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before="90" w:lineRule="auto"/>
        <w:ind w:left="111" w:firstLine="0"/>
        <w:jc w:val="center"/>
        <w:rPr>
          <w:sz w:val="24"/>
          <w:szCs w:val="24"/>
          <w:u w:val="single"/>
        </w:rPr>
      </w:pPr>
      <w:bookmarkStart w:colFirst="0" w:colLast="0" w:name="_gjdgxs" w:id="0"/>
      <w:bookmarkEnd w:id="0"/>
      <w:r w:rsidDel="00000000" w:rsidR="00000000" w:rsidRPr="00000000">
        <w:rPr>
          <w:sz w:val="24"/>
          <w:szCs w:val="24"/>
          <w:u w:val="single"/>
          <w:rtl w:val="0"/>
        </w:rPr>
        <w:t xml:space="preserve">Progression in Narrative</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83" w:lineRule="auto"/>
        <w:ind w:left="111" w:right="39" w:firstLine="0"/>
        <w:rPr>
          <w:color w:val="000000"/>
        </w:rPr>
      </w:pPr>
      <w:r w:rsidDel="00000000" w:rsidR="00000000" w:rsidRPr="00000000">
        <w:rPr>
          <w:b w:val="1"/>
          <w:color w:val="000000"/>
          <w:rtl w:val="0"/>
        </w:rPr>
        <w:t xml:space="preserve">Purpose: </w:t>
      </w:r>
      <w:r w:rsidDel="00000000" w:rsidR="00000000" w:rsidRPr="00000000">
        <w:rPr>
          <w:color w:val="000000"/>
          <w:rtl w:val="0"/>
        </w:rPr>
        <w:t xml:space="preserve">The purpose of narrative can be defined simply as to tell a story. However, that does not convey the many purposes of stories and the way that they work at different levels. The purpose of a narrator is to make the listener or reader respond in a particular way. Stories are written or told to entertain and enthrall an audience. Stories can make us sad, horrify us, make us laugh, make us excited. They create imaginative worlds that can help us understand ourselves and the things around us and take us beyond our own experience. From the earliest times, stories have been a part of the way that people have explained their world, passed on their beliefs and memories and entertained one another.</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9" w:lineRule="auto"/>
        <w:rPr>
          <w:color w:val="000000"/>
          <w:sz w:val="21"/>
          <w:szCs w:val="21"/>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ind w:left="111" w:right="467" w:firstLine="0"/>
        <w:jc w:val="both"/>
        <w:rPr>
          <w:color w:val="000000"/>
        </w:rPr>
      </w:pPr>
      <w:r w:rsidDel="00000000" w:rsidR="00000000" w:rsidRPr="00000000">
        <w:rPr>
          <w:color w:val="000000"/>
          <w:rtl w:val="0"/>
        </w:rPr>
        <w:t xml:space="preserve">Narrative is central to learning, especially for young children who develop their understanding through making up stories about what has happened and what might happen. Children use narrative to organise their ideas, structure their thinking and, ultimately, their writing. Telling and writing stories is not simply a set of skills for children to learn, but an essential means for them to express themselves in creative and imaginative ways.</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11" w:lineRule="auto"/>
        <w:rPr>
          <w:color w:val="000000"/>
          <w:sz w:val="21"/>
          <w:szCs w:val="21"/>
        </w:rPr>
      </w:pPr>
      <w:r w:rsidDel="00000000" w:rsidR="00000000" w:rsidRPr="00000000">
        <w:rPr>
          <w:rtl w:val="0"/>
        </w:rPr>
      </w:r>
    </w:p>
    <w:tbl>
      <w:tblPr>
        <w:tblStyle w:val="Table1"/>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68" w:hRule="atLeast"/>
          <w:tblHeader w:val="0"/>
        </w:trPr>
        <w:tc>
          <w:tcPr>
            <w:gridSpan w:val="3"/>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Narrative texts in Year 1</w:t>
            </w:r>
          </w:p>
        </w:tc>
      </w:tr>
      <w:tr>
        <w:trPr>
          <w:cantSplit w:val="0"/>
          <w:trHeight w:val="268" w:hRule="atLeast"/>
          <w:tblHeader w:val="0"/>
        </w:trPr>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Generic text features</w:t>
            </w:r>
          </w:p>
        </w:tc>
        <w:tc>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1" w:line="246" w:lineRule="auto"/>
              <w:ind w:left="105" w:firstLine="0"/>
              <w:rPr>
                <w:b w:val="1"/>
                <w:color w:val="000000"/>
              </w:rPr>
            </w:pPr>
            <w:r w:rsidDel="00000000" w:rsidR="00000000" w:rsidRPr="00000000">
              <w:rPr>
                <w:b w:val="1"/>
                <w:color w:val="000000"/>
                <w:rtl w:val="0"/>
              </w:rPr>
              <w:t xml:space="preserve">Grammatical features</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Planning and preparation</w:t>
            </w:r>
          </w:p>
        </w:tc>
      </w:tr>
      <w:tr>
        <w:trPr>
          <w:cantSplit w:val="0"/>
          <w:trHeight w:val="4905" w:hRule="atLeast"/>
          <w:tblHeader w:val="0"/>
        </w:trPr>
        <w:tc>
          <w:tcPr/>
          <w:p w:rsidR="00000000" w:rsidDel="00000000" w:rsidP="00000000" w:rsidRDefault="00000000" w:rsidRPr="00000000" w14:paraId="0000000C">
            <w:pPr>
              <w:numPr>
                <w:ilvl w:val="0"/>
                <w:numId w:val="11"/>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523" w:hanging="360"/>
              <w:rPr/>
            </w:pPr>
            <w:r w:rsidDel="00000000" w:rsidR="00000000" w:rsidRPr="00000000">
              <w:rPr>
                <w:color w:val="000000"/>
                <w:rtl w:val="0"/>
              </w:rPr>
              <w:t xml:space="preserve">Simple narratives and retellings are told/ written in first person.</w:t>
            </w:r>
            <w:r w:rsidDel="00000000" w:rsidR="00000000" w:rsidRPr="00000000">
              <w:rPr>
                <w:rtl w:val="0"/>
              </w:rPr>
            </w:r>
          </w:p>
          <w:p w:rsidR="00000000" w:rsidDel="00000000" w:rsidP="00000000" w:rsidRDefault="00000000" w:rsidRPr="00000000" w14:paraId="0000000D">
            <w:pPr>
              <w:numPr>
                <w:ilvl w:val="0"/>
                <w:numId w:val="11"/>
              </w:numPr>
              <w:pBdr>
                <w:top w:space="0" w:sz="0" w:val="nil"/>
                <w:left w:space="0" w:sz="0" w:val="nil"/>
                <w:bottom w:space="0" w:sz="0" w:val="nil"/>
                <w:right w:space="0" w:sz="0" w:val="nil"/>
                <w:between w:space="0" w:sz="0" w:val="nil"/>
              </w:pBdr>
              <w:tabs>
                <w:tab w:val="left" w:leader="none" w:pos="470"/>
                <w:tab w:val="left" w:leader="none" w:pos="471"/>
              </w:tabs>
              <w:ind w:left="470" w:right="432" w:hanging="360"/>
              <w:rPr/>
            </w:pPr>
            <w:r w:rsidDel="00000000" w:rsidR="00000000" w:rsidRPr="00000000">
              <w:rPr>
                <w:color w:val="000000"/>
                <w:rtl w:val="0"/>
              </w:rPr>
              <w:t xml:space="preserve">Simple narratives are told/ written in past tense.</w:t>
            </w:r>
            <w:r w:rsidDel="00000000" w:rsidR="00000000" w:rsidRPr="00000000">
              <w:rPr>
                <w:rtl w:val="0"/>
              </w:rPr>
            </w:r>
          </w:p>
          <w:p w:rsidR="00000000" w:rsidDel="00000000" w:rsidP="00000000" w:rsidRDefault="00000000" w:rsidRPr="00000000" w14:paraId="0000000E">
            <w:pPr>
              <w:numPr>
                <w:ilvl w:val="0"/>
                <w:numId w:val="11"/>
              </w:numPr>
              <w:pBdr>
                <w:top w:space="0" w:sz="0" w:val="nil"/>
                <w:left w:space="0" w:sz="0" w:val="nil"/>
                <w:bottom w:space="0" w:sz="0" w:val="nil"/>
                <w:right w:space="0" w:sz="0" w:val="nil"/>
                <w:between w:space="0" w:sz="0" w:val="nil"/>
              </w:pBdr>
              <w:tabs>
                <w:tab w:val="left" w:leader="none" w:pos="470"/>
                <w:tab w:val="left" w:leader="none" w:pos="471"/>
              </w:tabs>
              <w:ind w:left="470" w:right="453" w:hanging="360"/>
              <w:rPr/>
            </w:pPr>
            <w:r w:rsidDel="00000000" w:rsidR="00000000" w:rsidRPr="00000000">
              <w:rPr>
                <w:color w:val="000000"/>
                <w:rtl w:val="0"/>
              </w:rPr>
              <w:t xml:space="preserve">Events are sequenced to create texts that make sense.</w:t>
            </w:r>
            <w:r w:rsidDel="00000000" w:rsidR="00000000" w:rsidRPr="00000000">
              <w:rPr>
                <w:rtl w:val="0"/>
              </w:rPr>
            </w:r>
          </w:p>
          <w:p w:rsidR="00000000" w:rsidDel="00000000" w:rsidP="00000000" w:rsidRDefault="00000000" w:rsidRPr="00000000" w14:paraId="0000000F">
            <w:pPr>
              <w:numPr>
                <w:ilvl w:val="0"/>
                <w:numId w:val="11"/>
              </w:numPr>
              <w:pBdr>
                <w:top w:space="0" w:sz="0" w:val="nil"/>
                <w:left w:space="0" w:sz="0" w:val="nil"/>
                <w:bottom w:space="0" w:sz="0" w:val="nil"/>
                <w:right w:space="0" w:sz="0" w:val="nil"/>
                <w:between w:space="0" w:sz="0" w:val="nil"/>
              </w:pBdr>
              <w:tabs>
                <w:tab w:val="left" w:leader="none" w:pos="470"/>
                <w:tab w:val="left" w:leader="none" w:pos="471"/>
              </w:tabs>
              <w:spacing w:line="279" w:lineRule="auto"/>
              <w:ind w:left="470" w:hanging="361"/>
              <w:rPr/>
            </w:pPr>
            <w:r w:rsidDel="00000000" w:rsidR="00000000" w:rsidRPr="00000000">
              <w:rPr>
                <w:color w:val="000000"/>
                <w:rtl w:val="0"/>
              </w:rPr>
              <w:t xml:space="preserve">The main participants are human or animal.</w:t>
            </w:r>
            <w:r w:rsidDel="00000000" w:rsidR="00000000" w:rsidRPr="00000000">
              <w:rPr>
                <w:rtl w:val="0"/>
              </w:rPr>
            </w:r>
          </w:p>
          <w:p w:rsidR="00000000" w:rsidDel="00000000" w:rsidP="00000000" w:rsidRDefault="00000000" w:rsidRPr="00000000" w14:paraId="00000010">
            <w:pPr>
              <w:numPr>
                <w:ilvl w:val="0"/>
                <w:numId w:val="11"/>
              </w:numPr>
              <w:pBdr>
                <w:top w:space="0" w:sz="0" w:val="nil"/>
                <w:left w:space="0" w:sz="0" w:val="nil"/>
                <w:bottom w:space="0" w:sz="0" w:val="nil"/>
                <w:right w:space="0" w:sz="0" w:val="nil"/>
                <w:between w:space="0" w:sz="0" w:val="nil"/>
              </w:pBdr>
              <w:tabs>
                <w:tab w:val="left" w:leader="none" w:pos="471"/>
              </w:tabs>
              <w:ind w:left="470" w:right="514" w:hanging="360"/>
              <w:jc w:val="both"/>
              <w:rPr/>
            </w:pPr>
            <w:r w:rsidDel="00000000" w:rsidR="00000000" w:rsidRPr="00000000">
              <w:rPr>
                <w:color w:val="000000"/>
                <w:rtl w:val="0"/>
              </w:rPr>
              <w:t xml:space="preserve">Simple narratives are developed through good and bad characters, settings and events whether imagined or real.</w:t>
            </w:r>
            <w:r w:rsidDel="00000000" w:rsidR="00000000" w:rsidRPr="00000000">
              <w:rPr>
                <w:rtl w:val="0"/>
              </w:rPr>
            </w:r>
          </w:p>
          <w:p w:rsidR="00000000" w:rsidDel="00000000" w:rsidP="00000000" w:rsidRDefault="00000000" w:rsidRPr="00000000" w14:paraId="00000011">
            <w:pPr>
              <w:numPr>
                <w:ilvl w:val="0"/>
                <w:numId w:val="11"/>
              </w:numPr>
              <w:pBdr>
                <w:top w:space="0" w:sz="0" w:val="nil"/>
                <w:left w:space="0" w:sz="0" w:val="nil"/>
                <w:bottom w:space="0" w:sz="0" w:val="nil"/>
                <w:right w:space="0" w:sz="0" w:val="nil"/>
                <w:between w:space="0" w:sz="0" w:val="nil"/>
              </w:pBdr>
              <w:tabs>
                <w:tab w:val="left" w:leader="none" w:pos="470"/>
                <w:tab w:val="left" w:leader="none" w:pos="471"/>
              </w:tabs>
              <w:ind w:left="470" w:right="161" w:hanging="360"/>
              <w:rPr/>
            </w:pPr>
            <w:r w:rsidDel="00000000" w:rsidR="00000000" w:rsidRPr="00000000">
              <w:rPr>
                <w:color w:val="000000"/>
                <w:rtl w:val="0"/>
              </w:rPr>
              <w:t xml:space="preserve">‘Story language’ (e.g. once upon a time, later that day etc.) may be used to create purposeful sounding writing.</w:t>
            </w:r>
            <w:r w:rsidDel="00000000" w:rsidR="00000000" w:rsidRPr="00000000">
              <w:rPr>
                <w:rtl w:val="0"/>
              </w:rPr>
            </w:r>
          </w:p>
        </w:tc>
        <w:tc>
          <w:tcPr/>
          <w:p w:rsidR="00000000" w:rsidDel="00000000" w:rsidP="00000000" w:rsidRDefault="00000000" w:rsidRPr="00000000" w14:paraId="00000012">
            <w:pPr>
              <w:numPr>
                <w:ilvl w:val="0"/>
                <w:numId w:val="12"/>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210" w:hanging="360"/>
              <w:rPr/>
            </w:pPr>
            <w:r w:rsidDel="00000000" w:rsidR="00000000" w:rsidRPr="00000000">
              <w:rPr>
                <w:color w:val="000000"/>
                <w:rtl w:val="0"/>
              </w:rPr>
              <w:t xml:space="preserve">Stories are often written in the </w:t>
            </w:r>
            <w:r w:rsidDel="00000000" w:rsidR="00000000" w:rsidRPr="00000000">
              <w:rPr>
                <w:b w:val="1"/>
                <w:color w:val="000000"/>
                <w:rtl w:val="0"/>
              </w:rPr>
              <w:t xml:space="preserve">third person </w:t>
            </w:r>
            <w:r w:rsidDel="00000000" w:rsidR="00000000" w:rsidRPr="00000000">
              <w:rPr>
                <w:color w:val="000000"/>
                <w:rtl w:val="0"/>
              </w:rPr>
              <w:t xml:space="preserve">and </w:t>
            </w:r>
            <w:r w:rsidDel="00000000" w:rsidR="00000000" w:rsidRPr="00000000">
              <w:rPr>
                <w:b w:val="1"/>
                <w:color w:val="000000"/>
                <w:rtl w:val="0"/>
              </w:rPr>
              <w:t xml:space="preserve">past tense </w:t>
            </w:r>
            <w:r w:rsidDel="00000000" w:rsidR="00000000" w:rsidRPr="00000000">
              <w:rPr>
                <w:color w:val="000000"/>
                <w:rtl w:val="0"/>
              </w:rPr>
              <w:t xml:space="preserve">e.g. Goldilocks ate the porridge; Goldilocks broke the chair; She fell asleep in Baby Bear’s bed.</w:t>
            </w:r>
            <w:r w:rsidDel="00000000" w:rsidR="00000000" w:rsidRPr="00000000">
              <w:rPr>
                <w:rtl w:val="0"/>
              </w:rPr>
            </w:r>
          </w:p>
          <w:p w:rsidR="00000000" w:rsidDel="00000000" w:rsidP="00000000" w:rsidRDefault="00000000" w:rsidRPr="00000000" w14:paraId="00000013">
            <w:pPr>
              <w:numPr>
                <w:ilvl w:val="0"/>
                <w:numId w:val="12"/>
              </w:numPr>
              <w:pBdr>
                <w:top w:space="0" w:sz="0" w:val="nil"/>
                <w:left w:space="0" w:sz="0" w:val="nil"/>
                <w:bottom w:space="0" w:sz="0" w:val="nil"/>
                <w:right w:space="0" w:sz="0" w:val="nil"/>
                <w:between w:space="0" w:sz="0" w:val="nil"/>
              </w:pBdr>
              <w:tabs>
                <w:tab w:val="left" w:leader="none" w:pos="465"/>
                <w:tab w:val="left" w:leader="none" w:pos="466"/>
              </w:tabs>
              <w:ind w:left="465" w:right="134" w:hanging="360"/>
              <w:rPr/>
            </w:pPr>
            <w:r w:rsidDel="00000000" w:rsidR="00000000" w:rsidRPr="00000000">
              <w:rPr>
                <w:color w:val="000000"/>
                <w:rtl w:val="0"/>
              </w:rPr>
              <w:t xml:space="preserve">Personal recounts and retellings often use the </w:t>
            </w:r>
            <w:r w:rsidDel="00000000" w:rsidR="00000000" w:rsidRPr="00000000">
              <w:rPr>
                <w:b w:val="1"/>
                <w:color w:val="000000"/>
                <w:rtl w:val="0"/>
              </w:rPr>
              <w:t xml:space="preserve">first person </w:t>
            </w:r>
            <w:r w:rsidDel="00000000" w:rsidR="00000000" w:rsidRPr="00000000">
              <w:rPr>
                <w:color w:val="000000"/>
                <w:rtl w:val="0"/>
              </w:rPr>
              <w:t xml:space="preserve">and </w:t>
            </w:r>
            <w:r w:rsidDel="00000000" w:rsidR="00000000" w:rsidRPr="00000000">
              <w:rPr>
                <w:b w:val="1"/>
                <w:color w:val="000000"/>
                <w:rtl w:val="0"/>
              </w:rPr>
              <w:t xml:space="preserve">past tense</w:t>
            </w:r>
            <w:r w:rsidDel="00000000" w:rsidR="00000000" w:rsidRPr="00000000">
              <w:rPr>
                <w:color w:val="000000"/>
                <w:rtl w:val="0"/>
              </w:rPr>
              <w:t xml:space="preserve">, e.g. I had tea at my Granny’s house on Saturday; We went to the park after school.</w:t>
            </w:r>
            <w:r w:rsidDel="00000000" w:rsidR="00000000" w:rsidRPr="00000000">
              <w:rPr>
                <w:rtl w:val="0"/>
              </w:rPr>
            </w:r>
          </w:p>
          <w:p w:rsidR="00000000" w:rsidDel="00000000" w:rsidP="00000000" w:rsidRDefault="00000000" w:rsidRPr="00000000" w14:paraId="00000014">
            <w:pPr>
              <w:numPr>
                <w:ilvl w:val="0"/>
                <w:numId w:val="12"/>
              </w:numPr>
              <w:pBdr>
                <w:top w:space="0" w:sz="0" w:val="nil"/>
                <w:left w:space="0" w:sz="0" w:val="nil"/>
                <w:bottom w:space="0" w:sz="0" w:val="nil"/>
                <w:right w:space="0" w:sz="0" w:val="nil"/>
                <w:between w:space="0" w:sz="0" w:val="nil"/>
              </w:pBdr>
              <w:tabs>
                <w:tab w:val="left" w:leader="none" w:pos="465"/>
                <w:tab w:val="left" w:leader="none" w:pos="466"/>
              </w:tabs>
              <w:ind w:left="465" w:right="134" w:hanging="360"/>
              <w:rPr/>
            </w:pPr>
            <w:r w:rsidDel="00000000" w:rsidR="00000000" w:rsidRPr="00000000">
              <w:rPr>
                <w:color w:val="000000"/>
                <w:rtl w:val="0"/>
              </w:rPr>
              <w:t xml:space="preserve">Use of adjectives to develop the narrative</w:t>
            </w:r>
            <w:r w:rsidDel="00000000" w:rsidR="00000000" w:rsidRPr="00000000">
              <w:rPr>
                <w:rtl w:val="0"/>
              </w:rPr>
            </w:r>
          </w:p>
          <w:p w:rsidR="00000000" w:rsidDel="00000000" w:rsidP="00000000" w:rsidRDefault="00000000" w:rsidRPr="00000000" w14:paraId="00000015">
            <w:pPr>
              <w:numPr>
                <w:ilvl w:val="0"/>
                <w:numId w:val="12"/>
              </w:numPr>
              <w:pBdr>
                <w:top w:space="0" w:sz="0" w:val="nil"/>
                <w:left w:space="0" w:sz="0" w:val="nil"/>
                <w:bottom w:space="0" w:sz="0" w:val="nil"/>
                <w:right w:space="0" w:sz="0" w:val="nil"/>
                <w:between w:space="0" w:sz="0" w:val="nil"/>
              </w:pBdr>
              <w:tabs>
                <w:tab w:val="left" w:leader="none" w:pos="465"/>
                <w:tab w:val="left" w:leader="none" w:pos="466"/>
              </w:tabs>
              <w:ind w:left="465" w:right="306" w:hanging="360"/>
              <w:rPr/>
            </w:pPr>
            <w:r w:rsidDel="00000000" w:rsidR="00000000" w:rsidRPr="00000000">
              <w:rPr>
                <w:color w:val="000000"/>
                <w:rtl w:val="0"/>
              </w:rPr>
              <w:t xml:space="preserve">Sentences are demarcated using </w:t>
            </w:r>
            <w:r w:rsidDel="00000000" w:rsidR="00000000" w:rsidRPr="00000000">
              <w:rPr>
                <w:b w:val="1"/>
                <w:color w:val="000000"/>
                <w:rtl w:val="0"/>
              </w:rPr>
              <w:t xml:space="preserve">full-stops</w:t>
            </w:r>
            <w:r w:rsidDel="00000000" w:rsidR="00000000" w:rsidRPr="00000000">
              <w:rPr>
                <w:color w:val="000000"/>
                <w:rtl w:val="0"/>
              </w:rPr>
              <w:t xml:space="preserve">, </w:t>
            </w:r>
            <w:r w:rsidDel="00000000" w:rsidR="00000000" w:rsidRPr="00000000">
              <w:rPr>
                <w:b w:val="1"/>
                <w:color w:val="000000"/>
                <w:rtl w:val="0"/>
              </w:rPr>
              <w:t xml:space="preserve">capital letters </w:t>
            </w:r>
            <w:r w:rsidDel="00000000" w:rsidR="00000000" w:rsidRPr="00000000">
              <w:rPr>
                <w:color w:val="000000"/>
                <w:rtl w:val="0"/>
              </w:rPr>
              <w:t xml:space="preserve">and </w:t>
            </w:r>
            <w:r w:rsidDel="00000000" w:rsidR="00000000" w:rsidRPr="00000000">
              <w:rPr>
                <w:b w:val="1"/>
                <w:color w:val="000000"/>
                <w:rtl w:val="0"/>
              </w:rPr>
              <w:t xml:space="preserve">finger spaces</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16">
            <w:pPr>
              <w:numPr>
                <w:ilvl w:val="0"/>
                <w:numId w:val="12"/>
              </w:numPr>
              <w:pBdr>
                <w:top w:space="0" w:sz="0" w:val="nil"/>
                <w:left w:space="0" w:sz="0" w:val="nil"/>
                <w:bottom w:space="0" w:sz="0" w:val="nil"/>
                <w:right w:space="0" w:sz="0" w:val="nil"/>
                <w:between w:space="0" w:sz="0" w:val="nil"/>
              </w:pBdr>
              <w:tabs>
                <w:tab w:val="left" w:leader="none" w:pos="465"/>
                <w:tab w:val="left" w:leader="none" w:pos="466"/>
              </w:tabs>
              <w:ind w:left="465" w:right="200" w:hanging="360"/>
              <w:rPr/>
            </w:pPr>
            <w:r w:rsidDel="00000000" w:rsidR="00000000" w:rsidRPr="00000000">
              <w:rPr>
                <w:color w:val="000000"/>
                <w:rtl w:val="0"/>
              </w:rPr>
              <w:t xml:space="preserve">Use of </w:t>
            </w:r>
            <w:r w:rsidDel="00000000" w:rsidR="00000000" w:rsidRPr="00000000">
              <w:rPr>
                <w:b w:val="1"/>
                <w:color w:val="000000"/>
                <w:rtl w:val="0"/>
              </w:rPr>
              <w:t xml:space="preserve">conjunctions </w:t>
            </w:r>
            <w:r w:rsidDel="00000000" w:rsidR="00000000" w:rsidRPr="00000000">
              <w:rPr>
                <w:color w:val="000000"/>
                <w:rtl w:val="0"/>
              </w:rPr>
              <w:t xml:space="preserve">e.g. and … to join ideas and create variety in the sentence structure.</w:t>
            </w:r>
            <w:r w:rsidDel="00000000" w:rsidR="00000000" w:rsidRPr="00000000">
              <w:rPr>
                <w:rtl w:val="0"/>
              </w:rPr>
            </w:r>
          </w:p>
          <w:p w:rsidR="00000000" w:rsidDel="00000000" w:rsidP="00000000" w:rsidRDefault="00000000" w:rsidRPr="00000000" w14:paraId="00000017">
            <w:pPr>
              <w:numPr>
                <w:ilvl w:val="0"/>
                <w:numId w:val="12"/>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146" w:hanging="360"/>
              <w:rPr/>
            </w:pPr>
            <w:r w:rsidDel="00000000" w:rsidR="00000000" w:rsidRPr="00000000">
              <w:rPr>
                <w:color w:val="000000"/>
                <w:rtl w:val="0"/>
              </w:rPr>
              <w:t xml:space="preserve">Use of </w:t>
            </w:r>
            <w:r w:rsidDel="00000000" w:rsidR="00000000" w:rsidRPr="00000000">
              <w:rPr>
                <w:b w:val="1"/>
                <w:color w:val="000000"/>
                <w:rtl w:val="0"/>
              </w:rPr>
              <w:t xml:space="preserve">exclamation marks </w:t>
            </w:r>
            <w:r w:rsidDel="00000000" w:rsidR="00000000" w:rsidRPr="00000000">
              <w:rPr>
                <w:color w:val="000000"/>
                <w:rtl w:val="0"/>
              </w:rPr>
              <w:t xml:space="preserve">to indicate emotions such as surprise or shock e.g. Help! Oh no!</w:t>
            </w:r>
            <w:r w:rsidDel="00000000" w:rsidR="00000000" w:rsidRPr="00000000">
              <w:rPr>
                <w:rtl w:val="0"/>
              </w:rPr>
            </w:r>
          </w:p>
          <w:p w:rsidR="00000000" w:rsidDel="00000000" w:rsidP="00000000" w:rsidRDefault="00000000" w:rsidRPr="00000000" w14:paraId="00000018">
            <w:pPr>
              <w:numPr>
                <w:ilvl w:val="0"/>
                <w:numId w:val="12"/>
              </w:numPr>
              <w:pBdr>
                <w:top w:space="0" w:sz="0" w:val="nil"/>
                <w:left w:space="0" w:sz="0" w:val="nil"/>
                <w:bottom w:space="0" w:sz="0" w:val="nil"/>
                <w:right w:space="0" w:sz="0" w:val="nil"/>
                <w:between w:space="0" w:sz="0" w:val="nil"/>
              </w:pBdr>
              <w:tabs>
                <w:tab w:val="left" w:leader="none" w:pos="465"/>
                <w:tab w:val="left" w:leader="none" w:pos="466"/>
              </w:tabs>
              <w:spacing w:line="268" w:lineRule="auto"/>
              <w:ind w:left="465" w:right="487" w:hanging="360"/>
              <w:rPr/>
            </w:pPr>
            <w:r w:rsidDel="00000000" w:rsidR="00000000" w:rsidRPr="00000000">
              <w:rPr>
                <w:b w:val="1"/>
                <w:color w:val="000000"/>
                <w:rtl w:val="0"/>
              </w:rPr>
              <w:t xml:space="preserve">Question marks </w:t>
            </w:r>
            <w:r w:rsidDel="00000000" w:rsidR="00000000" w:rsidRPr="00000000">
              <w:rPr>
                <w:color w:val="000000"/>
                <w:rtl w:val="0"/>
              </w:rPr>
              <w:t xml:space="preserve">can be used to form questions, e.g. I said to Mum can I have a biscuit? Who are you? Said the wolf.</w:t>
            </w:r>
            <w:r w:rsidDel="00000000" w:rsidR="00000000" w:rsidRPr="00000000">
              <w:rPr>
                <w:rtl w:val="0"/>
              </w:rPr>
            </w:r>
          </w:p>
        </w:tc>
        <w:tc>
          <w:tcPr/>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236" w:hanging="360"/>
              <w:rPr/>
            </w:pPr>
            <w:r w:rsidDel="00000000" w:rsidR="00000000" w:rsidRPr="00000000">
              <w:rPr>
                <w:color w:val="000000"/>
                <w:rtl w:val="0"/>
              </w:rPr>
              <w:t xml:space="preserve">Listen to stories and narrative texts that use the features required for the writing.</w:t>
            </w:r>
            <w:r w:rsidDel="00000000" w:rsidR="00000000" w:rsidRPr="00000000">
              <w:rPr>
                <w:rtl w:val="0"/>
              </w:rPr>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tabs>
                <w:tab w:val="left" w:leader="none" w:pos="470"/>
                <w:tab w:val="left" w:leader="none" w:pos="471"/>
              </w:tabs>
              <w:ind w:left="470" w:right="252" w:hanging="360"/>
              <w:rPr/>
            </w:pPr>
            <w:r w:rsidDel="00000000" w:rsidR="00000000" w:rsidRPr="00000000">
              <w:rPr>
                <w:color w:val="000000"/>
                <w:rtl w:val="0"/>
              </w:rPr>
              <w:t xml:space="preserve">Think about the intended audience and the purpose of the story (e.g. to scare, amuse, teach a moral…) so that plans are shaped to satisfy the audience and purpose.</w:t>
            </w:r>
            <w:r w:rsidDel="00000000" w:rsidR="00000000" w:rsidRPr="00000000">
              <w:rPr>
                <w:rtl w:val="0"/>
              </w:rPr>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tabs>
                <w:tab w:val="left" w:leader="none" w:pos="470"/>
                <w:tab w:val="left" w:leader="none" w:pos="471"/>
              </w:tabs>
              <w:ind w:left="470" w:right="239" w:hanging="360"/>
              <w:rPr/>
            </w:pPr>
            <w:r w:rsidDel="00000000" w:rsidR="00000000" w:rsidRPr="00000000">
              <w:rPr>
                <w:color w:val="000000"/>
                <w:rtl w:val="0"/>
              </w:rPr>
              <w:t xml:space="preserve">Make plans and props based on the story or narrative that has been shared.</w:t>
            </w:r>
            <w:r w:rsidDel="00000000" w:rsidR="00000000" w:rsidRPr="00000000">
              <w:rPr>
                <w:rtl w:val="0"/>
              </w:rPr>
            </w:r>
          </w:p>
          <w:p w:rsidR="00000000" w:rsidDel="00000000" w:rsidP="00000000" w:rsidRDefault="00000000" w:rsidRPr="00000000" w14:paraId="0000001C">
            <w:pPr>
              <w:numPr>
                <w:ilvl w:val="0"/>
                <w:numId w:val="4"/>
              </w:numPr>
              <w:pBdr>
                <w:top w:space="0" w:sz="0" w:val="nil"/>
                <w:left w:space="0" w:sz="0" w:val="nil"/>
                <w:bottom w:space="0" w:sz="0" w:val="nil"/>
                <w:right w:space="0" w:sz="0" w:val="nil"/>
                <w:between w:space="0" w:sz="0" w:val="nil"/>
              </w:pBdr>
              <w:tabs>
                <w:tab w:val="left" w:leader="none" w:pos="471"/>
              </w:tabs>
              <w:spacing w:line="242" w:lineRule="auto"/>
              <w:ind w:left="470" w:right="98" w:hanging="360"/>
              <w:jc w:val="both"/>
              <w:rPr/>
            </w:pPr>
            <w:r w:rsidDel="00000000" w:rsidR="00000000" w:rsidRPr="00000000">
              <w:rPr>
                <w:color w:val="000000"/>
                <w:rtl w:val="0"/>
              </w:rPr>
              <w:t xml:space="preserve">Recognise and use ‘story language’ e.g. Once upon a time, later that day, happily ever after etc.</w:t>
            </w:r>
            <w:r w:rsidDel="00000000" w:rsidR="00000000" w:rsidRPr="00000000">
              <w:rPr>
                <w:rtl w:val="0"/>
              </w:rPr>
            </w:r>
          </w:p>
          <w:p w:rsidR="00000000" w:rsidDel="00000000" w:rsidP="00000000" w:rsidRDefault="00000000" w:rsidRPr="00000000" w14:paraId="0000001D">
            <w:pPr>
              <w:numPr>
                <w:ilvl w:val="0"/>
                <w:numId w:val="4"/>
              </w:numPr>
              <w:pBdr>
                <w:top w:space="0" w:sz="0" w:val="nil"/>
                <w:left w:space="0" w:sz="0" w:val="nil"/>
                <w:bottom w:space="0" w:sz="0" w:val="nil"/>
                <w:right w:space="0" w:sz="0" w:val="nil"/>
                <w:between w:space="0" w:sz="0" w:val="nil"/>
              </w:pBdr>
              <w:tabs>
                <w:tab w:val="left" w:leader="none" w:pos="470"/>
                <w:tab w:val="left" w:leader="none" w:pos="471"/>
              </w:tabs>
              <w:ind w:left="470" w:right="280" w:hanging="360"/>
              <w:rPr/>
            </w:pPr>
            <w:r w:rsidDel="00000000" w:rsidR="00000000" w:rsidRPr="00000000">
              <w:rPr>
                <w:color w:val="000000"/>
                <w:rtl w:val="0"/>
              </w:rPr>
              <w:t xml:space="preserve">Tell and retell stories orally using props and plans for assistance (e.g. story maps, puppets, pictures) and through drama activities.</w:t>
            </w:r>
            <w:r w:rsidDel="00000000" w:rsidR="00000000" w:rsidRPr="00000000">
              <w:rPr>
                <w:rtl w:val="0"/>
              </w:rPr>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tabs>
                <w:tab w:val="left" w:leader="none" w:pos="470"/>
                <w:tab w:val="left" w:leader="none" w:pos="471"/>
              </w:tabs>
              <w:ind w:left="470" w:right="511" w:hanging="360"/>
              <w:rPr/>
            </w:pPr>
            <w:r w:rsidDel="00000000" w:rsidR="00000000" w:rsidRPr="00000000">
              <w:rPr>
                <w:color w:val="000000"/>
                <w:rtl w:val="0"/>
              </w:rPr>
              <w:t xml:space="preserve">Think, say and write sentences to tell the story or narrative in their own words.</w:t>
            </w:r>
            <w:r w:rsidDel="00000000" w:rsidR="00000000" w:rsidRPr="00000000">
              <w:rPr>
                <w:rtl w:val="0"/>
              </w:rPr>
            </w:r>
          </w:p>
        </w:tc>
      </w:tr>
    </w:tbl>
    <w:p w:rsidR="00000000" w:rsidDel="00000000" w:rsidP="00000000" w:rsidRDefault="00000000" w:rsidRPr="00000000" w14:paraId="0000001F">
      <w:pPr>
        <w:rPr/>
        <w:sectPr>
          <w:headerReference r:id="rId6" w:type="default"/>
          <w:footerReference r:id="rId7" w:type="default"/>
          <w:pgSz w:h="11910" w:w="16840" w:orient="landscape"/>
          <w:pgMar w:bottom="1760" w:top="1360" w:left="1340" w:right="1320" w:header="298" w:footer="1564"/>
          <w:pgNumType w:start="1"/>
        </w:sect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tbl>
      <w:tblPr>
        <w:tblStyle w:val="Table2"/>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815" w:hRule="atLeast"/>
          <w:tblHeader w:val="0"/>
        </w:trPr>
        <w:tc>
          <w:tcPr/>
          <w:p w:rsidR="00000000" w:rsidDel="00000000" w:rsidP="00000000" w:rsidRDefault="00000000" w:rsidRPr="00000000" w14:paraId="000000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tabs>
                <w:tab w:val="left" w:leader="none" w:pos="465"/>
                <w:tab w:val="left" w:leader="none" w:pos="466"/>
              </w:tabs>
              <w:spacing w:line="268" w:lineRule="auto"/>
              <w:ind w:left="465" w:right="371" w:hanging="360"/>
              <w:rPr/>
            </w:pPr>
            <w:r w:rsidDel="00000000" w:rsidR="00000000" w:rsidRPr="00000000">
              <w:rPr>
                <w:b w:val="1"/>
                <w:color w:val="000000"/>
                <w:rtl w:val="0"/>
              </w:rPr>
              <w:t xml:space="preserve">Use of the personal pronoun ‘I’ </w:t>
            </w:r>
            <w:r w:rsidDel="00000000" w:rsidR="00000000" w:rsidRPr="00000000">
              <w:rPr>
                <w:color w:val="000000"/>
                <w:rtl w:val="0"/>
              </w:rPr>
              <w:t xml:space="preserve">to retell personal narratives, e.g. I went to the park yesterday.</w:t>
            </w:r>
            <w:r w:rsidDel="00000000" w:rsidR="00000000" w:rsidRPr="00000000">
              <w:rPr>
                <w:rtl w:val="0"/>
              </w:rPr>
            </w:r>
          </w:p>
        </w:tc>
        <w:tc>
          <w:tcPr/>
          <w:p w:rsidR="00000000" w:rsidDel="00000000" w:rsidP="00000000" w:rsidRDefault="00000000" w:rsidRPr="00000000" w14:paraId="00000023">
            <w:pPr>
              <w:numPr>
                <w:ilvl w:val="0"/>
                <w:numId w:val="17"/>
              </w:numPr>
              <w:pBdr>
                <w:top w:space="0" w:sz="0" w:val="nil"/>
                <w:left w:space="0" w:sz="0" w:val="nil"/>
                <w:bottom w:space="0" w:sz="0" w:val="nil"/>
                <w:right w:space="0" w:sz="0" w:val="nil"/>
                <w:between w:space="0" w:sz="0" w:val="nil"/>
              </w:pBdr>
              <w:tabs>
                <w:tab w:val="left" w:leader="none" w:pos="470"/>
                <w:tab w:val="left" w:leader="none" w:pos="471"/>
              </w:tabs>
              <w:spacing w:line="268" w:lineRule="auto"/>
              <w:ind w:left="470" w:right="391" w:hanging="360"/>
              <w:rPr/>
            </w:pPr>
            <w:r w:rsidDel="00000000" w:rsidR="00000000" w:rsidRPr="00000000">
              <w:rPr>
                <w:color w:val="000000"/>
                <w:rtl w:val="0"/>
              </w:rPr>
              <w:t xml:space="preserve">Reread the completed narrative aloud, for example, to a partner, small group or the teacher.</w:t>
            </w:r>
            <w:r w:rsidDel="00000000" w:rsidR="00000000" w:rsidRPr="00000000">
              <w:rPr>
                <w:rtl w:val="0"/>
              </w:rPr>
            </w:r>
          </w:p>
        </w:tc>
      </w:tr>
    </w:tbl>
    <w:p w:rsidR="00000000" w:rsidDel="00000000" w:rsidP="00000000" w:rsidRDefault="00000000" w:rsidRPr="00000000" w14:paraId="00000024">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11" w:lineRule="auto"/>
        <w:rPr>
          <w:color w:val="000000"/>
          <w:sz w:val="10"/>
          <w:szCs w:val="10"/>
        </w:rPr>
      </w:pPr>
      <w:r w:rsidDel="00000000" w:rsidR="00000000" w:rsidRPr="00000000">
        <w:rPr>
          <w:rtl w:val="0"/>
        </w:rPr>
      </w:r>
    </w:p>
    <w:tbl>
      <w:tblPr>
        <w:tblStyle w:val="Table3"/>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68" w:hRule="atLeast"/>
          <w:tblHeader w:val="0"/>
        </w:trPr>
        <w:tc>
          <w:tcPr>
            <w:gridSpan w:val="3"/>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Narrative texts in Year 2</w:t>
            </w:r>
          </w:p>
        </w:tc>
      </w:tr>
      <w:tr>
        <w:trPr>
          <w:cantSplit w:val="0"/>
          <w:trHeight w:val="268" w:hRule="atLeast"/>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Generic text features</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1" w:line="246" w:lineRule="auto"/>
              <w:ind w:left="105" w:firstLine="0"/>
              <w:rPr>
                <w:b w:val="1"/>
                <w:color w:val="000000"/>
              </w:rPr>
            </w:pPr>
            <w:r w:rsidDel="00000000" w:rsidR="00000000" w:rsidRPr="00000000">
              <w:rPr>
                <w:b w:val="1"/>
                <w:color w:val="000000"/>
                <w:rtl w:val="0"/>
              </w:rPr>
              <w:t xml:space="preserve">Grammatical features</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Planning and preparation</w:t>
            </w:r>
          </w:p>
        </w:tc>
      </w:tr>
      <w:tr>
        <w:trPr>
          <w:cantSplit w:val="0"/>
          <w:trHeight w:val="5462" w:hRule="atLeast"/>
          <w:tblHeader w:val="0"/>
        </w:trPr>
        <w:tc>
          <w:tcPr/>
          <w:p w:rsidR="00000000" w:rsidDel="00000000" w:rsidP="00000000" w:rsidRDefault="00000000" w:rsidRPr="00000000" w14:paraId="00000030">
            <w:pPr>
              <w:numPr>
                <w:ilvl w:val="0"/>
                <w:numId w:val="26"/>
              </w:numPr>
              <w:pBdr>
                <w:top w:space="0" w:sz="0" w:val="nil"/>
                <w:left w:space="0" w:sz="0" w:val="nil"/>
                <w:bottom w:space="0" w:sz="0" w:val="nil"/>
                <w:right w:space="0" w:sz="0" w:val="nil"/>
                <w:between w:space="0" w:sz="0" w:val="nil"/>
              </w:pBdr>
              <w:tabs>
                <w:tab w:val="left" w:leader="none" w:pos="470"/>
                <w:tab w:val="left" w:leader="none" w:pos="471"/>
              </w:tabs>
              <w:ind w:left="470" w:right="227" w:hanging="360"/>
              <w:rPr/>
            </w:pPr>
            <w:r w:rsidDel="00000000" w:rsidR="00000000" w:rsidRPr="00000000">
              <w:rPr>
                <w:color w:val="000000"/>
                <w:rtl w:val="0"/>
              </w:rPr>
              <w:t xml:space="preserve">Narratives and retellings are told/ written in the third person</w:t>
            </w:r>
            <w:r w:rsidDel="00000000" w:rsidR="00000000" w:rsidRPr="00000000">
              <w:rPr>
                <w:rtl w:val="0"/>
              </w:rPr>
            </w:r>
          </w:p>
          <w:p w:rsidR="00000000" w:rsidDel="00000000" w:rsidP="00000000" w:rsidRDefault="00000000" w:rsidRPr="00000000" w14:paraId="00000031">
            <w:pPr>
              <w:numPr>
                <w:ilvl w:val="0"/>
                <w:numId w:val="26"/>
              </w:numPr>
              <w:pBdr>
                <w:top w:space="0" w:sz="0" w:val="nil"/>
                <w:left w:space="0" w:sz="0" w:val="nil"/>
                <w:bottom w:space="0" w:sz="0" w:val="nil"/>
                <w:right w:space="0" w:sz="0" w:val="nil"/>
                <w:between w:space="0" w:sz="0" w:val="nil"/>
              </w:pBdr>
              <w:tabs>
                <w:tab w:val="left" w:leader="none" w:pos="470"/>
                <w:tab w:val="left" w:leader="none" w:pos="471"/>
              </w:tabs>
              <w:ind w:left="470" w:right="227" w:hanging="360"/>
              <w:rPr/>
            </w:pPr>
            <w:r w:rsidDel="00000000" w:rsidR="00000000" w:rsidRPr="00000000">
              <w:rPr>
                <w:color w:val="000000"/>
                <w:rtl w:val="0"/>
              </w:rPr>
              <w:t xml:space="preserve">Narratives and retellings are told/ written in past tense</w:t>
            </w:r>
            <w:r w:rsidDel="00000000" w:rsidR="00000000" w:rsidRPr="00000000">
              <w:rPr>
                <w:rtl w:val="0"/>
              </w:rPr>
            </w:r>
          </w:p>
          <w:p w:rsidR="00000000" w:rsidDel="00000000" w:rsidP="00000000" w:rsidRDefault="00000000" w:rsidRPr="00000000" w14:paraId="00000032">
            <w:pPr>
              <w:numPr>
                <w:ilvl w:val="0"/>
                <w:numId w:val="26"/>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453" w:hanging="360"/>
              <w:rPr/>
            </w:pPr>
            <w:r w:rsidDel="00000000" w:rsidR="00000000" w:rsidRPr="00000000">
              <w:rPr>
                <w:color w:val="000000"/>
                <w:rtl w:val="0"/>
              </w:rPr>
              <w:t xml:space="preserve">Events are sequenced in more complex sentences to create texts that make sense.</w:t>
            </w:r>
            <w:r w:rsidDel="00000000" w:rsidR="00000000" w:rsidRPr="00000000">
              <w:rPr>
                <w:rtl w:val="0"/>
              </w:rPr>
            </w:r>
          </w:p>
          <w:p w:rsidR="00000000" w:rsidDel="00000000" w:rsidP="00000000" w:rsidRDefault="00000000" w:rsidRPr="00000000" w14:paraId="00000033">
            <w:pPr>
              <w:numPr>
                <w:ilvl w:val="0"/>
                <w:numId w:val="26"/>
              </w:numPr>
              <w:pBdr>
                <w:top w:space="0" w:sz="0" w:val="nil"/>
                <w:left w:space="0" w:sz="0" w:val="nil"/>
                <w:bottom w:space="0" w:sz="0" w:val="nil"/>
                <w:right w:space="0" w:sz="0" w:val="nil"/>
                <w:between w:space="0" w:sz="0" w:val="nil"/>
              </w:pBdr>
              <w:tabs>
                <w:tab w:val="left" w:leader="none" w:pos="471"/>
              </w:tabs>
              <w:ind w:left="470" w:right="209" w:hanging="360"/>
              <w:jc w:val="both"/>
              <w:rPr/>
            </w:pPr>
            <w:r w:rsidDel="00000000" w:rsidR="00000000" w:rsidRPr="00000000">
              <w:rPr>
                <w:color w:val="000000"/>
                <w:rtl w:val="0"/>
              </w:rPr>
              <w:t xml:space="preserve">The main participants are human and the narrative is developed through the character’s actions and dialogue.</w:t>
            </w:r>
            <w:r w:rsidDel="00000000" w:rsidR="00000000" w:rsidRPr="00000000">
              <w:rPr>
                <w:rtl w:val="0"/>
              </w:rPr>
            </w:r>
          </w:p>
          <w:p w:rsidR="00000000" w:rsidDel="00000000" w:rsidP="00000000" w:rsidRDefault="00000000" w:rsidRPr="00000000" w14:paraId="00000034">
            <w:pPr>
              <w:numPr>
                <w:ilvl w:val="0"/>
                <w:numId w:val="26"/>
              </w:numPr>
              <w:pBdr>
                <w:top w:space="0" w:sz="0" w:val="nil"/>
                <w:left w:space="0" w:sz="0" w:val="nil"/>
                <w:bottom w:space="0" w:sz="0" w:val="nil"/>
                <w:right w:space="0" w:sz="0" w:val="nil"/>
                <w:between w:space="0" w:sz="0" w:val="nil"/>
              </w:pBdr>
              <w:tabs>
                <w:tab w:val="left" w:leader="none" w:pos="471"/>
              </w:tabs>
              <w:ind w:left="470" w:right="514" w:hanging="360"/>
              <w:jc w:val="both"/>
              <w:rPr/>
            </w:pPr>
            <w:r w:rsidDel="00000000" w:rsidR="00000000" w:rsidRPr="00000000">
              <w:rPr>
                <w:color w:val="000000"/>
                <w:rtl w:val="0"/>
              </w:rPr>
              <w:t xml:space="preserve">Simple narratives use typical characters, settings and events whether imagined or real.</w:t>
            </w:r>
            <w:r w:rsidDel="00000000" w:rsidR="00000000" w:rsidRPr="00000000">
              <w:rPr>
                <w:rtl w:val="0"/>
              </w:rPr>
            </w:r>
          </w:p>
          <w:p w:rsidR="00000000" w:rsidDel="00000000" w:rsidP="00000000" w:rsidRDefault="00000000" w:rsidRPr="00000000" w14:paraId="00000035">
            <w:pPr>
              <w:numPr>
                <w:ilvl w:val="0"/>
                <w:numId w:val="26"/>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158" w:hanging="360"/>
              <w:rPr/>
            </w:pPr>
            <w:r w:rsidDel="00000000" w:rsidR="00000000" w:rsidRPr="00000000">
              <w:rPr>
                <w:color w:val="000000"/>
                <w:rtl w:val="0"/>
              </w:rPr>
              <w:t xml:space="preserve">Language choices help create realistic- sounding narratives. e.g. adverbs, adjectives, precise nouns (turquoise instead of blue, jumper instead of top, policeman instead of man) etc.</w:t>
            </w:r>
            <w:r w:rsidDel="00000000" w:rsidR="00000000" w:rsidRPr="00000000">
              <w:rPr>
                <w:rtl w:val="0"/>
              </w:rPr>
            </w:r>
          </w:p>
        </w:tc>
        <w:tc>
          <w:tcPr/>
          <w:p w:rsidR="00000000" w:rsidDel="00000000" w:rsidP="00000000" w:rsidRDefault="00000000" w:rsidRPr="00000000" w14:paraId="00000036">
            <w:pPr>
              <w:numPr>
                <w:ilvl w:val="0"/>
                <w:numId w:val="25"/>
              </w:numPr>
              <w:pBdr>
                <w:top w:space="0" w:sz="0" w:val="nil"/>
                <w:left w:space="0" w:sz="0" w:val="nil"/>
                <w:bottom w:space="0" w:sz="0" w:val="nil"/>
                <w:right w:space="0" w:sz="0" w:val="nil"/>
                <w:between w:space="0" w:sz="0" w:val="nil"/>
              </w:pBdr>
              <w:tabs>
                <w:tab w:val="left" w:leader="none" w:pos="465"/>
                <w:tab w:val="left" w:leader="none" w:pos="466"/>
              </w:tabs>
              <w:ind w:left="465" w:right="210" w:hanging="360"/>
              <w:rPr/>
            </w:pPr>
            <w:r w:rsidDel="00000000" w:rsidR="00000000" w:rsidRPr="00000000">
              <w:rPr>
                <w:color w:val="000000"/>
                <w:rtl w:val="0"/>
              </w:rPr>
              <w:t xml:space="preserve">Stories are often written in the </w:t>
            </w:r>
            <w:r w:rsidDel="00000000" w:rsidR="00000000" w:rsidRPr="00000000">
              <w:rPr>
                <w:b w:val="1"/>
                <w:color w:val="000000"/>
                <w:rtl w:val="0"/>
              </w:rPr>
              <w:t xml:space="preserve">third person </w:t>
            </w:r>
            <w:r w:rsidDel="00000000" w:rsidR="00000000" w:rsidRPr="00000000">
              <w:rPr>
                <w:color w:val="000000"/>
                <w:rtl w:val="0"/>
              </w:rPr>
              <w:t xml:space="preserve">and </w:t>
            </w:r>
            <w:r w:rsidDel="00000000" w:rsidR="00000000" w:rsidRPr="00000000">
              <w:rPr>
                <w:b w:val="1"/>
                <w:color w:val="000000"/>
                <w:rtl w:val="0"/>
              </w:rPr>
              <w:t xml:space="preserve">past tense </w:t>
            </w:r>
            <w:r w:rsidDel="00000000" w:rsidR="00000000" w:rsidRPr="00000000">
              <w:rPr>
                <w:color w:val="000000"/>
                <w:rtl w:val="0"/>
              </w:rPr>
              <w:t xml:space="preserve">e.g. Goldilocks ate the porridge; Goldilocks broke the chair; She fell asleep in Baby Bear’s bed.</w:t>
            </w:r>
            <w:r w:rsidDel="00000000" w:rsidR="00000000" w:rsidRPr="00000000">
              <w:rPr>
                <w:rtl w:val="0"/>
              </w:rPr>
            </w:r>
          </w:p>
          <w:p w:rsidR="00000000" w:rsidDel="00000000" w:rsidP="00000000" w:rsidRDefault="00000000" w:rsidRPr="00000000" w14:paraId="00000037">
            <w:pPr>
              <w:numPr>
                <w:ilvl w:val="0"/>
                <w:numId w:val="25"/>
              </w:numPr>
              <w:pBdr>
                <w:top w:space="0" w:sz="0" w:val="nil"/>
                <w:left w:space="0" w:sz="0" w:val="nil"/>
                <w:bottom w:space="0" w:sz="0" w:val="nil"/>
                <w:right w:space="0" w:sz="0" w:val="nil"/>
                <w:between w:space="0" w:sz="0" w:val="nil"/>
              </w:pBdr>
              <w:tabs>
                <w:tab w:val="left" w:leader="none" w:pos="465"/>
                <w:tab w:val="left" w:leader="none" w:pos="466"/>
              </w:tabs>
              <w:ind w:left="465" w:right="257" w:hanging="360"/>
              <w:rPr/>
            </w:pPr>
            <w:r w:rsidDel="00000000" w:rsidR="00000000" w:rsidRPr="00000000">
              <w:rPr>
                <w:color w:val="000000"/>
                <w:rtl w:val="0"/>
              </w:rPr>
              <w:t xml:space="preserve">The </w:t>
            </w:r>
            <w:r w:rsidDel="00000000" w:rsidR="00000000" w:rsidRPr="00000000">
              <w:rPr>
                <w:b w:val="1"/>
                <w:color w:val="000000"/>
                <w:rtl w:val="0"/>
              </w:rPr>
              <w:t xml:space="preserve">past progressive </w:t>
            </w:r>
            <w:r w:rsidDel="00000000" w:rsidR="00000000" w:rsidRPr="00000000">
              <w:rPr>
                <w:color w:val="000000"/>
                <w:rtl w:val="0"/>
              </w:rPr>
              <w:t xml:space="preserve">form of verbs can be used, e.g. the Billy Goats Gruff </w:t>
            </w:r>
            <w:r w:rsidDel="00000000" w:rsidR="00000000" w:rsidRPr="00000000">
              <w:rPr>
                <w:color w:val="000000"/>
                <w:u w:val="single"/>
                <w:rtl w:val="0"/>
              </w:rPr>
              <w:t xml:space="preserve">were eating</w:t>
            </w:r>
            <w:r w:rsidDel="00000000" w:rsidR="00000000" w:rsidRPr="00000000">
              <w:rPr>
                <w:color w:val="000000"/>
                <w:rtl w:val="0"/>
              </w:rPr>
              <w:t xml:space="preserve">, Rapunzel </w:t>
            </w:r>
            <w:r w:rsidDel="00000000" w:rsidR="00000000" w:rsidRPr="00000000">
              <w:rPr>
                <w:color w:val="000000"/>
                <w:u w:val="single"/>
                <w:rtl w:val="0"/>
              </w:rPr>
              <w:t xml:space="preserve">was hoping</w:t>
            </w:r>
            <w:r w:rsidDel="00000000" w:rsidR="00000000" w:rsidRPr="00000000">
              <w:rPr>
                <w:color w:val="000000"/>
                <w:rtl w:val="0"/>
              </w:rPr>
              <w:t xml:space="preserve"> someone would come and rescue her…</w:t>
            </w:r>
            <w:r w:rsidDel="00000000" w:rsidR="00000000" w:rsidRPr="00000000">
              <w:rPr>
                <w:rtl w:val="0"/>
              </w:rPr>
            </w:r>
          </w:p>
          <w:p w:rsidR="00000000" w:rsidDel="00000000" w:rsidP="00000000" w:rsidRDefault="00000000" w:rsidRPr="00000000" w14:paraId="00000038">
            <w:pPr>
              <w:numPr>
                <w:ilvl w:val="0"/>
                <w:numId w:val="25"/>
              </w:numPr>
              <w:pBdr>
                <w:top w:space="0" w:sz="0" w:val="nil"/>
                <w:left w:space="0" w:sz="0" w:val="nil"/>
                <w:bottom w:space="0" w:sz="0" w:val="nil"/>
                <w:right w:space="0" w:sz="0" w:val="nil"/>
                <w:between w:space="0" w:sz="0" w:val="nil"/>
              </w:pBdr>
              <w:tabs>
                <w:tab w:val="left" w:leader="none" w:pos="465"/>
                <w:tab w:val="left" w:leader="none" w:pos="466"/>
              </w:tabs>
              <w:spacing w:line="279" w:lineRule="auto"/>
              <w:ind w:left="465" w:hanging="361"/>
              <w:rPr/>
            </w:pPr>
            <w:r w:rsidDel="00000000" w:rsidR="00000000" w:rsidRPr="00000000">
              <w:rPr>
                <w:b w:val="1"/>
                <w:color w:val="000000"/>
                <w:rtl w:val="0"/>
              </w:rPr>
              <w:t xml:space="preserve">Apostrophes can be used for possession</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3" w:line="268" w:lineRule="auto"/>
              <w:ind w:left="465" w:firstLine="0"/>
              <w:rPr>
                <w:color w:val="000000"/>
              </w:rPr>
            </w:pPr>
            <w:r w:rsidDel="00000000" w:rsidR="00000000" w:rsidRPr="00000000">
              <w:rPr>
                <w:color w:val="000000"/>
                <w:rtl w:val="0"/>
              </w:rPr>
              <w:t xml:space="preserve">e.g. Granny’s house, baby bear’s bed.</w:t>
            </w:r>
          </w:p>
          <w:p w:rsidR="00000000" w:rsidDel="00000000" w:rsidP="00000000" w:rsidRDefault="00000000" w:rsidRPr="00000000" w14:paraId="0000003A">
            <w:pPr>
              <w:numPr>
                <w:ilvl w:val="0"/>
                <w:numId w:val="24"/>
              </w:numPr>
              <w:pBdr>
                <w:top w:space="0" w:sz="0" w:val="nil"/>
                <w:left w:space="0" w:sz="0" w:val="nil"/>
                <w:bottom w:space="0" w:sz="0" w:val="nil"/>
                <w:right w:space="0" w:sz="0" w:val="nil"/>
                <w:between w:space="0" w:sz="0" w:val="nil"/>
              </w:pBdr>
              <w:tabs>
                <w:tab w:val="left" w:leader="none" w:pos="466"/>
              </w:tabs>
              <w:ind w:left="465" w:right="483" w:hanging="360"/>
              <w:jc w:val="both"/>
              <w:rPr/>
            </w:pPr>
            <w:r w:rsidDel="00000000" w:rsidR="00000000" w:rsidRPr="00000000">
              <w:rPr>
                <w:b w:val="1"/>
                <w:color w:val="000000"/>
                <w:rtl w:val="0"/>
              </w:rPr>
              <w:t xml:space="preserve">Apostrophes to show contraction </w:t>
            </w:r>
            <w:r w:rsidDel="00000000" w:rsidR="00000000" w:rsidRPr="00000000">
              <w:rPr>
                <w:color w:val="000000"/>
                <w:rtl w:val="0"/>
              </w:rPr>
              <w:t xml:space="preserve">can be used, e.g. Goldilocks couldn’t believe her eyes.</w:t>
            </w:r>
            <w:r w:rsidDel="00000000" w:rsidR="00000000" w:rsidRPr="00000000">
              <w:rPr>
                <w:rtl w:val="0"/>
              </w:rPr>
            </w:r>
          </w:p>
          <w:p w:rsidR="00000000" w:rsidDel="00000000" w:rsidP="00000000" w:rsidRDefault="00000000" w:rsidRPr="00000000" w14:paraId="0000003B">
            <w:pPr>
              <w:numPr>
                <w:ilvl w:val="0"/>
                <w:numId w:val="24"/>
              </w:numPr>
              <w:pBdr>
                <w:top w:space="0" w:sz="0" w:val="nil"/>
                <w:left w:space="0" w:sz="0" w:val="nil"/>
                <w:bottom w:space="0" w:sz="0" w:val="nil"/>
                <w:right w:space="0" w:sz="0" w:val="nil"/>
                <w:between w:space="0" w:sz="0" w:val="nil"/>
              </w:pBdr>
              <w:tabs>
                <w:tab w:val="left" w:leader="none" w:pos="465"/>
                <w:tab w:val="left" w:leader="none" w:pos="466"/>
              </w:tabs>
              <w:ind w:left="465" w:right="182" w:hanging="360"/>
              <w:rPr/>
            </w:pPr>
            <w:r w:rsidDel="00000000" w:rsidR="00000000" w:rsidRPr="00000000">
              <w:rPr>
                <w:color w:val="000000"/>
                <w:rtl w:val="0"/>
              </w:rPr>
              <w:t xml:space="preserve">Personal retellings often use the </w:t>
            </w:r>
            <w:r w:rsidDel="00000000" w:rsidR="00000000" w:rsidRPr="00000000">
              <w:rPr>
                <w:b w:val="1"/>
                <w:color w:val="000000"/>
                <w:rtl w:val="0"/>
              </w:rPr>
              <w:t xml:space="preserve">first person </w:t>
            </w:r>
            <w:r w:rsidDel="00000000" w:rsidR="00000000" w:rsidRPr="00000000">
              <w:rPr>
                <w:color w:val="000000"/>
                <w:rtl w:val="0"/>
              </w:rPr>
              <w:t xml:space="preserve">and </w:t>
            </w:r>
            <w:r w:rsidDel="00000000" w:rsidR="00000000" w:rsidRPr="00000000">
              <w:rPr>
                <w:b w:val="1"/>
                <w:color w:val="000000"/>
                <w:rtl w:val="0"/>
              </w:rPr>
              <w:t xml:space="preserve">past tense</w:t>
            </w:r>
            <w:r w:rsidDel="00000000" w:rsidR="00000000" w:rsidRPr="00000000">
              <w:rPr>
                <w:color w:val="000000"/>
                <w:rtl w:val="0"/>
              </w:rPr>
              <w:t xml:space="preserve">, e.g. I had tea at my Granny’s house on Saturday; We went to the park after school.</w:t>
            </w:r>
            <w:r w:rsidDel="00000000" w:rsidR="00000000" w:rsidRPr="00000000">
              <w:rPr>
                <w:rtl w:val="0"/>
              </w:rPr>
            </w:r>
          </w:p>
          <w:p w:rsidR="00000000" w:rsidDel="00000000" w:rsidP="00000000" w:rsidRDefault="00000000" w:rsidRPr="00000000" w14:paraId="0000003C">
            <w:pPr>
              <w:numPr>
                <w:ilvl w:val="0"/>
                <w:numId w:val="24"/>
              </w:numPr>
              <w:pBdr>
                <w:top w:space="0" w:sz="0" w:val="nil"/>
                <w:left w:space="0" w:sz="0" w:val="nil"/>
                <w:bottom w:space="0" w:sz="0" w:val="nil"/>
                <w:right w:space="0" w:sz="0" w:val="nil"/>
                <w:between w:space="0" w:sz="0" w:val="nil"/>
              </w:pBdr>
              <w:tabs>
                <w:tab w:val="left" w:leader="none" w:pos="465"/>
                <w:tab w:val="left" w:leader="none" w:pos="466"/>
              </w:tabs>
              <w:ind w:left="465" w:right="306" w:hanging="360"/>
              <w:rPr/>
            </w:pPr>
            <w:r w:rsidDel="00000000" w:rsidR="00000000" w:rsidRPr="00000000">
              <w:rPr>
                <w:color w:val="000000"/>
                <w:rtl w:val="0"/>
              </w:rPr>
              <w:t xml:space="preserve">Sentences are demarcated using </w:t>
            </w:r>
            <w:r w:rsidDel="00000000" w:rsidR="00000000" w:rsidRPr="00000000">
              <w:rPr>
                <w:b w:val="1"/>
                <w:color w:val="000000"/>
                <w:rtl w:val="0"/>
              </w:rPr>
              <w:t xml:space="preserve">full-stops</w:t>
            </w:r>
            <w:r w:rsidDel="00000000" w:rsidR="00000000" w:rsidRPr="00000000">
              <w:rPr>
                <w:color w:val="000000"/>
                <w:rtl w:val="0"/>
              </w:rPr>
              <w:t xml:space="preserve">, </w:t>
            </w:r>
            <w:r w:rsidDel="00000000" w:rsidR="00000000" w:rsidRPr="00000000">
              <w:rPr>
                <w:b w:val="1"/>
                <w:color w:val="000000"/>
                <w:rtl w:val="0"/>
              </w:rPr>
              <w:t xml:space="preserve">capital letters </w:t>
            </w:r>
            <w:r w:rsidDel="00000000" w:rsidR="00000000" w:rsidRPr="00000000">
              <w:rPr>
                <w:color w:val="000000"/>
                <w:rtl w:val="0"/>
              </w:rPr>
              <w:t xml:space="preserve">and </w:t>
            </w:r>
            <w:r w:rsidDel="00000000" w:rsidR="00000000" w:rsidRPr="00000000">
              <w:rPr>
                <w:b w:val="1"/>
                <w:color w:val="000000"/>
                <w:rtl w:val="0"/>
              </w:rPr>
              <w:t xml:space="preserve">finger spaces</w:t>
            </w:r>
            <w:r w:rsidDel="00000000" w:rsidR="00000000" w:rsidRPr="00000000">
              <w:rPr>
                <w:color w:val="000000"/>
                <w:rtl w:val="0"/>
              </w:rPr>
              <w:t xml:space="preserve">.</w:t>
            </w:r>
            <w:r w:rsidDel="00000000" w:rsidR="00000000" w:rsidRPr="00000000">
              <w:rPr>
                <w:rtl w:val="0"/>
              </w:rPr>
            </w:r>
          </w:p>
        </w:tc>
        <w:tc>
          <w:tcPr/>
          <w:p w:rsidR="00000000" w:rsidDel="00000000" w:rsidP="00000000" w:rsidRDefault="00000000" w:rsidRPr="00000000" w14:paraId="0000003D">
            <w:pPr>
              <w:numPr>
                <w:ilvl w:val="0"/>
                <w:numId w:val="23"/>
              </w:numPr>
              <w:pBdr>
                <w:top w:space="0" w:sz="0" w:val="nil"/>
                <w:left w:space="0" w:sz="0" w:val="nil"/>
                <w:bottom w:space="0" w:sz="0" w:val="nil"/>
                <w:right w:space="0" w:sz="0" w:val="nil"/>
                <w:between w:space="0" w:sz="0" w:val="nil"/>
              </w:pBdr>
              <w:tabs>
                <w:tab w:val="left" w:leader="none" w:pos="470"/>
                <w:tab w:val="left" w:leader="none" w:pos="471"/>
              </w:tabs>
              <w:ind w:left="470" w:right="237" w:hanging="360"/>
              <w:rPr/>
            </w:pPr>
            <w:r w:rsidDel="00000000" w:rsidR="00000000" w:rsidRPr="00000000">
              <w:rPr>
                <w:color w:val="000000"/>
                <w:rtl w:val="0"/>
              </w:rPr>
              <w:t xml:space="preserve">Listen to stories and narrative texts that use the features required for the writing.</w:t>
            </w:r>
            <w:r w:rsidDel="00000000" w:rsidR="00000000" w:rsidRPr="00000000">
              <w:rPr>
                <w:rtl w:val="0"/>
              </w:rPr>
            </w:r>
          </w:p>
          <w:p w:rsidR="00000000" w:rsidDel="00000000" w:rsidP="00000000" w:rsidRDefault="00000000" w:rsidRPr="00000000" w14:paraId="0000003E">
            <w:pPr>
              <w:numPr>
                <w:ilvl w:val="0"/>
                <w:numId w:val="23"/>
              </w:numPr>
              <w:pBdr>
                <w:top w:space="0" w:sz="0" w:val="nil"/>
                <w:left w:space="0" w:sz="0" w:val="nil"/>
                <w:bottom w:space="0" w:sz="0" w:val="nil"/>
                <w:right w:space="0" w:sz="0" w:val="nil"/>
                <w:between w:space="0" w:sz="0" w:val="nil"/>
              </w:pBdr>
              <w:tabs>
                <w:tab w:val="left" w:leader="none" w:pos="470"/>
                <w:tab w:val="left" w:leader="none" w:pos="471"/>
              </w:tabs>
              <w:ind w:left="470" w:right="250" w:hanging="360"/>
              <w:rPr/>
            </w:pPr>
            <w:r w:rsidDel="00000000" w:rsidR="00000000" w:rsidRPr="00000000">
              <w:rPr>
                <w:color w:val="000000"/>
                <w:rtl w:val="0"/>
              </w:rPr>
              <w:t xml:space="preserve">Think about the intended audience and the purpose of the story (e.g. to scare, amuse, teach a moral…) so that plans are shaped to satisfy the audience and purpose.</w:t>
            </w:r>
            <w:r w:rsidDel="00000000" w:rsidR="00000000" w:rsidRPr="00000000">
              <w:rPr>
                <w:rtl w:val="0"/>
              </w:rPr>
            </w:r>
          </w:p>
          <w:p w:rsidR="00000000" w:rsidDel="00000000" w:rsidP="00000000" w:rsidRDefault="00000000" w:rsidRPr="00000000" w14:paraId="0000003F">
            <w:pPr>
              <w:numPr>
                <w:ilvl w:val="0"/>
                <w:numId w:val="23"/>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239" w:hanging="360"/>
              <w:rPr/>
            </w:pPr>
            <w:r w:rsidDel="00000000" w:rsidR="00000000" w:rsidRPr="00000000">
              <w:rPr>
                <w:color w:val="000000"/>
                <w:rtl w:val="0"/>
              </w:rPr>
              <w:t xml:space="preserve">Make plans and props based on the story or narrative that has been shared.</w:t>
            </w:r>
            <w:r w:rsidDel="00000000" w:rsidR="00000000" w:rsidRPr="00000000">
              <w:rPr>
                <w:rtl w:val="0"/>
              </w:rPr>
            </w:r>
          </w:p>
          <w:p w:rsidR="00000000" w:rsidDel="00000000" w:rsidP="00000000" w:rsidRDefault="00000000" w:rsidRPr="00000000" w14:paraId="00000040">
            <w:pPr>
              <w:numPr>
                <w:ilvl w:val="0"/>
                <w:numId w:val="23"/>
              </w:numPr>
              <w:pBdr>
                <w:top w:space="0" w:sz="0" w:val="nil"/>
                <w:left w:space="0" w:sz="0" w:val="nil"/>
                <w:bottom w:space="0" w:sz="0" w:val="nil"/>
                <w:right w:space="0" w:sz="0" w:val="nil"/>
                <w:between w:space="0" w:sz="0" w:val="nil"/>
              </w:pBdr>
              <w:tabs>
                <w:tab w:val="left" w:leader="none" w:pos="471"/>
              </w:tabs>
              <w:ind w:left="470" w:right="98" w:hanging="360"/>
              <w:jc w:val="both"/>
              <w:rPr/>
            </w:pPr>
            <w:r w:rsidDel="00000000" w:rsidR="00000000" w:rsidRPr="00000000">
              <w:rPr>
                <w:color w:val="000000"/>
                <w:rtl w:val="0"/>
              </w:rPr>
              <w:t xml:space="preserve">Recognise and use ‘story language’ e.g. Once upon a time, later that day, happily ever after etc.</w:t>
            </w:r>
            <w:r w:rsidDel="00000000" w:rsidR="00000000" w:rsidRPr="00000000">
              <w:rPr>
                <w:rtl w:val="0"/>
              </w:rPr>
            </w:r>
          </w:p>
          <w:p w:rsidR="00000000" w:rsidDel="00000000" w:rsidP="00000000" w:rsidRDefault="00000000" w:rsidRPr="00000000" w14:paraId="00000041">
            <w:pPr>
              <w:numPr>
                <w:ilvl w:val="0"/>
                <w:numId w:val="23"/>
              </w:numPr>
              <w:pBdr>
                <w:top w:space="0" w:sz="0" w:val="nil"/>
                <w:left w:space="0" w:sz="0" w:val="nil"/>
                <w:bottom w:space="0" w:sz="0" w:val="nil"/>
                <w:right w:space="0" w:sz="0" w:val="nil"/>
                <w:between w:space="0" w:sz="0" w:val="nil"/>
              </w:pBdr>
              <w:tabs>
                <w:tab w:val="left" w:leader="none" w:pos="470"/>
                <w:tab w:val="left" w:leader="none" w:pos="471"/>
              </w:tabs>
              <w:ind w:left="470" w:right="393" w:hanging="360"/>
              <w:rPr/>
            </w:pPr>
            <w:r w:rsidDel="00000000" w:rsidR="00000000" w:rsidRPr="00000000">
              <w:rPr>
                <w:color w:val="000000"/>
                <w:rtl w:val="0"/>
              </w:rPr>
              <w:t xml:space="preserve">Make use of ideas from reading, e.g. using repetition to create an effect.</w:t>
            </w:r>
            <w:r w:rsidDel="00000000" w:rsidR="00000000" w:rsidRPr="00000000">
              <w:rPr>
                <w:rtl w:val="0"/>
              </w:rPr>
            </w:r>
          </w:p>
          <w:p w:rsidR="00000000" w:rsidDel="00000000" w:rsidP="00000000" w:rsidRDefault="00000000" w:rsidRPr="00000000" w14:paraId="00000042">
            <w:pPr>
              <w:numPr>
                <w:ilvl w:val="0"/>
                <w:numId w:val="23"/>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81" w:hanging="360"/>
              <w:rPr/>
            </w:pPr>
            <w:r w:rsidDel="00000000" w:rsidR="00000000" w:rsidRPr="00000000">
              <w:rPr>
                <w:color w:val="000000"/>
                <w:rtl w:val="0"/>
              </w:rPr>
              <w:t xml:space="preserve">Tell and retell stories orally using props and plans for assistance (e.g. story maps, puppets, pictures) and through drama activities.</w:t>
            </w:r>
            <w:r w:rsidDel="00000000" w:rsidR="00000000" w:rsidRPr="00000000">
              <w:rPr>
                <w:rtl w:val="0"/>
              </w:rPr>
            </w:r>
          </w:p>
          <w:p w:rsidR="00000000" w:rsidDel="00000000" w:rsidP="00000000" w:rsidRDefault="00000000" w:rsidRPr="00000000" w14:paraId="00000043">
            <w:pPr>
              <w:numPr>
                <w:ilvl w:val="0"/>
                <w:numId w:val="23"/>
              </w:numPr>
              <w:pBdr>
                <w:top w:space="0" w:sz="0" w:val="nil"/>
                <w:left w:space="0" w:sz="0" w:val="nil"/>
                <w:bottom w:space="0" w:sz="0" w:val="nil"/>
                <w:right w:space="0" w:sz="0" w:val="nil"/>
                <w:between w:space="0" w:sz="0" w:val="nil"/>
              </w:pBdr>
              <w:tabs>
                <w:tab w:val="left" w:leader="none" w:pos="470"/>
                <w:tab w:val="left" w:leader="none" w:pos="471"/>
              </w:tabs>
              <w:ind w:left="470" w:right="511" w:hanging="360"/>
              <w:rPr/>
            </w:pPr>
            <w:r w:rsidDel="00000000" w:rsidR="00000000" w:rsidRPr="00000000">
              <w:rPr>
                <w:color w:val="000000"/>
                <w:rtl w:val="0"/>
              </w:rPr>
              <w:t xml:space="preserve">Think, say and write sentences to tell the story or narrative in their own words.</w:t>
            </w:r>
            <w:r w:rsidDel="00000000" w:rsidR="00000000" w:rsidRPr="00000000">
              <w:rPr>
                <w:rtl w:val="0"/>
              </w:rPr>
            </w:r>
          </w:p>
          <w:p w:rsidR="00000000" w:rsidDel="00000000" w:rsidP="00000000" w:rsidRDefault="00000000" w:rsidRPr="00000000" w14:paraId="00000044">
            <w:pPr>
              <w:numPr>
                <w:ilvl w:val="0"/>
                <w:numId w:val="23"/>
              </w:numPr>
              <w:pBdr>
                <w:top w:space="0" w:sz="0" w:val="nil"/>
                <w:left w:space="0" w:sz="0" w:val="nil"/>
                <w:bottom w:space="0" w:sz="0" w:val="nil"/>
                <w:right w:space="0" w:sz="0" w:val="nil"/>
                <w:between w:space="0" w:sz="0" w:val="nil"/>
              </w:pBdr>
              <w:tabs>
                <w:tab w:val="left" w:leader="none" w:pos="470"/>
                <w:tab w:val="left" w:leader="none" w:pos="471"/>
              </w:tabs>
              <w:spacing w:line="257" w:lineRule="auto"/>
              <w:ind w:left="470" w:hanging="361"/>
              <w:rPr/>
            </w:pPr>
            <w:r w:rsidDel="00000000" w:rsidR="00000000" w:rsidRPr="00000000">
              <w:rPr>
                <w:color w:val="000000"/>
                <w:rtl w:val="0"/>
              </w:rPr>
              <w:t xml:space="preserve">Write narratives using their plans.</w:t>
            </w:r>
            <w:r w:rsidDel="00000000" w:rsidR="00000000" w:rsidRPr="00000000">
              <w:rPr>
                <w:rtl w:val="0"/>
              </w:rPr>
            </w:r>
          </w:p>
        </w:tc>
      </w:tr>
    </w:tbl>
    <w:p w:rsidR="00000000" w:rsidDel="00000000" w:rsidP="00000000" w:rsidRDefault="00000000" w:rsidRPr="00000000" w14:paraId="00000045">
      <w:pPr>
        <w:spacing w:line="257" w:lineRule="auto"/>
        <w:rPr/>
        <w:sectPr>
          <w:type w:val="nextPage"/>
          <w:pgSz w:h="11910" w:w="16840" w:orient="landscape"/>
          <w:pgMar w:bottom="1760" w:top="1360" w:left="1340" w:right="1320" w:header="298" w:footer="1564"/>
        </w:sect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tbl>
      <w:tblPr>
        <w:tblStyle w:val="Table4"/>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6258" w:hRule="atLeast"/>
          <w:tblHeader w:val="0"/>
        </w:trPr>
        <w:tc>
          <w:tcPr/>
          <w:p w:rsidR="00000000" w:rsidDel="00000000" w:rsidP="00000000" w:rsidRDefault="00000000" w:rsidRPr="00000000" w14:paraId="0000004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p w:rsidR="00000000" w:rsidDel="00000000" w:rsidP="00000000" w:rsidRDefault="00000000" w:rsidRPr="00000000" w14:paraId="00000048">
            <w:pPr>
              <w:numPr>
                <w:ilvl w:val="0"/>
                <w:numId w:val="22"/>
              </w:numPr>
              <w:pBdr>
                <w:top w:space="0" w:sz="0" w:val="nil"/>
                <w:left w:space="0" w:sz="0" w:val="nil"/>
                <w:bottom w:space="0" w:sz="0" w:val="nil"/>
                <w:right w:space="0" w:sz="0" w:val="nil"/>
                <w:between w:space="0" w:sz="0" w:val="nil"/>
              </w:pBdr>
              <w:tabs>
                <w:tab w:val="left" w:leader="none" w:pos="465"/>
                <w:tab w:val="left" w:leader="none" w:pos="466"/>
              </w:tabs>
              <w:ind w:left="465" w:right="420" w:hanging="360"/>
              <w:rPr/>
            </w:pPr>
            <w:r w:rsidDel="00000000" w:rsidR="00000000" w:rsidRPr="00000000">
              <w:rPr>
                <w:color w:val="000000"/>
                <w:rtl w:val="0"/>
              </w:rPr>
              <w:t xml:space="preserve">Use of </w:t>
            </w:r>
            <w:r w:rsidDel="00000000" w:rsidR="00000000" w:rsidRPr="00000000">
              <w:rPr>
                <w:b w:val="1"/>
                <w:color w:val="000000"/>
                <w:rtl w:val="0"/>
              </w:rPr>
              <w:t xml:space="preserve">conjunctions </w:t>
            </w:r>
            <w:r w:rsidDel="00000000" w:rsidR="00000000" w:rsidRPr="00000000">
              <w:rPr>
                <w:color w:val="000000"/>
                <w:rtl w:val="0"/>
              </w:rPr>
              <w:t xml:space="preserve">e.g. and, so, because, when, if, that, or, but … to join ideas and enable subordination of ideas.</w:t>
            </w:r>
            <w:r w:rsidDel="00000000" w:rsidR="00000000" w:rsidRPr="00000000">
              <w:rPr>
                <w:rtl w:val="0"/>
              </w:rPr>
            </w:r>
          </w:p>
          <w:p w:rsidR="00000000" w:rsidDel="00000000" w:rsidP="00000000" w:rsidRDefault="00000000" w:rsidRPr="00000000" w14:paraId="00000049">
            <w:pPr>
              <w:numPr>
                <w:ilvl w:val="0"/>
                <w:numId w:val="22"/>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143" w:hanging="360"/>
              <w:rPr/>
            </w:pPr>
            <w:r w:rsidDel="00000000" w:rsidR="00000000" w:rsidRPr="00000000">
              <w:rPr>
                <w:color w:val="000000"/>
                <w:rtl w:val="0"/>
              </w:rPr>
              <w:t xml:space="preserve">Use of </w:t>
            </w:r>
            <w:r w:rsidDel="00000000" w:rsidR="00000000" w:rsidRPr="00000000">
              <w:rPr>
                <w:b w:val="1"/>
                <w:color w:val="000000"/>
                <w:rtl w:val="0"/>
              </w:rPr>
              <w:t xml:space="preserve">exclamation marks </w:t>
            </w:r>
            <w:r w:rsidDel="00000000" w:rsidR="00000000" w:rsidRPr="00000000">
              <w:rPr>
                <w:color w:val="000000"/>
                <w:rtl w:val="0"/>
              </w:rPr>
              <w:t xml:space="preserve">to indicate emotions such as surprise or shock e.g. Help! Oh no! and to form </w:t>
            </w:r>
            <w:r w:rsidDel="00000000" w:rsidR="00000000" w:rsidRPr="00000000">
              <w:rPr>
                <w:b w:val="1"/>
                <w:color w:val="000000"/>
                <w:rtl w:val="0"/>
              </w:rPr>
              <w:t xml:space="preserve">exclamative sentences</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ind w:left="465" w:right="116" w:firstLine="0"/>
              <w:rPr>
                <w:color w:val="000000"/>
              </w:rPr>
            </w:pPr>
            <w:r w:rsidDel="00000000" w:rsidR="00000000" w:rsidRPr="00000000">
              <w:rPr>
                <w:color w:val="000000"/>
                <w:rtl w:val="0"/>
              </w:rPr>
              <w:t xml:space="preserve">e.g. How amazing was that!, What an incredible sight!</w:t>
            </w:r>
          </w:p>
          <w:p w:rsidR="00000000" w:rsidDel="00000000" w:rsidP="00000000" w:rsidRDefault="00000000" w:rsidRPr="00000000" w14:paraId="0000004B">
            <w:pPr>
              <w:numPr>
                <w:ilvl w:val="0"/>
                <w:numId w:val="21"/>
              </w:numPr>
              <w:pBdr>
                <w:top w:space="0" w:sz="0" w:val="nil"/>
                <w:left w:space="0" w:sz="0" w:val="nil"/>
                <w:bottom w:space="0" w:sz="0" w:val="nil"/>
                <w:right w:space="0" w:sz="0" w:val="nil"/>
                <w:between w:space="0" w:sz="0" w:val="nil"/>
              </w:pBdr>
              <w:tabs>
                <w:tab w:val="left" w:leader="none" w:pos="465"/>
                <w:tab w:val="left" w:leader="none" w:pos="466"/>
              </w:tabs>
              <w:ind w:left="465" w:right="508" w:hanging="360"/>
              <w:rPr/>
            </w:pPr>
            <w:r w:rsidDel="00000000" w:rsidR="00000000" w:rsidRPr="00000000">
              <w:rPr>
                <w:b w:val="1"/>
                <w:color w:val="000000"/>
                <w:rtl w:val="0"/>
              </w:rPr>
              <w:t xml:space="preserve">Question marks </w:t>
            </w:r>
            <w:r w:rsidDel="00000000" w:rsidR="00000000" w:rsidRPr="00000000">
              <w:rPr>
                <w:color w:val="000000"/>
                <w:rtl w:val="0"/>
              </w:rPr>
              <w:t xml:space="preserve">can be used to form questions, including </w:t>
            </w:r>
            <w:r w:rsidDel="00000000" w:rsidR="00000000" w:rsidRPr="00000000">
              <w:rPr>
                <w:b w:val="1"/>
                <w:color w:val="000000"/>
                <w:rtl w:val="0"/>
              </w:rPr>
              <w:t xml:space="preserve">rhetorical questions </w:t>
            </w:r>
            <w:r w:rsidDel="00000000" w:rsidR="00000000" w:rsidRPr="00000000">
              <w:rPr>
                <w:color w:val="000000"/>
                <w:rtl w:val="0"/>
              </w:rPr>
              <w:t xml:space="preserve">used to engage the reader.</w:t>
            </w:r>
            <w:r w:rsidDel="00000000" w:rsidR="00000000" w:rsidRPr="00000000">
              <w:rPr>
                <w:rtl w:val="0"/>
              </w:rPr>
            </w:r>
          </w:p>
          <w:p w:rsidR="00000000" w:rsidDel="00000000" w:rsidP="00000000" w:rsidRDefault="00000000" w:rsidRPr="00000000" w14:paraId="0000004C">
            <w:pPr>
              <w:numPr>
                <w:ilvl w:val="0"/>
                <w:numId w:val="21"/>
              </w:numPr>
              <w:pBdr>
                <w:top w:space="0" w:sz="0" w:val="nil"/>
                <w:left w:space="0" w:sz="0" w:val="nil"/>
                <w:bottom w:space="0" w:sz="0" w:val="nil"/>
                <w:right w:space="0" w:sz="0" w:val="nil"/>
                <w:between w:space="0" w:sz="0" w:val="nil"/>
              </w:pBdr>
              <w:tabs>
                <w:tab w:val="left" w:leader="none" w:pos="465"/>
                <w:tab w:val="left" w:leader="none" w:pos="466"/>
              </w:tabs>
              <w:ind w:left="465" w:right="199" w:hanging="360"/>
              <w:rPr/>
            </w:pPr>
            <w:r w:rsidDel="00000000" w:rsidR="00000000" w:rsidRPr="00000000">
              <w:rPr>
                <w:b w:val="1"/>
                <w:color w:val="000000"/>
                <w:rtl w:val="0"/>
              </w:rPr>
              <w:t xml:space="preserve">Adjectives </w:t>
            </w:r>
            <w:r w:rsidDel="00000000" w:rsidR="00000000" w:rsidRPr="00000000">
              <w:rPr>
                <w:color w:val="000000"/>
                <w:rtl w:val="0"/>
              </w:rPr>
              <w:t xml:space="preserve">including </w:t>
            </w:r>
            <w:r w:rsidDel="00000000" w:rsidR="00000000" w:rsidRPr="00000000">
              <w:rPr>
                <w:b w:val="1"/>
                <w:color w:val="000000"/>
                <w:rtl w:val="0"/>
              </w:rPr>
              <w:t xml:space="preserve">comparative adjectives </w:t>
            </w:r>
            <w:r w:rsidDel="00000000" w:rsidR="00000000" w:rsidRPr="00000000">
              <w:rPr>
                <w:color w:val="000000"/>
                <w:rtl w:val="0"/>
              </w:rPr>
              <w:t xml:space="preserve">are used to aid description and make comparisons, e.g. the troll was big but the eldest Billy Goat Gruff was bigger.</w:t>
            </w:r>
            <w:r w:rsidDel="00000000" w:rsidR="00000000" w:rsidRPr="00000000">
              <w:rPr>
                <w:rtl w:val="0"/>
              </w:rPr>
            </w:r>
          </w:p>
          <w:p w:rsidR="00000000" w:rsidDel="00000000" w:rsidP="00000000" w:rsidRDefault="00000000" w:rsidRPr="00000000" w14:paraId="0000004D">
            <w:pPr>
              <w:numPr>
                <w:ilvl w:val="0"/>
                <w:numId w:val="21"/>
              </w:numPr>
              <w:pBdr>
                <w:top w:space="0" w:sz="0" w:val="nil"/>
                <w:left w:space="0" w:sz="0" w:val="nil"/>
                <w:bottom w:space="0" w:sz="0" w:val="nil"/>
                <w:right w:space="0" w:sz="0" w:val="nil"/>
                <w:between w:space="0" w:sz="0" w:val="nil"/>
              </w:pBdr>
              <w:tabs>
                <w:tab w:val="left" w:leader="none" w:pos="465"/>
                <w:tab w:val="left" w:leader="none" w:pos="466"/>
              </w:tabs>
              <w:ind w:left="465" w:right="109" w:hanging="360"/>
              <w:rPr/>
            </w:pPr>
            <w:r w:rsidDel="00000000" w:rsidR="00000000" w:rsidRPr="00000000">
              <w:rPr>
                <w:b w:val="1"/>
                <w:color w:val="000000"/>
                <w:rtl w:val="0"/>
              </w:rPr>
              <w:t xml:space="preserve">Noun phrases </w:t>
            </w:r>
            <w:r w:rsidDel="00000000" w:rsidR="00000000" w:rsidRPr="00000000">
              <w:rPr>
                <w:color w:val="000000"/>
                <w:rtl w:val="0"/>
              </w:rPr>
              <w:t xml:space="preserve">can be used to create effective descriptions, e.g. the deep, dark woods.</w:t>
            </w:r>
            <w:r w:rsidDel="00000000" w:rsidR="00000000" w:rsidRPr="00000000">
              <w:rPr>
                <w:rtl w:val="0"/>
              </w:rPr>
            </w:r>
          </w:p>
          <w:p w:rsidR="00000000" w:rsidDel="00000000" w:rsidP="00000000" w:rsidRDefault="00000000" w:rsidRPr="00000000" w14:paraId="0000004E">
            <w:pPr>
              <w:numPr>
                <w:ilvl w:val="0"/>
                <w:numId w:val="21"/>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181" w:hanging="360"/>
              <w:rPr/>
            </w:pPr>
            <w:r w:rsidDel="00000000" w:rsidR="00000000" w:rsidRPr="00000000">
              <w:rPr>
                <w:b w:val="1"/>
                <w:color w:val="000000"/>
                <w:rtl w:val="0"/>
              </w:rPr>
              <w:t xml:space="preserve">Commas </w:t>
            </w:r>
            <w:r w:rsidDel="00000000" w:rsidR="00000000" w:rsidRPr="00000000">
              <w:rPr>
                <w:color w:val="000000"/>
                <w:rtl w:val="0"/>
              </w:rPr>
              <w:t xml:space="preserve">can be used to separate lists of characters, ideas and adjectives in expanded noun phrases.</w:t>
            </w:r>
            <w:r w:rsidDel="00000000" w:rsidR="00000000" w:rsidRPr="00000000">
              <w:rPr>
                <w:rtl w:val="0"/>
              </w:rPr>
            </w:r>
          </w:p>
          <w:p w:rsidR="00000000" w:rsidDel="00000000" w:rsidP="00000000" w:rsidRDefault="00000000" w:rsidRPr="00000000" w14:paraId="0000004F">
            <w:pPr>
              <w:numPr>
                <w:ilvl w:val="0"/>
                <w:numId w:val="21"/>
              </w:numPr>
              <w:pBdr>
                <w:top w:space="0" w:sz="0" w:val="nil"/>
                <w:left w:space="0" w:sz="0" w:val="nil"/>
                <w:bottom w:space="0" w:sz="0" w:val="nil"/>
                <w:right w:space="0" w:sz="0" w:val="nil"/>
                <w:between w:space="0" w:sz="0" w:val="nil"/>
              </w:pBdr>
              <w:tabs>
                <w:tab w:val="left" w:leader="none" w:pos="465"/>
                <w:tab w:val="left" w:leader="none" w:pos="466"/>
              </w:tabs>
              <w:spacing w:line="268" w:lineRule="auto"/>
              <w:ind w:left="465" w:right="299" w:hanging="360"/>
              <w:rPr/>
            </w:pPr>
            <w:r w:rsidDel="00000000" w:rsidR="00000000" w:rsidRPr="00000000">
              <w:rPr>
                <w:b w:val="1"/>
                <w:color w:val="000000"/>
                <w:rtl w:val="0"/>
              </w:rPr>
              <w:t xml:space="preserve">Verbs should be chosen for effect </w:t>
            </w:r>
            <w:r w:rsidDel="00000000" w:rsidR="00000000" w:rsidRPr="00000000">
              <w:rPr>
                <w:color w:val="000000"/>
                <w:rtl w:val="0"/>
              </w:rPr>
              <w:t xml:space="preserve">e.g. walked instead of went, grabbed instead of got etc.</w:t>
            </w:r>
            <w:r w:rsidDel="00000000" w:rsidR="00000000" w:rsidRPr="00000000">
              <w:rPr>
                <w:rtl w:val="0"/>
              </w:rPr>
            </w:r>
          </w:p>
        </w:tc>
        <w:tc>
          <w:tcPr/>
          <w:p w:rsidR="00000000" w:rsidDel="00000000" w:rsidP="00000000" w:rsidRDefault="00000000" w:rsidRPr="00000000" w14:paraId="00000050">
            <w:pPr>
              <w:numPr>
                <w:ilvl w:val="0"/>
                <w:numId w:val="20"/>
              </w:numPr>
              <w:pBdr>
                <w:top w:space="0" w:sz="0" w:val="nil"/>
                <w:left w:space="0" w:sz="0" w:val="nil"/>
                <w:bottom w:space="0" w:sz="0" w:val="nil"/>
                <w:right w:space="0" w:sz="0" w:val="nil"/>
                <w:between w:space="0" w:sz="0" w:val="nil"/>
              </w:pBdr>
              <w:tabs>
                <w:tab w:val="left" w:leader="none" w:pos="470"/>
                <w:tab w:val="left" w:leader="none" w:pos="471"/>
              </w:tabs>
              <w:ind w:left="470" w:right="422" w:hanging="360"/>
              <w:rPr/>
            </w:pPr>
            <w:r w:rsidDel="00000000" w:rsidR="00000000" w:rsidRPr="00000000">
              <w:rPr>
                <w:color w:val="000000"/>
                <w:rtl w:val="0"/>
              </w:rPr>
              <w:t xml:space="preserve">Edit, proofread and amend their writing based on their own thoughts and those of their peers and teachers.</w:t>
            </w:r>
            <w:r w:rsidDel="00000000" w:rsidR="00000000" w:rsidRPr="00000000">
              <w:rPr>
                <w:rtl w:val="0"/>
              </w:rPr>
            </w:r>
          </w:p>
          <w:p w:rsidR="00000000" w:rsidDel="00000000" w:rsidP="00000000" w:rsidRDefault="00000000" w:rsidRPr="00000000" w14:paraId="00000051">
            <w:pPr>
              <w:numPr>
                <w:ilvl w:val="0"/>
                <w:numId w:val="20"/>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490" w:hanging="360"/>
              <w:rPr/>
            </w:pPr>
            <w:r w:rsidDel="00000000" w:rsidR="00000000" w:rsidRPr="00000000">
              <w:rPr>
                <w:color w:val="000000"/>
                <w:rtl w:val="0"/>
              </w:rPr>
              <w:t xml:space="preserve">Reread completed narratives aloud, for example, to a partner, small group or the teacher.</w:t>
            </w:r>
            <w:r w:rsidDel="00000000" w:rsidR="00000000" w:rsidRPr="00000000">
              <w:rPr>
                <w:rtl w:val="0"/>
              </w:rPr>
            </w:r>
          </w:p>
        </w:tc>
      </w:tr>
    </w:tbl>
    <w:p w:rsidR="00000000" w:rsidDel="00000000" w:rsidP="00000000" w:rsidRDefault="00000000" w:rsidRPr="00000000" w14:paraId="00000052">
      <w:pPr>
        <w:spacing w:line="242" w:lineRule="auto"/>
        <w:rPr/>
        <w:sectPr>
          <w:type w:val="nextPage"/>
          <w:pgSz w:h="11910" w:w="16840" w:orient="landscape"/>
          <w:pgMar w:bottom="1760" w:top="1360" w:left="1340" w:right="1320" w:header="298" w:footer="1564"/>
        </w:sect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tbl>
      <w:tblPr>
        <w:tblStyle w:val="Table5"/>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68" w:hRule="atLeast"/>
          <w:tblHeader w:val="0"/>
        </w:trPr>
        <w:tc>
          <w:tcPr>
            <w:gridSpan w:val="3"/>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Narrative texts in Year 3</w:t>
            </w:r>
          </w:p>
        </w:tc>
      </w:tr>
      <w:tr>
        <w:trPr>
          <w:cantSplit w:val="0"/>
          <w:trHeight w:val="268" w:hRule="atLeast"/>
          <w:tblHeader w:val="0"/>
        </w:trPr>
        <w:tc>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Generic text features</w:t>
            </w:r>
          </w:p>
        </w:tc>
        <w:tc>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1" w:line="246" w:lineRule="auto"/>
              <w:ind w:left="105" w:firstLine="0"/>
              <w:rPr>
                <w:b w:val="1"/>
                <w:color w:val="000000"/>
              </w:rPr>
            </w:pPr>
            <w:r w:rsidDel="00000000" w:rsidR="00000000" w:rsidRPr="00000000">
              <w:rPr>
                <w:b w:val="1"/>
                <w:color w:val="000000"/>
                <w:rtl w:val="0"/>
              </w:rPr>
              <w:t xml:space="preserve">Grammatical features</w:t>
            </w:r>
          </w:p>
        </w:tc>
        <w:tc>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Planning and preparation</w:t>
            </w:r>
          </w:p>
        </w:tc>
      </w:tr>
      <w:tr>
        <w:trPr>
          <w:cantSplit w:val="0"/>
          <w:trHeight w:val="7612" w:hRule="atLeast"/>
          <w:tblHeader w:val="0"/>
        </w:trPr>
        <w:tc>
          <w:tcPr/>
          <w:p w:rsidR="00000000" w:rsidDel="00000000" w:rsidP="00000000" w:rsidRDefault="00000000" w:rsidRPr="00000000" w14:paraId="0000005A">
            <w:pPr>
              <w:numPr>
                <w:ilvl w:val="0"/>
                <w:numId w:val="19"/>
              </w:numPr>
              <w:pBdr>
                <w:top w:space="0" w:sz="0" w:val="nil"/>
                <w:left w:space="0" w:sz="0" w:val="nil"/>
                <w:bottom w:space="0" w:sz="0" w:val="nil"/>
                <w:right w:space="0" w:sz="0" w:val="nil"/>
                <w:between w:space="0" w:sz="0" w:val="nil"/>
              </w:pBdr>
              <w:tabs>
                <w:tab w:val="left" w:leader="none" w:pos="470"/>
                <w:tab w:val="left" w:leader="none" w:pos="471"/>
              </w:tabs>
              <w:ind w:left="470" w:right="314" w:hanging="360"/>
              <w:rPr/>
            </w:pPr>
            <w:r w:rsidDel="00000000" w:rsidR="00000000" w:rsidRPr="00000000">
              <w:rPr>
                <w:color w:val="000000"/>
                <w:rtl w:val="0"/>
              </w:rPr>
              <w:t xml:space="preserve">Narratives are written in first or third person.</w:t>
            </w:r>
            <w:r w:rsidDel="00000000" w:rsidR="00000000" w:rsidRPr="00000000">
              <w:rPr>
                <w:rtl w:val="0"/>
              </w:rPr>
            </w:r>
          </w:p>
          <w:p w:rsidR="00000000" w:rsidDel="00000000" w:rsidP="00000000" w:rsidRDefault="00000000" w:rsidRPr="00000000" w14:paraId="0000005B">
            <w:pPr>
              <w:numPr>
                <w:ilvl w:val="0"/>
                <w:numId w:val="19"/>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89" w:hanging="360"/>
              <w:rPr/>
            </w:pPr>
            <w:r w:rsidDel="00000000" w:rsidR="00000000" w:rsidRPr="00000000">
              <w:rPr>
                <w:color w:val="000000"/>
                <w:rtl w:val="0"/>
              </w:rPr>
              <w:t xml:space="preserve">Narratives and retellings are written mostly in the past tense, occasionally these are told in the present tense.</w:t>
            </w:r>
            <w:r w:rsidDel="00000000" w:rsidR="00000000" w:rsidRPr="00000000">
              <w:rPr>
                <w:rtl w:val="0"/>
              </w:rPr>
            </w:r>
          </w:p>
          <w:p w:rsidR="00000000" w:rsidDel="00000000" w:rsidP="00000000" w:rsidRDefault="00000000" w:rsidRPr="00000000" w14:paraId="0000005C">
            <w:pPr>
              <w:numPr>
                <w:ilvl w:val="0"/>
                <w:numId w:val="19"/>
              </w:numPr>
              <w:pBdr>
                <w:top w:space="0" w:sz="0" w:val="nil"/>
                <w:left w:space="0" w:sz="0" w:val="nil"/>
                <w:bottom w:space="0" w:sz="0" w:val="nil"/>
                <w:right w:space="0" w:sz="0" w:val="nil"/>
                <w:between w:space="0" w:sz="0" w:val="nil"/>
              </w:pBdr>
              <w:tabs>
                <w:tab w:val="left" w:leader="none" w:pos="470"/>
                <w:tab w:val="left" w:leader="none" w:pos="471"/>
              </w:tabs>
              <w:ind w:left="470" w:right="107" w:hanging="360"/>
              <w:rPr/>
            </w:pPr>
            <w:r w:rsidDel="00000000" w:rsidR="00000000" w:rsidRPr="00000000">
              <w:rPr>
                <w:color w:val="000000"/>
                <w:rtl w:val="0"/>
              </w:rPr>
              <w:t xml:space="preserve">Events are sequenced to create a chronological plot, using adverbs.</w:t>
            </w:r>
            <w:r w:rsidDel="00000000" w:rsidR="00000000" w:rsidRPr="00000000">
              <w:rPr>
                <w:rtl w:val="0"/>
              </w:rPr>
            </w:r>
          </w:p>
          <w:p w:rsidR="00000000" w:rsidDel="00000000" w:rsidP="00000000" w:rsidRDefault="00000000" w:rsidRPr="00000000" w14:paraId="0000005D">
            <w:pPr>
              <w:numPr>
                <w:ilvl w:val="0"/>
                <w:numId w:val="19"/>
              </w:numPr>
              <w:pBdr>
                <w:top w:space="0" w:sz="0" w:val="nil"/>
                <w:left w:space="0" w:sz="0" w:val="nil"/>
                <w:bottom w:space="0" w:sz="0" w:val="nil"/>
                <w:right w:space="0" w:sz="0" w:val="nil"/>
                <w:between w:space="0" w:sz="0" w:val="nil"/>
              </w:pBdr>
              <w:tabs>
                <w:tab w:val="left" w:leader="none" w:pos="470"/>
                <w:tab w:val="left" w:leader="none" w:pos="471"/>
              </w:tabs>
              <w:ind w:left="470" w:right="125" w:hanging="360"/>
              <w:rPr/>
            </w:pPr>
            <w:r w:rsidDel="00000000" w:rsidR="00000000" w:rsidRPr="00000000">
              <w:rPr>
                <w:color w:val="000000"/>
                <w:rtl w:val="0"/>
              </w:rPr>
              <w:t xml:space="preserve">Descriptions, including those of settings, are developed through the use of adverbials, e.g. in the deep dark woods…</w:t>
            </w:r>
            <w:r w:rsidDel="00000000" w:rsidR="00000000" w:rsidRPr="00000000">
              <w:rPr>
                <w:rtl w:val="0"/>
              </w:rPr>
            </w:r>
          </w:p>
          <w:p w:rsidR="00000000" w:rsidDel="00000000" w:rsidP="00000000" w:rsidRDefault="00000000" w:rsidRPr="00000000" w14:paraId="0000005E">
            <w:pPr>
              <w:numPr>
                <w:ilvl w:val="0"/>
                <w:numId w:val="19"/>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458" w:hanging="360"/>
              <w:rPr/>
            </w:pPr>
            <w:r w:rsidDel="00000000" w:rsidR="00000000" w:rsidRPr="00000000">
              <w:rPr>
                <w:color w:val="000000"/>
                <w:rtl w:val="0"/>
              </w:rPr>
              <w:t xml:space="preserve">Narratives use characters, settings and events from a familiar text.</w:t>
            </w:r>
            <w:r w:rsidDel="00000000" w:rsidR="00000000" w:rsidRPr="00000000">
              <w:rPr>
                <w:rtl w:val="0"/>
              </w:rPr>
            </w:r>
          </w:p>
          <w:p w:rsidR="00000000" w:rsidDel="00000000" w:rsidP="00000000" w:rsidRDefault="00000000" w:rsidRPr="00000000" w14:paraId="0000005F">
            <w:pPr>
              <w:numPr>
                <w:ilvl w:val="0"/>
                <w:numId w:val="19"/>
              </w:numPr>
              <w:pBdr>
                <w:top w:space="0" w:sz="0" w:val="nil"/>
                <w:left w:space="0" w:sz="0" w:val="nil"/>
                <w:bottom w:space="0" w:sz="0" w:val="nil"/>
                <w:right w:space="0" w:sz="0" w:val="nil"/>
                <w:between w:space="0" w:sz="0" w:val="nil"/>
              </w:pBdr>
              <w:tabs>
                <w:tab w:val="left" w:leader="none" w:pos="471"/>
              </w:tabs>
              <w:ind w:left="470" w:right="805" w:hanging="360"/>
              <w:jc w:val="both"/>
              <w:rPr/>
            </w:pPr>
            <w:r w:rsidDel="00000000" w:rsidR="00000000" w:rsidRPr="00000000">
              <w:rPr>
                <w:color w:val="000000"/>
                <w:rtl w:val="0"/>
              </w:rPr>
              <w:t xml:space="preserve">Dialogue begins to be used to convey characters’ thoughts and feelings.</w:t>
            </w:r>
            <w:r w:rsidDel="00000000" w:rsidR="00000000" w:rsidRPr="00000000">
              <w:rPr>
                <w:rtl w:val="0"/>
              </w:rPr>
            </w:r>
          </w:p>
          <w:p w:rsidR="00000000" w:rsidDel="00000000" w:rsidP="00000000" w:rsidRDefault="00000000" w:rsidRPr="00000000" w14:paraId="00000060">
            <w:pPr>
              <w:numPr>
                <w:ilvl w:val="0"/>
                <w:numId w:val="19"/>
              </w:numPr>
              <w:pBdr>
                <w:top w:space="0" w:sz="0" w:val="nil"/>
                <w:left w:space="0" w:sz="0" w:val="nil"/>
                <w:bottom w:space="0" w:sz="0" w:val="nil"/>
                <w:right w:space="0" w:sz="0" w:val="nil"/>
                <w:between w:space="0" w:sz="0" w:val="nil"/>
              </w:pBdr>
              <w:tabs>
                <w:tab w:val="left" w:leader="none" w:pos="470"/>
                <w:tab w:val="left" w:leader="none" w:pos="471"/>
              </w:tabs>
              <w:ind w:left="470" w:right="158" w:hanging="360"/>
              <w:rPr/>
            </w:pPr>
            <w:r w:rsidDel="00000000" w:rsidR="00000000" w:rsidRPr="00000000">
              <w:rPr>
                <w:color w:val="000000"/>
                <w:rtl w:val="0"/>
              </w:rPr>
              <w:t xml:space="preserve">Language choices help create realistic- sounding narratives. e.g. adverbs, adjectives, precise nouns (turquoise instead of blue, jumper instead of top, policeman instead of man), expressive verbs (e.g. shouted/muttered instead of said etc.)</w:t>
            </w:r>
            <w:r w:rsidDel="00000000" w:rsidR="00000000" w:rsidRPr="00000000">
              <w:rPr>
                <w:rtl w:val="0"/>
              </w:rPr>
            </w:r>
          </w:p>
        </w:tc>
        <w:tc>
          <w:tcPr/>
          <w:p w:rsidR="00000000" w:rsidDel="00000000" w:rsidP="00000000" w:rsidRDefault="00000000" w:rsidRPr="00000000" w14:paraId="00000061">
            <w:pPr>
              <w:numPr>
                <w:ilvl w:val="0"/>
                <w:numId w:val="28"/>
              </w:numPr>
              <w:pBdr>
                <w:top w:space="0" w:sz="0" w:val="nil"/>
                <w:left w:space="0" w:sz="0" w:val="nil"/>
                <w:bottom w:space="0" w:sz="0" w:val="nil"/>
                <w:right w:space="0" w:sz="0" w:val="nil"/>
                <w:between w:space="0" w:sz="0" w:val="nil"/>
              </w:pBdr>
              <w:tabs>
                <w:tab w:val="left" w:leader="none" w:pos="465"/>
                <w:tab w:val="left" w:leader="none" w:pos="466"/>
              </w:tabs>
              <w:ind w:left="465" w:right="176" w:hanging="360"/>
              <w:rPr/>
            </w:pPr>
            <w:r w:rsidDel="00000000" w:rsidR="00000000" w:rsidRPr="00000000">
              <w:rPr>
                <w:b w:val="1"/>
                <w:color w:val="000000"/>
                <w:rtl w:val="0"/>
              </w:rPr>
              <w:t xml:space="preserve">Paragraphs </w:t>
            </w:r>
            <w:r w:rsidDel="00000000" w:rsidR="00000000" w:rsidRPr="00000000">
              <w:rPr>
                <w:color w:val="000000"/>
                <w:rtl w:val="0"/>
              </w:rPr>
              <w:t xml:space="preserve">are useful for organising the narrative into logical sections, e.g. paragraphs about the setting or characters, or paragraphs used to denote the passage of time.</w:t>
            </w:r>
            <w:r w:rsidDel="00000000" w:rsidR="00000000" w:rsidRPr="00000000">
              <w:rPr>
                <w:rtl w:val="0"/>
              </w:rPr>
            </w:r>
          </w:p>
          <w:p w:rsidR="00000000" w:rsidDel="00000000" w:rsidP="00000000" w:rsidRDefault="00000000" w:rsidRPr="00000000" w14:paraId="00000062">
            <w:pPr>
              <w:numPr>
                <w:ilvl w:val="0"/>
                <w:numId w:val="28"/>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223" w:hanging="360"/>
              <w:rPr/>
            </w:pPr>
            <w:r w:rsidDel="00000000" w:rsidR="00000000" w:rsidRPr="00000000">
              <w:rPr>
                <w:b w:val="1"/>
                <w:color w:val="000000"/>
                <w:rtl w:val="0"/>
              </w:rPr>
              <w:t xml:space="preserve">Adverbs </w:t>
            </w:r>
            <w:r w:rsidDel="00000000" w:rsidR="00000000" w:rsidRPr="00000000">
              <w:rPr>
                <w:color w:val="000000"/>
                <w:rtl w:val="0"/>
              </w:rPr>
              <w:t xml:space="preserve">e.g. first, then, after that, finally… are useful for denoting shifts in time and for structuring the narrative.</w:t>
            </w:r>
            <w:r w:rsidDel="00000000" w:rsidR="00000000" w:rsidRPr="00000000">
              <w:rPr>
                <w:rtl w:val="0"/>
              </w:rPr>
            </w:r>
          </w:p>
          <w:p w:rsidR="00000000" w:rsidDel="00000000" w:rsidP="00000000" w:rsidRDefault="00000000" w:rsidRPr="00000000" w14:paraId="00000063">
            <w:pPr>
              <w:numPr>
                <w:ilvl w:val="0"/>
                <w:numId w:val="28"/>
              </w:numPr>
              <w:pBdr>
                <w:top w:space="0" w:sz="0" w:val="nil"/>
                <w:left w:space="0" w:sz="0" w:val="nil"/>
                <w:bottom w:space="0" w:sz="0" w:val="nil"/>
                <w:right w:space="0" w:sz="0" w:val="nil"/>
                <w:between w:space="0" w:sz="0" w:val="nil"/>
              </w:pBdr>
              <w:tabs>
                <w:tab w:val="left" w:leader="none" w:pos="465"/>
                <w:tab w:val="left" w:leader="none" w:pos="466"/>
              </w:tabs>
              <w:ind w:left="465" w:right="247" w:hanging="360"/>
              <w:rPr/>
            </w:pPr>
            <w:r w:rsidDel="00000000" w:rsidR="00000000" w:rsidRPr="00000000">
              <w:rPr>
                <w:color w:val="000000"/>
                <w:rtl w:val="0"/>
              </w:rPr>
              <w:t xml:space="preserve">The use of </w:t>
            </w:r>
            <w:r w:rsidDel="00000000" w:rsidR="00000000" w:rsidRPr="00000000">
              <w:rPr>
                <w:b w:val="1"/>
                <w:color w:val="000000"/>
                <w:rtl w:val="0"/>
              </w:rPr>
              <w:t xml:space="preserve">conjunctions </w:t>
            </w:r>
            <w:r w:rsidDel="00000000" w:rsidR="00000000" w:rsidRPr="00000000">
              <w:rPr>
                <w:color w:val="000000"/>
                <w:rtl w:val="0"/>
              </w:rPr>
              <w:t xml:space="preserve">e.g. when, before, after, while, so, because…enables causation to be included in the narrative.</w:t>
            </w:r>
            <w:r w:rsidDel="00000000" w:rsidR="00000000" w:rsidRPr="00000000">
              <w:rPr>
                <w:rtl w:val="0"/>
              </w:rPr>
            </w:r>
          </w:p>
          <w:p w:rsidR="00000000" w:rsidDel="00000000" w:rsidP="00000000" w:rsidRDefault="00000000" w:rsidRPr="00000000" w14:paraId="00000064">
            <w:pPr>
              <w:numPr>
                <w:ilvl w:val="0"/>
                <w:numId w:val="28"/>
              </w:numPr>
              <w:pBdr>
                <w:top w:space="0" w:sz="0" w:val="nil"/>
                <w:left w:space="0" w:sz="0" w:val="nil"/>
                <w:bottom w:space="0" w:sz="0" w:val="nil"/>
                <w:right w:space="0" w:sz="0" w:val="nil"/>
                <w:between w:space="0" w:sz="0" w:val="nil"/>
              </w:pBdr>
              <w:tabs>
                <w:tab w:val="left" w:leader="none" w:pos="465"/>
                <w:tab w:val="left" w:leader="none" w:pos="466"/>
              </w:tabs>
              <w:ind w:left="465" w:right="182" w:hanging="360"/>
              <w:rPr/>
            </w:pPr>
            <w:r w:rsidDel="00000000" w:rsidR="00000000" w:rsidRPr="00000000">
              <w:rPr>
                <w:color w:val="000000"/>
                <w:rtl w:val="0"/>
              </w:rPr>
              <w:t xml:space="preserve">Using </w:t>
            </w:r>
            <w:r w:rsidDel="00000000" w:rsidR="00000000" w:rsidRPr="00000000">
              <w:rPr>
                <w:b w:val="1"/>
                <w:color w:val="000000"/>
                <w:rtl w:val="0"/>
              </w:rPr>
              <w:t xml:space="preserve">prepositions </w:t>
            </w:r>
            <w:r w:rsidDel="00000000" w:rsidR="00000000" w:rsidRPr="00000000">
              <w:rPr>
                <w:color w:val="000000"/>
                <w:rtl w:val="0"/>
              </w:rPr>
              <w:t xml:space="preserve">e.g. before, after, during, after, before, in, because of… enables the passage of time to be shown in the narrative and the narrative to be moved on.</w:t>
            </w:r>
            <w:r w:rsidDel="00000000" w:rsidR="00000000" w:rsidRPr="00000000">
              <w:rPr>
                <w:rtl w:val="0"/>
              </w:rPr>
            </w:r>
          </w:p>
          <w:p w:rsidR="00000000" w:rsidDel="00000000" w:rsidP="00000000" w:rsidRDefault="00000000" w:rsidRPr="00000000" w14:paraId="00000065">
            <w:pPr>
              <w:numPr>
                <w:ilvl w:val="0"/>
                <w:numId w:val="28"/>
              </w:numPr>
              <w:pBdr>
                <w:top w:space="0" w:sz="0" w:val="nil"/>
                <w:left w:space="0" w:sz="0" w:val="nil"/>
                <w:bottom w:space="0" w:sz="0" w:val="nil"/>
                <w:right w:space="0" w:sz="0" w:val="nil"/>
                <w:between w:space="0" w:sz="0" w:val="nil"/>
              </w:pBdr>
              <w:tabs>
                <w:tab w:val="left" w:leader="none" w:pos="465"/>
                <w:tab w:val="left" w:leader="none" w:pos="466"/>
              </w:tabs>
              <w:ind w:left="465" w:right="394" w:hanging="360"/>
              <w:rPr/>
            </w:pPr>
            <w:r w:rsidDel="00000000" w:rsidR="00000000" w:rsidRPr="00000000">
              <w:rPr>
                <w:b w:val="1"/>
                <w:color w:val="000000"/>
                <w:rtl w:val="0"/>
              </w:rPr>
              <w:t xml:space="preserve">Present perfect </w:t>
            </w:r>
            <w:r w:rsidDel="00000000" w:rsidR="00000000" w:rsidRPr="00000000">
              <w:rPr>
                <w:color w:val="000000"/>
                <w:rtl w:val="0"/>
              </w:rPr>
              <w:t xml:space="preserve">form of verbs can be used within dialogue or a character’s thoughts,</w:t>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ind w:left="465" w:right="116" w:firstLine="0"/>
              <w:rPr>
                <w:color w:val="000000"/>
              </w:rPr>
            </w:pPr>
            <w:r w:rsidDel="00000000" w:rsidR="00000000" w:rsidRPr="00000000">
              <w:rPr>
                <w:color w:val="000000"/>
                <w:rtl w:val="0"/>
              </w:rPr>
              <w:t xml:space="preserve">e.g. What has happened to us? What have you done? They have forgotten me…</w:t>
            </w:r>
          </w:p>
          <w:p w:rsidR="00000000" w:rsidDel="00000000" w:rsidP="00000000" w:rsidRDefault="00000000" w:rsidRPr="00000000" w14:paraId="00000067">
            <w:pPr>
              <w:numPr>
                <w:ilvl w:val="0"/>
                <w:numId w:val="27"/>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207" w:hanging="360"/>
              <w:rPr/>
            </w:pPr>
            <w:r w:rsidDel="00000000" w:rsidR="00000000" w:rsidRPr="00000000">
              <w:rPr>
                <w:b w:val="1"/>
                <w:color w:val="000000"/>
                <w:rtl w:val="0"/>
              </w:rPr>
              <w:t xml:space="preserve">Headings and subheadings </w:t>
            </w:r>
            <w:r w:rsidDel="00000000" w:rsidR="00000000" w:rsidRPr="00000000">
              <w:rPr>
                <w:color w:val="000000"/>
                <w:rtl w:val="0"/>
              </w:rPr>
              <w:t xml:space="preserve">can be used to indicate sections in the narrative, e.g. Chapter 1; How it all began; the story comes to a close… etc.</w:t>
            </w:r>
            <w:r w:rsidDel="00000000" w:rsidR="00000000" w:rsidRPr="00000000">
              <w:rPr>
                <w:rtl w:val="0"/>
              </w:rPr>
            </w:r>
          </w:p>
          <w:p w:rsidR="00000000" w:rsidDel="00000000" w:rsidP="00000000" w:rsidRDefault="00000000" w:rsidRPr="00000000" w14:paraId="00000068">
            <w:pPr>
              <w:numPr>
                <w:ilvl w:val="0"/>
                <w:numId w:val="27"/>
              </w:numPr>
              <w:pBdr>
                <w:top w:space="0" w:sz="0" w:val="nil"/>
                <w:left w:space="0" w:sz="0" w:val="nil"/>
                <w:bottom w:space="0" w:sz="0" w:val="nil"/>
                <w:right w:space="0" w:sz="0" w:val="nil"/>
                <w:between w:space="0" w:sz="0" w:val="nil"/>
              </w:pBdr>
              <w:tabs>
                <w:tab w:val="left" w:leader="none" w:pos="465"/>
                <w:tab w:val="left" w:leader="none" w:pos="466"/>
              </w:tabs>
              <w:ind w:left="465" w:right="217" w:hanging="360"/>
              <w:rPr/>
            </w:pPr>
            <w:r w:rsidDel="00000000" w:rsidR="00000000" w:rsidRPr="00000000">
              <w:rPr>
                <w:b w:val="1"/>
                <w:color w:val="000000"/>
                <w:rtl w:val="0"/>
              </w:rPr>
              <w:t xml:space="preserve">Inverted commas can be used to punctuate direct speech </w:t>
            </w:r>
            <w:r w:rsidDel="00000000" w:rsidR="00000000" w:rsidRPr="00000000">
              <w:rPr>
                <w:color w:val="000000"/>
                <w:rtl w:val="0"/>
              </w:rPr>
              <w:t xml:space="preserve">this allows characters to interact and the story to be developed.</w:t>
            </w:r>
            <w:r w:rsidDel="00000000" w:rsidR="00000000" w:rsidRPr="00000000">
              <w:rPr>
                <w:rtl w:val="0"/>
              </w:rPr>
            </w:r>
          </w:p>
          <w:p w:rsidR="00000000" w:rsidDel="00000000" w:rsidP="00000000" w:rsidRDefault="00000000" w:rsidRPr="00000000" w14:paraId="00000069">
            <w:pPr>
              <w:numPr>
                <w:ilvl w:val="0"/>
                <w:numId w:val="27"/>
              </w:numPr>
              <w:pBdr>
                <w:top w:space="0" w:sz="0" w:val="nil"/>
                <w:left w:space="0" w:sz="0" w:val="nil"/>
                <w:bottom w:space="0" w:sz="0" w:val="nil"/>
                <w:right w:space="0" w:sz="0" w:val="nil"/>
                <w:between w:space="0" w:sz="0" w:val="nil"/>
              </w:pBdr>
              <w:tabs>
                <w:tab w:val="left" w:leader="none" w:pos="465"/>
                <w:tab w:val="left" w:leader="none" w:pos="466"/>
              </w:tabs>
              <w:spacing w:line="268" w:lineRule="auto"/>
              <w:ind w:left="465" w:right="110" w:hanging="360"/>
              <w:rPr/>
            </w:pPr>
            <w:r w:rsidDel="00000000" w:rsidR="00000000" w:rsidRPr="00000000">
              <w:rPr>
                <w:b w:val="1"/>
                <w:color w:val="000000"/>
                <w:rtl w:val="0"/>
              </w:rPr>
              <w:t xml:space="preserve">Noun phrases </w:t>
            </w:r>
            <w:r w:rsidDel="00000000" w:rsidR="00000000" w:rsidRPr="00000000">
              <w:rPr>
                <w:color w:val="000000"/>
                <w:rtl w:val="0"/>
              </w:rPr>
              <w:t xml:space="preserve">can be used to create effective descriptions, e.g. the deep, dark woods.</w:t>
            </w:r>
            <w:r w:rsidDel="00000000" w:rsidR="00000000" w:rsidRPr="00000000">
              <w:rPr>
                <w:rtl w:val="0"/>
              </w:rPr>
            </w:r>
          </w:p>
          <w:p w:rsidR="00000000" w:rsidDel="00000000" w:rsidP="00000000" w:rsidRDefault="00000000" w:rsidRPr="00000000" w14:paraId="0000006A">
            <w:pPr>
              <w:numPr>
                <w:ilvl w:val="0"/>
                <w:numId w:val="27"/>
              </w:numPr>
              <w:pBdr>
                <w:top w:space="0" w:sz="0" w:val="nil"/>
                <w:left w:space="0" w:sz="0" w:val="nil"/>
                <w:bottom w:space="0" w:sz="0" w:val="nil"/>
                <w:right w:space="0" w:sz="0" w:val="nil"/>
                <w:between w:space="0" w:sz="0" w:val="nil"/>
              </w:pBdr>
              <w:tabs>
                <w:tab w:val="left" w:leader="none" w:pos="465"/>
                <w:tab w:val="left" w:leader="none" w:pos="466"/>
              </w:tabs>
              <w:spacing w:line="268" w:lineRule="auto"/>
              <w:ind w:left="465" w:right="110" w:hanging="360"/>
              <w:rPr/>
            </w:pPr>
            <w:r w:rsidDel="00000000" w:rsidR="00000000" w:rsidRPr="00000000">
              <w:rPr>
                <w:rtl w:val="0"/>
              </w:rPr>
              <w:t xml:space="preserve">Verbs and adverbs should be chosen for effect e.g. shouted/muttered instead of said; angrily/quietly etc. to show rather than tell how characters feel and behave.</w:t>
            </w:r>
          </w:p>
          <w:p w:rsidR="00000000" w:rsidDel="00000000" w:rsidP="00000000" w:rsidRDefault="00000000" w:rsidRPr="00000000" w14:paraId="0000006B">
            <w:pPr>
              <w:numPr>
                <w:ilvl w:val="0"/>
                <w:numId w:val="27"/>
              </w:numPr>
              <w:pBdr>
                <w:top w:space="0" w:sz="0" w:val="nil"/>
                <w:left w:space="0" w:sz="0" w:val="nil"/>
                <w:bottom w:space="0" w:sz="0" w:val="nil"/>
                <w:right w:space="0" w:sz="0" w:val="nil"/>
                <w:between w:space="0" w:sz="0" w:val="nil"/>
              </w:pBdr>
              <w:tabs>
                <w:tab w:val="left" w:leader="none" w:pos="465"/>
                <w:tab w:val="left" w:leader="none" w:pos="466"/>
              </w:tabs>
              <w:spacing w:line="268" w:lineRule="auto"/>
              <w:ind w:left="465" w:right="110" w:hanging="360"/>
              <w:rPr/>
            </w:pPr>
            <w:r w:rsidDel="00000000" w:rsidR="00000000" w:rsidRPr="00000000">
              <w:rPr>
                <w:rtl w:val="0"/>
              </w:rPr>
              <w:t xml:space="preserve">Cohesion can be created, and repetition avoided through the use of nouns and pronouns e.g. Sammy and John… they… the boys…</w:t>
            </w:r>
          </w:p>
        </w:tc>
        <w:tc>
          <w:tcPr/>
          <w:p w:rsidR="00000000" w:rsidDel="00000000" w:rsidP="00000000" w:rsidRDefault="00000000" w:rsidRPr="00000000" w14:paraId="0000006C">
            <w:pPr>
              <w:numPr>
                <w:ilvl w:val="0"/>
                <w:numId w:val="13"/>
              </w:numPr>
              <w:pBdr>
                <w:top w:space="0" w:sz="0" w:val="nil"/>
                <w:left w:space="0" w:sz="0" w:val="nil"/>
                <w:bottom w:space="0" w:sz="0" w:val="nil"/>
                <w:right w:space="0" w:sz="0" w:val="nil"/>
                <w:between w:space="0" w:sz="0" w:val="nil"/>
              </w:pBdr>
              <w:tabs>
                <w:tab w:val="left" w:leader="none" w:pos="470"/>
                <w:tab w:val="left" w:leader="none" w:pos="471"/>
              </w:tabs>
              <w:ind w:left="470" w:right="205" w:hanging="360"/>
              <w:rPr/>
            </w:pPr>
            <w:r w:rsidDel="00000000" w:rsidR="00000000" w:rsidRPr="00000000">
              <w:rPr>
                <w:color w:val="000000"/>
                <w:rtl w:val="0"/>
              </w:rPr>
              <w:t xml:space="preserve">Read stories and narrative texts that use the features required for the writing.</w:t>
            </w:r>
            <w:r w:rsidDel="00000000" w:rsidR="00000000" w:rsidRPr="00000000">
              <w:rPr>
                <w:rtl w:val="0"/>
              </w:rPr>
            </w:r>
          </w:p>
          <w:p w:rsidR="00000000" w:rsidDel="00000000" w:rsidP="00000000" w:rsidRDefault="00000000" w:rsidRPr="00000000" w14:paraId="0000006D">
            <w:pPr>
              <w:numPr>
                <w:ilvl w:val="0"/>
                <w:numId w:val="13"/>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50" w:hanging="360"/>
              <w:rPr/>
            </w:pPr>
            <w:r w:rsidDel="00000000" w:rsidR="00000000" w:rsidRPr="00000000">
              <w:rPr>
                <w:color w:val="000000"/>
                <w:rtl w:val="0"/>
              </w:rPr>
              <w:t xml:space="preserve">Think about the intended audience and the purpose of the story (e.g. to scare, amuse, teach a moral…) so that plans are shaped to satisfy the audience and purpose.</w:t>
            </w:r>
            <w:r w:rsidDel="00000000" w:rsidR="00000000" w:rsidRPr="00000000">
              <w:rPr>
                <w:rtl w:val="0"/>
              </w:rPr>
            </w:r>
          </w:p>
          <w:p w:rsidR="00000000" w:rsidDel="00000000" w:rsidP="00000000" w:rsidRDefault="00000000" w:rsidRPr="00000000" w14:paraId="0000006E">
            <w:pPr>
              <w:numPr>
                <w:ilvl w:val="0"/>
                <w:numId w:val="13"/>
              </w:numPr>
              <w:pBdr>
                <w:top w:space="0" w:sz="0" w:val="nil"/>
                <w:left w:space="0" w:sz="0" w:val="nil"/>
                <w:bottom w:space="0" w:sz="0" w:val="nil"/>
                <w:right w:space="0" w:sz="0" w:val="nil"/>
                <w:between w:space="0" w:sz="0" w:val="nil"/>
              </w:pBdr>
              <w:tabs>
                <w:tab w:val="left" w:leader="none" w:pos="470"/>
                <w:tab w:val="left" w:leader="none" w:pos="471"/>
              </w:tabs>
              <w:ind w:left="470" w:right="203" w:hanging="360"/>
              <w:rPr/>
            </w:pPr>
            <w:r w:rsidDel="00000000" w:rsidR="00000000" w:rsidRPr="00000000">
              <w:rPr>
                <w:color w:val="000000"/>
                <w:rtl w:val="0"/>
              </w:rPr>
              <w:t xml:space="preserve">Make plans that include a limited number of characters and describe a few key details that show something about their personalities.</w:t>
            </w:r>
            <w:r w:rsidDel="00000000" w:rsidR="00000000" w:rsidRPr="00000000">
              <w:rPr>
                <w:rtl w:val="0"/>
              </w:rPr>
            </w:r>
          </w:p>
          <w:p w:rsidR="00000000" w:rsidDel="00000000" w:rsidP="00000000" w:rsidRDefault="00000000" w:rsidRPr="00000000" w14:paraId="0000006F">
            <w:pPr>
              <w:numPr>
                <w:ilvl w:val="0"/>
                <w:numId w:val="13"/>
              </w:numPr>
              <w:pBdr>
                <w:top w:space="0" w:sz="0" w:val="nil"/>
                <w:left w:space="0" w:sz="0" w:val="nil"/>
                <w:bottom w:space="0" w:sz="0" w:val="nil"/>
                <w:right w:space="0" w:sz="0" w:val="nil"/>
                <w:between w:space="0" w:sz="0" w:val="nil"/>
              </w:pBdr>
              <w:tabs>
                <w:tab w:val="left" w:leader="none" w:pos="470"/>
                <w:tab w:val="left" w:leader="none" w:pos="471"/>
              </w:tabs>
              <w:ind w:left="470" w:right="180" w:hanging="360"/>
              <w:rPr/>
            </w:pPr>
            <w:r w:rsidDel="00000000" w:rsidR="00000000" w:rsidRPr="00000000">
              <w:rPr>
                <w:color w:val="000000"/>
                <w:rtl w:val="0"/>
              </w:rPr>
              <w:t xml:space="preserve">Compose and rehearse sentences or parts of stories orally to check for sense.</w:t>
            </w:r>
            <w:r w:rsidDel="00000000" w:rsidR="00000000" w:rsidRPr="00000000">
              <w:rPr>
                <w:rtl w:val="0"/>
              </w:rPr>
            </w:r>
          </w:p>
          <w:p w:rsidR="00000000" w:rsidDel="00000000" w:rsidP="00000000" w:rsidRDefault="00000000" w:rsidRPr="00000000" w14:paraId="00000070">
            <w:pPr>
              <w:numPr>
                <w:ilvl w:val="0"/>
                <w:numId w:val="13"/>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112" w:hanging="360"/>
              <w:rPr/>
            </w:pPr>
            <w:r w:rsidDel="00000000" w:rsidR="00000000" w:rsidRPr="00000000">
              <w:rPr>
                <w:color w:val="000000"/>
                <w:rtl w:val="0"/>
              </w:rPr>
              <w:t xml:space="preserve">Recognise and use narrative language e.g. On a cold Winter’s day, Dear Diary, And after all that… etc.</w:t>
            </w:r>
            <w:r w:rsidDel="00000000" w:rsidR="00000000" w:rsidRPr="00000000">
              <w:rPr>
                <w:rtl w:val="0"/>
              </w:rPr>
            </w:r>
          </w:p>
          <w:p w:rsidR="00000000" w:rsidDel="00000000" w:rsidP="00000000" w:rsidRDefault="00000000" w:rsidRPr="00000000" w14:paraId="00000071">
            <w:pPr>
              <w:numPr>
                <w:ilvl w:val="0"/>
                <w:numId w:val="13"/>
              </w:numPr>
              <w:pBdr>
                <w:top w:space="0" w:sz="0" w:val="nil"/>
                <w:left w:space="0" w:sz="0" w:val="nil"/>
                <w:bottom w:space="0" w:sz="0" w:val="nil"/>
                <w:right w:space="0" w:sz="0" w:val="nil"/>
                <w:between w:space="0" w:sz="0" w:val="nil"/>
              </w:pBdr>
              <w:tabs>
                <w:tab w:val="left" w:leader="none" w:pos="470"/>
                <w:tab w:val="left" w:leader="none" w:pos="471"/>
              </w:tabs>
              <w:ind w:left="470" w:right="392" w:hanging="360"/>
              <w:rPr/>
            </w:pPr>
            <w:r w:rsidDel="00000000" w:rsidR="00000000" w:rsidRPr="00000000">
              <w:rPr>
                <w:color w:val="000000"/>
                <w:rtl w:val="0"/>
              </w:rPr>
              <w:t xml:space="preserve">Make use of ideas from reading, e.g. using repetition to create an effect.</w:t>
            </w:r>
            <w:r w:rsidDel="00000000" w:rsidR="00000000" w:rsidRPr="00000000">
              <w:rPr>
                <w:rtl w:val="0"/>
              </w:rPr>
            </w:r>
          </w:p>
          <w:p w:rsidR="00000000" w:rsidDel="00000000" w:rsidP="00000000" w:rsidRDefault="00000000" w:rsidRPr="00000000" w14:paraId="00000072">
            <w:pPr>
              <w:numPr>
                <w:ilvl w:val="0"/>
                <w:numId w:val="13"/>
              </w:numPr>
              <w:pBdr>
                <w:top w:space="0" w:sz="0" w:val="nil"/>
                <w:left w:space="0" w:sz="0" w:val="nil"/>
                <w:bottom w:space="0" w:sz="0" w:val="nil"/>
                <w:right w:space="0" w:sz="0" w:val="nil"/>
                <w:between w:space="0" w:sz="0" w:val="nil"/>
              </w:pBdr>
              <w:tabs>
                <w:tab w:val="left" w:leader="none" w:pos="470"/>
                <w:tab w:val="left" w:leader="none" w:pos="471"/>
              </w:tabs>
              <w:ind w:left="470" w:right="171" w:hanging="360"/>
              <w:rPr/>
            </w:pPr>
            <w:r w:rsidDel="00000000" w:rsidR="00000000" w:rsidRPr="00000000">
              <w:rPr>
                <w:color w:val="000000"/>
                <w:rtl w:val="0"/>
              </w:rPr>
              <w:t xml:space="preserve">Try to show rather than tell, for example, show how a character feels by what they say or do.</w:t>
            </w:r>
            <w:r w:rsidDel="00000000" w:rsidR="00000000" w:rsidRPr="00000000">
              <w:rPr>
                <w:rtl w:val="0"/>
              </w:rPr>
            </w:r>
          </w:p>
          <w:p w:rsidR="00000000" w:rsidDel="00000000" w:rsidP="00000000" w:rsidRDefault="00000000" w:rsidRPr="00000000" w14:paraId="00000073">
            <w:pPr>
              <w:numPr>
                <w:ilvl w:val="0"/>
                <w:numId w:val="13"/>
              </w:numPr>
              <w:pBdr>
                <w:top w:space="0" w:sz="0" w:val="nil"/>
                <w:left w:space="0" w:sz="0" w:val="nil"/>
                <w:bottom w:space="0" w:sz="0" w:val="nil"/>
                <w:right w:space="0" w:sz="0" w:val="nil"/>
                <w:between w:space="0" w:sz="0" w:val="nil"/>
              </w:pBdr>
              <w:tabs>
                <w:tab w:val="left" w:leader="none" w:pos="470"/>
                <w:tab w:val="left" w:leader="none" w:pos="471"/>
              </w:tabs>
              <w:spacing w:line="279" w:lineRule="auto"/>
              <w:ind w:left="470" w:hanging="361"/>
              <w:rPr/>
            </w:pPr>
            <w:r w:rsidDel="00000000" w:rsidR="00000000" w:rsidRPr="00000000">
              <w:rPr>
                <w:color w:val="000000"/>
                <w:rtl w:val="0"/>
              </w:rPr>
              <w:t xml:space="preserve">Write narratives using their plans.</w:t>
            </w:r>
            <w:r w:rsidDel="00000000" w:rsidR="00000000" w:rsidRPr="00000000">
              <w:rPr>
                <w:rtl w:val="0"/>
              </w:rPr>
            </w:r>
          </w:p>
          <w:p w:rsidR="00000000" w:rsidDel="00000000" w:rsidP="00000000" w:rsidRDefault="00000000" w:rsidRPr="00000000" w14:paraId="00000074">
            <w:pPr>
              <w:numPr>
                <w:ilvl w:val="0"/>
                <w:numId w:val="13"/>
              </w:numPr>
              <w:pBdr>
                <w:top w:space="0" w:sz="0" w:val="nil"/>
                <w:left w:space="0" w:sz="0" w:val="nil"/>
                <w:bottom w:space="0" w:sz="0" w:val="nil"/>
                <w:right w:space="0" w:sz="0" w:val="nil"/>
                <w:between w:space="0" w:sz="0" w:val="nil"/>
              </w:pBdr>
              <w:tabs>
                <w:tab w:val="left" w:leader="none" w:pos="470"/>
                <w:tab w:val="left" w:leader="none" w:pos="471"/>
              </w:tabs>
              <w:ind w:left="470" w:right="198" w:hanging="360"/>
              <w:rPr/>
            </w:pPr>
            <w:r w:rsidDel="00000000" w:rsidR="00000000" w:rsidRPr="00000000">
              <w:rPr>
                <w:color w:val="000000"/>
                <w:rtl w:val="0"/>
              </w:rPr>
              <w:t xml:space="preserve">Reread completed narratives aloud, e.g. to a partner, small group.</w:t>
            </w:r>
            <w:r w:rsidDel="00000000" w:rsidR="00000000" w:rsidRPr="00000000">
              <w:rPr>
                <w:rtl w:val="0"/>
              </w:rPr>
            </w:r>
          </w:p>
          <w:p w:rsidR="00000000" w:rsidDel="00000000" w:rsidP="00000000" w:rsidRDefault="00000000" w:rsidRPr="00000000" w14:paraId="00000075">
            <w:pPr>
              <w:numPr>
                <w:ilvl w:val="0"/>
                <w:numId w:val="13"/>
              </w:numPr>
              <w:pBdr>
                <w:top w:space="0" w:sz="0" w:val="nil"/>
                <w:left w:space="0" w:sz="0" w:val="nil"/>
                <w:bottom w:space="0" w:sz="0" w:val="nil"/>
                <w:right w:space="0" w:sz="0" w:val="nil"/>
                <w:between w:space="0" w:sz="0" w:val="nil"/>
              </w:pBdr>
              <w:tabs>
                <w:tab w:val="left" w:leader="none" w:pos="470"/>
                <w:tab w:val="left" w:leader="none" w:pos="471"/>
              </w:tabs>
              <w:ind w:left="470" w:right="422" w:hanging="360"/>
              <w:rPr/>
            </w:pPr>
            <w:r w:rsidDel="00000000" w:rsidR="00000000" w:rsidRPr="00000000">
              <w:rPr>
                <w:color w:val="000000"/>
                <w:rtl w:val="0"/>
              </w:rPr>
              <w:t xml:space="preserve">Edit, proofread and amend their writing based on their own thoughts and those of their peers and teachers.</w:t>
            </w:r>
            <w:r w:rsidDel="00000000" w:rsidR="00000000" w:rsidRPr="00000000">
              <w:rPr>
                <w:rtl w:val="0"/>
              </w:rPr>
            </w:r>
          </w:p>
        </w:tc>
      </w:tr>
    </w:tbl>
    <w:p w:rsidR="00000000" w:rsidDel="00000000" w:rsidP="00000000" w:rsidRDefault="00000000" w:rsidRPr="00000000" w14:paraId="00000076">
      <w:pPr>
        <w:rPr/>
        <w:sectPr>
          <w:type w:val="nextPage"/>
          <w:pgSz w:h="11910" w:w="16840" w:orient="landscape"/>
          <w:pgMar w:bottom="1760" w:top="1360" w:left="1340" w:right="1320" w:header="298" w:footer="1564"/>
        </w:sect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page">
                  <wp:posOffset>6098858</wp:posOffset>
                </wp:positionH>
                <wp:positionV relativeFrom="page">
                  <wp:posOffset>3899853</wp:posOffset>
                </wp:positionV>
                <wp:extent cx="40005" cy="22225"/>
                <wp:effectExtent b="0" l="0" r="0" t="0"/>
                <wp:wrapNone/>
                <wp:docPr id="2" name=""/>
                <a:graphic>
                  <a:graphicData uri="http://schemas.microsoft.com/office/word/2010/wordprocessingShape">
                    <wps:wsp>
                      <wps:cNvSpPr/>
                      <wps:cNvPr id="3" name="Shape 3"/>
                      <wps:spPr>
                        <a:xfrm>
                          <a:off x="5330760" y="3775555"/>
                          <a:ext cx="30480" cy="8890"/>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6098858</wp:posOffset>
                </wp:positionH>
                <wp:positionV relativeFrom="page">
                  <wp:posOffset>3899853</wp:posOffset>
                </wp:positionV>
                <wp:extent cx="40005" cy="22225"/>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0005" cy="22225"/>
                        </a:xfrm>
                        <a:prstGeom prst="rect"/>
                        <a:ln/>
                      </pic:spPr>
                    </pic:pic>
                  </a:graphicData>
                </a:graphic>
              </wp:anchor>
            </w:drawing>
          </mc:Fallback>
        </mc:AlternateContent>
      </w:r>
      <w:r w:rsidDel="00000000" w:rsidR="00000000" w:rsidRPr="00000000">
        <w:rPr>
          <w:rtl w:val="0"/>
        </w:rPr>
      </w:r>
    </w:p>
    <w:tbl>
      <w:tblPr>
        <w:tblStyle w:val="Table6"/>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442" w:hRule="atLeast"/>
          <w:tblHeader w:val="0"/>
        </w:trPr>
        <w:tc>
          <w:tcPr/>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465"/>
                <w:tab w:val="left" w:leader="none" w:pos="466"/>
              </w:tabs>
              <w:spacing w:line="242" w:lineRule="auto"/>
              <w:ind w:right="256"/>
              <w:rPr/>
            </w:pPr>
            <w:r w:rsidDel="00000000" w:rsidR="00000000" w:rsidRPr="00000000">
              <w:rPr>
                <w:rtl w:val="0"/>
              </w:rPr>
            </w:r>
          </w:p>
        </w:tc>
        <w:tc>
          <w:tcPr/>
          <w:p w:rsidR="00000000" w:rsidDel="00000000" w:rsidP="00000000" w:rsidRDefault="00000000" w:rsidRPr="00000000" w14:paraId="0000007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07B">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before="7" w:lineRule="auto"/>
        <w:rPr>
          <w:color w:val="000000"/>
          <w:sz w:val="13"/>
          <w:szCs w:val="13"/>
        </w:rPr>
      </w:pPr>
      <w:r w:rsidDel="00000000" w:rsidR="00000000" w:rsidRPr="00000000">
        <w:rPr>
          <w:rtl w:val="0"/>
        </w:rPr>
      </w:r>
    </w:p>
    <w:tbl>
      <w:tblPr>
        <w:tblStyle w:val="Table7"/>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68" w:hRule="atLeast"/>
          <w:tblHeader w:val="0"/>
        </w:trPr>
        <w:tc>
          <w:tcPr>
            <w:gridSpan w:val="3"/>
          </w:tcPr>
          <w:p w:rsidR="00000000" w:rsidDel="00000000" w:rsidP="00000000" w:rsidRDefault="00000000" w:rsidRPr="00000000" w14:paraId="0000007F">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Narrative texts in Year 4</w:t>
            </w:r>
          </w:p>
        </w:tc>
      </w:tr>
      <w:tr>
        <w:trPr>
          <w:cantSplit w:val="0"/>
          <w:trHeight w:val="268" w:hRule="atLeast"/>
          <w:tblHeader w:val="0"/>
        </w:trPr>
        <w:tc>
          <w:tcPr/>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Generic text features</w:t>
            </w:r>
          </w:p>
        </w:tc>
        <w:tc>
          <w:tcPr/>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1" w:line="246" w:lineRule="auto"/>
              <w:ind w:left="105" w:firstLine="0"/>
              <w:rPr>
                <w:b w:val="1"/>
                <w:color w:val="000000"/>
              </w:rPr>
            </w:pPr>
            <w:r w:rsidDel="00000000" w:rsidR="00000000" w:rsidRPr="00000000">
              <w:rPr>
                <w:b w:val="1"/>
                <w:color w:val="000000"/>
                <w:rtl w:val="0"/>
              </w:rPr>
              <w:t xml:space="preserve">Grammatical features</w:t>
            </w:r>
          </w:p>
        </w:tc>
        <w:tc>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Planning and preparation</w:t>
            </w:r>
          </w:p>
        </w:tc>
      </w:tr>
      <w:tr>
        <w:trPr>
          <w:cantSplit w:val="0"/>
          <w:trHeight w:val="4645" w:hRule="atLeast"/>
          <w:tblHeader w:val="0"/>
        </w:trPr>
        <w:tc>
          <w:tcPr/>
          <w:p w:rsidR="00000000" w:rsidDel="00000000" w:rsidP="00000000" w:rsidRDefault="00000000" w:rsidRPr="00000000" w14:paraId="00000085">
            <w:pPr>
              <w:numPr>
                <w:ilvl w:val="0"/>
                <w:numId w:val="6"/>
              </w:numPr>
              <w:pBdr>
                <w:top w:space="0" w:sz="0" w:val="nil"/>
                <w:left w:space="0" w:sz="0" w:val="nil"/>
                <w:bottom w:space="0" w:sz="0" w:val="nil"/>
                <w:right w:space="0" w:sz="0" w:val="nil"/>
                <w:between w:space="0" w:sz="0" w:val="nil"/>
              </w:pBdr>
              <w:tabs>
                <w:tab w:val="left" w:leader="none" w:pos="470"/>
                <w:tab w:val="left" w:leader="none" w:pos="471"/>
              </w:tabs>
              <w:ind w:left="470" w:right="369" w:hanging="360"/>
              <w:rPr>
                <w:color w:val="000000"/>
              </w:rPr>
            </w:pPr>
            <w:r w:rsidDel="00000000" w:rsidR="00000000" w:rsidRPr="00000000">
              <w:rPr>
                <w:color w:val="000000"/>
                <w:sz w:val="20"/>
                <w:szCs w:val="20"/>
                <w:rtl w:val="0"/>
              </w:rPr>
              <w:t xml:space="preserve">Narratives and retellings are written in the first or third person.</w:t>
            </w:r>
            <w:r w:rsidDel="00000000" w:rsidR="00000000" w:rsidRPr="00000000">
              <w:rPr>
                <w:rtl w:val="0"/>
              </w:rPr>
            </w:r>
          </w:p>
          <w:p w:rsidR="00000000" w:rsidDel="00000000" w:rsidP="00000000" w:rsidRDefault="00000000" w:rsidRPr="00000000" w14:paraId="00000086">
            <w:pPr>
              <w:numPr>
                <w:ilvl w:val="0"/>
                <w:numId w:val="6"/>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02" w:hanging="360"/>
              <w:rPr>
                <w:color w:val="000000"/>
              </w:rPr>
            </w:pPr>
            <w:bookmarkStart w:colFirst="0" w:colLast="0" w:name="_30j0zll" w:id="1"/>
            <w:bookmarkEnd w:id="1"/>
            <w:r w:rsidDel="00000000" w:rsidR="00000000" w:rsidRPr="00000000">
              <w:rPr>
                <w:color w:val="000000"/>
                <w:sz w:val="20"/>
                <w:szCs w:val="20"/>
                <w:rtl w:val="0"/>
              </w:rPr>
              <w:t xml:space="preserve">Narratives are written in the past tense and the present tense.</w:t>
            </w:r>
            <w:r w:rsidDel="00000000" w:rsidR="00000000" w:rsidRPr="00000000">
              <w:rPr>
                <w:rtl w:val="0"/>
              </w:rPr>
            </w:r>
          </w:p>
          <w:p w:rsidR="00000000" w:rsidDel="00000000" w:rsidP="00000000" w:rsidRDefault="00000000" w:rsidRPr="00000000" w14:paraId="00000087">
            <w:pPr>
              <w:numPr>
                <w:ilvl w:val="0"/>
                <w:numId w:val="6"/>
              </w:numPr>
              <w:pBdr>
                <w:top w:space="0" w:sz="0" w:val="nil"/>
                <w:left w:space="0" w:sz="0" w:val="nil"/>
                <w:bottom w:space="0" w:sz="0" w:val="nil"/>
                <w:right w:space="0" w:sz="0" w:val="nil"/>
                <w:between w:space="0" w:sz="0" w:val="nil"/>
              </w:pBdr>
              <w:tabs>
                <w:tab w:val="left" w:leader="none" w:pos="470"/>
                <w:tab w:val="left" w:leader="none" w:pos="471"/>
              </w:tabs>
              <w:ind w:left="470" w:right="307" w:hanging="360"/>
              <w:rPr>
                <w:color w:val="000000"/>
              </w:rPr>
            </w:pPr>
            <w:r w:rsidDel="00000000" w:rsidR="00000000" w:rsidRPr="00000000">
              <w:rPr>
                <w:color w:val="000000"/>
                <w:sz w:val="20"/>
                <w:szCs w:val="20"/>
                <w:rtl w:val="0"/>
              </w:rPr>
              <w:t xml:space="preserve">Events are sequenced to create chronology through the use of adverbials and prepositions</w:t>
            </w:r>
            <w:r w:rsidDel="00000000" w:rsidR="00000000" w:rsidRPr="00000000">
              <w:rPr>
                <w:rtl w:val="0"/>
              </w:rPr>
            </w:r>
          </w:p>
          <w:p w:rsidR="00000000" w:rsidDel="00000000" w:rsidP="00000000" w:rsidRDefault="00000000" w:rsidRPr="00000000" w14:paraId="00000088">
            <w:pPr>
              <w:numPr>
                <w:ilvl w:val="0"/>
                <w:numId w:val="6"/>
              </w:numPr>
              <w:pBdr>
                <w:top w:space="0" w:sz="0" w:val="nil"/>
                <w:left w:space="0" w:sz="0" w:val="nil"/>
                <w:bottom w:space="0" w:sz="0" w:val="nil"/>
                <w:right w:space="0" w:sz="0" w:val="nil"/>
                <w:between w:space="0" w:sz="0" w:val="nil"/>
              </w:pBdr>
              <w:tabs>
                <w:tab w:val="left" w:leader="none" w:pos="470"/>
                <w:tab w:val="left" w:leader="none" w:pos="471"/>
              </w:tabs>
              <w:ind w:left="470" w:right="126" w:hanging="360"/>
              <w:rPr>
                <w:color w:val="000000"/>
              </w:rPr>
            </w:pPr>
            <w:r w:rsidDel="00000000" w:rsidR="00000000" w:rsidRPr="00000000">
              <w:rPr>
                <w:color w:val="000000"/>
                <w:sz w:val="20"/>
                <w:szCs w:val="20"/>
                <w:rtl w:val="0"/>
              </w:rPr>
              <w:t xml:space="preserve">Descriptions, including those of settings, are developed through the use of adverbials, e.g. in the deep dark woods… and character reaction.</w:t>
            </w:r>
            <w:r w:rsidDel="00000000" w:rsidR="00000000" w:rsidRPr="00000000">
              <w:rPr>
                <w:rtl w:val="0"/>
              </w:rPr>
            </w:r>
          </w:p>
          <w:p w:rsidR="00000000" w:rsidDel="00000000" w:rsidP="00000000" w:rsidRDefault="00000000" w:rsidRPr="00000000" w14:paraId="00000089">
            <w:pPr>
              <w:numPr>
                <w:ilvl w:val="0"/>
                <w:numId w:val="6"/>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458" w:hanging="360"/>
              <w:rPr>
                <w:color w:val="000000"/>
              </w:rPr>
            </w:pPr>
            <w:r w:rsidDel="00000000" w:rsidR="00000000" w:rsidRPr="00000000">
              <w:rPr>
                <w:color w:val="000000"/>
                <w:sz w:val="20"/>
                <w:szCs w:val="20"/>
                <w:rtl w:val="0"/>
              </w:rPr>
              <w:t xml:space="preserve">Narratives use typical characters, settings and events, based on own reading and lived experiences.</w:t>
            </w:r>
            <w:r w:rsidDel="00000000" w:rsidR="00000000" w:rsidRPr="00000000">
              <w:rPr>
                <w:rtl w:val="0"/>
              </w:rPr>
            </w:r>
          </w:p>
          <w:p w:rsidR="00000000" w:rsidDel="00000000" w:rsidP="00000000" w:rsidRDefault="00000000" w:rsidRPr="00000000" w14:paraId="0000008A">
            <w:pPr>
              <w:numPr>
                <w:ilvl w:val="0"/>
                <w:numId w:val="6"/>
              </w:numPr>
              <w:pBdr>
                <w:top w:space="0" w:sz="0" w:val="nil"/>
                <w:left w:space="0" w:sz="0" w:val="nil"/>
                <w:bottom w:space="0" w:sz="0" w:val="nil"/>
                <w:right w:space="0" w:sz="0" w:val="nil"/>
                <w:between w:space="0" w:sz="0" w:val="nil"/>
              </w:pBdr>
              <w:tabs>
                <w:tab w:val="left" w:leader="none" w:pos="470"/>
                <w:tab w:val="left" w:leader="none" w:pos="471"/>
              </w:tabs>
              <w:ind w:left="470" w:right="161" w:hanging="360"/>
              <w:rPr>
                <w:color w:val="000000"/>
              </w:rPr>
            </w:pPr>
            <w:r w:rsidDel="00000000" w:rsidR="00000000" w:rsidRPr="00000000">
              <w:rPr>
                <w:color w:val="000000"/>
                <w:sz w:val="20"/>
                <w:szCs w:val="20"/>
                <w:rtl w:val="0"/>
              </w:rPr>
              <w:t xml:space="preserve">Dialogue is used to convey characters’ thoughts and to move the narrative forward.</w:t>
            </w:r>
            <w:r w:rsidDel="00000000" w:rsidR="00000000" w:rsidRPr="00000000">
              <w:rPr>
                <w:rtl w:val="0"/>
              </w:rPr>
            </w:r>
          </w:p>
          <w:p w:rsidR="00000000" w:rsidDel="00000000" w:rsidP="00000000" w:rsidRDefault="00000000" w:rsidRPr="00000000" w14:paraId="0000008B">
            <w:pPr>
              <w:numPr>
                <w:ilvl w:val="0"/>
                <w:numId w:val="6"/>
              </w:numPr>
              <w:pBdr>
                <w:top w:space="0" w:sz="0" w:val="nil"/>
                <w:left w:space="0" w:sz="0" w:val="nil"/>
                <w:bottom w:space="0" w:sz="0" w:val="nil"/>
                <w:right w:space="0" w:sz="0" w:val="nil"/>
                <w:between w:space="0" w:sz="0" w:val="nil"/>
              </w:pBdr>
              <w:tabs>
                <w:tab w:val="left" w:leader="none" w:pos="470"/>
                <w:tab w:val="left" w:leader="none" w:pos="471"/>
              </w:tabs>
              <w:spacing w:line="268" w:lineRule="auto"/>
              <w:ind w:left="470" w:right="158" w:hanging="360"/>
              <w:rPr>
                <w:color w:val="000000"/>
              </w:rPr>
            </w:pPr>
            <w:r w:rsidDel="00000000" w:rsidR="00000000" w:rsidRPr="00000000">
              <w:rPr>
                <w:color w:val="000000"/>
                <w:sz w:val="20"/>
                <w:szCs w:val="20"/>
                <w:rtl w:val="0"/>
              </w:rPr>
              <w:t xml:space="preserve">Language choices help create realistic- sounding narratives. e.g. adverbs,</w:t>
            </w:r>
            <w:r w:rsidDel="00000000" w:rsidR="00000000" w:rsidRPr="00000000">
              <w:rPr>
                <w:color w:val="000000"/>
                <w:rtl w:val="0"/>
              </w:rPr>
              <w:t xml:space="preserve"> precise nouns, expressive verbs and figurative language etc.</w:t>
            </w:r>
            <w:r w:rsidDel="00000000" w:rsidR="00000000" w:rsidRPr="00000000">
              <w:rPr>
                <w:color w:val="000000"/>
                <w:sz w:val="20"/>
                <w:szCs w:val="20"/>
                <w:rtl w:val="0"/>
              </w:rPr>
              <w:t xml:space="preserve">.</w:t>
            </w:r>
            <w:r w:rsidDel="00000000" w:rsidR="00000000" w:rsidRPr="00000000">
              <w:rPr>
                <w:rtl w:val="0"/>
              </w:rPr>
            </w:r>
          </w:p>
        </w:tc>
        <w:tc>
          <w:tcPr/>
          <w:p w:rsidR="00000000" w:rsidDel="00000000" w:rsidP="00000000" w:rsidRDefault="00000000" w:rsidRPr="00000000" w14:paraId="0000008C">
            <w:pPr>
              <w:numPr>
                <w:ilvl w:val="0"/>
                <w:numId w:val="5"/>
              </w:numPr>
              <w:pBdr>
                <w:top w:space="0" w:sz="0" w:val="nil"/>
                <w:left w:space="0" w:sz="0" w:val="nil"/>
                <w:bottom w:space="0" w:sz="0" w:val="nil"/>
                <w:right w:space="0" w:sz="0" w:val="nil"/>
                <w:between w:space="0" w:sz="0" w:val="nil"/>
              </w:pBdr>
              <w:tabs>
                <w:tab w:val="left" w:leader="none" w:pos="466"/>
              </w:tabs>
              <w:ind w:left="465" w:right="383" w:hanging="360"/>
              <w:jc w:val="both"/>
              <w:rPr/>
            </w:pPr>
            <w:r w:rsidDel="00000000" w:rsidR="00000000" w:rsidRPr="00000000">
              <w:rPr>
                <w:color w:val="000000"/>
                <w:rtl w:val="0"/>
              </w:rPr>
              <w:t xml:space="preserve">The </w:t>
            </w:r>
            <w:r w:rsidDel="00000000" w:rsidR="00000000" w:rsidRPr="00000000">
              <w:rPr>
                <w:b w:val="1"/>
                <w:color w:val="000000"/>
                <w:rtl w:val="0"/>
              </w:rPr>
              <w:t xml:space="preserve">third person </w:t>
            </w:r>
            <w:r w:rsidDel="00000000" w:rsidR="00000000" w:rsidRPr="00000000">
              <w:rPr>
                <w:color w:val="000000"/>
                <w:rtl w:val="0"/>
              </w:rPr>
              <w:t xml:space="preserve">and </w:t>
            </w:r>
            <w:r w:rsidDel="00000000" w:rsidR="00000000" w:rsidRPr="00000000">
              <w:rPr>
                <w:b w:val="1"/>
                <w:color w:val="000000"/>
                <w:rtl w:val="0"/>
              </w:rPr>
              <w:t xml:space="preserve">past tense </w:t>
            </w:r>
            <w:r w:rsidDel="00000000" w:rsidR="00000000" w:rsidRPr="00000000">
              <w:rPr>
                <w:color w:val="000000"/>
                <w:rtl w:val="0"/>
              </w:rPr>
              <w:t xml:space="preserve">are used. This can include the </w:t>
            </w:r>
            <w:r w:rsidDel="00000000" w:rsidR="00000000" w:rsidRPr="00000000">
              <w:rPr>
                <w:b w:val="1"/>
                <w:color w:val="000000"/>
                <w:rtl w:val="0"/>
              </w:rPr>
              <w:t xml:space="preserve">past progressive </w:t>
            </w:r>
            <w:r w:rsidDel="00000000" w:rsidR="00000000" w:rsidRPr="00000000">
              <w:rPr>
                <w:color w:val="000000"/>
                <w:rtl w:val="0"/>
              </w:rPr>
              <w:t xml:space="preserve">(e.g. the Billy Goats Gruff were eating), </w:t>
            </w:r>
            <w:r w:rsidDel="00000000" w:rsidR="00000000" w:rsidRPr="00000000">
              <w:rPr>
                <w:b w:val="1"/>
                <w:color w:val="000000"/>
                <w:rtl w:val="0"/>
              </w:rPr>
              <w:t xml:space="preserve">Present perfect (</w:t>
            </w:r>
            <w:r w:rsidDel="00000000" w:rsidR="00000000" w:rsidRPr="00000000">
              <w:rPr>
                <w:color w:val="000000"/>
                <w:rtl w:val="0"/>
              </w:rPr>
              <w:t xml:space="preserve">e.g. What have you done?).</w:t>
            </w:r>
            <w:r w:rsidDel="00000000" w:rsidR="00000000" w:rsidRPr="00000000">
              <w:rPr>
                <w:rtl w:val="0"/>
              </w:rPr>
            </w:r>
          </w:p>
          <w:p w:rsidR="00000000" w:rsidDel="00000000" w:rsidP="00000000" w:rsidRDefault="00000000" w:rsidRPr="00000000" w14:paraId="0000008D">
            <w:pPr>
              <w:numPr>
                <w:ilvl w:val="0"/>
                <w:numId w:val="5"/>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294" w:hanging="360"/>
              <w:rPr/>
            </w:pPr>
            <w:r w:rsidDel="00000000" w:rsidR="00000000" w:rsidRPr="00000000">
              <w:rPr>
                <w:b w:val="1"/>
                <w:color w:val="000000"/>
                <w:rtl w:val="0"/>
              </w:rPr>
              <w:t xml:space="preserve">Standard English </w:t>
            </w:r>
            <w:r w:rsidDel="00000000" w:rsidR="00000000" w:rsidRPr="00000000">
              <w:rPr>
                <w:color w:val="000000"/>
                <w:rtl w:val="0"/>
              </w:rPr>
              <w:t xml:space="preserve">forms of verb inflections are used instead of local spoken forms, e.g. ‘we were’ instead of ‘we was’, ‘we did that’ rather than ‘we done that’.</w:t>
            </w:r>
            <w:r w:rsidDel="00000000" w:rsidR="00000000" w:rsidRPr="00000000">
              <w:rPr>
                <w:rtl w:val="0"/>
              </w:rPr>
            </w:r>
          </w:p>
          <w:p w:rsidR="00000000" w:rsidDel="00000000" w:rsidP="00000000" w:rsidRDefault="00000000" w:rsidRPr="00000000" w14:paraId="0000008E">
            <w:pPr>
              <w:numPr>
                <w:ilvl w:val="0"/>
                <w:numId w:val="5"/>
              </w:numPr>
              <w:pBdr>
                <w:top w:space="0" w:sz="0" w:val="nil"/>
                <w:left w:space="0" w:sz="0" w:val="nil"/>
                <w:bottom w:space="0" w:sz="0" w:val="nil"/>
                <w:right w:space="0" w:sz="0" w:val="nil"/>
                <w:between w:space="0" w:sz="0" w:val="nil"/>
              </w:pBdr>
              <w:tabs>
                <w:tab w:val="left" w:leader="none" w:pos="465"/>
                <w:tab w:val="left" w:leader="none" w:pos="466"/>
              </w:tabs>
              <w:ind w:left="465" w:right="236" w:hanging="360"/>
              <w:rPr/>
            </w:pPr>
            <w:r w:rsidDel="00000000" w:rsidR="00000000" w:rsidRPr="00000000">
              <w:rPr>
                <w:b w:val="1"/>
                <w:color w:val="000000"/>
                <w:rtl w:val="0"/>
              </w:rPr>
              <w:t xml:space="preserve">Fronted adverbials </w:t>
            </w:r>
            <w:r w:rsidDel="00000000" w:rsidR="00000000" w:rsidRPr="00000000">
              <w:rPr>
                <w:color w:val="000000"/>
                <w:rtl w:val="0"/>
              </w:rPr>
              <w:t xml:space="preserve">can be used e.g. During the night…, in a distant field…. These should be punctuated using a comma.</w:t>
            </w:r>
            <w:r w:rsidDel="00000000" w:rsidR="00000000" w:rsidRPr="00000000">
              <w:rPr>
                <w:rtl w:val="0"/>
              </w:rPr>
            </w:r>
          </w:p>
          <w:p w:rsidR="00000000" w:rsidDel="00000000" w:rsidP="00000000" w:rsidRDefault="00000000" w:rsidRPr="00000000" w14:paraId="0000008F">
            <w:pPr>
              <w:numPr>
                <w:ilvl w:val="0"/>
                <w:numId w:val="5"/>
              </w:numPr>
              <w:pBdr>
                <w:top w:space="0" w:sz="0" w:val="nil"/>
                <w:left w:space="0" w:sz="0" w:val="nil"/>
                <w:bottom w:space="0" w:sz="0" w:val="nil"/>
                <w:right w:space="0" w:sz="0" w:val="nil"/>
                <w:between w:space="0" w:sz="0" w:val="nil"/>
              </w:pBdr>
              <w:tabs>
                <w:tab w:val="left" w:leader="none" w:pos="465"/>
                <w:tab w:val="left" w:leader="none" w:pos="466"/>
              </w:tabs>
              <w:ind w:left="465" w:right="163" w:hanging="360"/>
              <w:rPr>
                <w:color w:val="000000"/>
              </w:rPr>
            </w:pPr>
            <w:r w:rsidDel="00000000" w:rsidR="00000000" w:rsidRPr="00000000">
              <w:rPr>
                <w:color w:val="000000"/>
                <w:rtl w:val="0"/>
              </w:rPr>
              <w:t xml:space="preserve">The use of </w:t>
            </w:r>
            <w:r w:rsidDel="00000000" w:rsidR="00000000" w:rsidRPr="00000000">
              <w:rPr>
                <w:b w:val="1"/>
                <w:color w:val="000000"/>
                <w:rtl w:val="0"/>
              </w:rPr>
              <w:t xml:space="preserve">adverbials </w:t>
            </w:r>
            <w:r w:rsidDel="00000000" w:rsidR="00000000" w:rsidRPr="00000000">
              <w:rPr>
                <w:color w:val="000000"/>
                <w:rtl w:val="0"/>
              </w:rPr>
              <w:t xml:space="preserve">e.g. therefore, however cerates </w:t>
            </w:r>
            <w:r w:rsidDel="00000000" w:rsidR="00000000" w:rsidRPr="00000000">
              <w:rPr>
                <w:b w:val="1"/>
                <w:color w:val="000000"/>
                <w:rtl w:val="0"/>
              </w:rPr>
              <w:t xml:space="preserve">cohesion within and across paragraphs.</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before="1" w:lineRule="auto"/>
              <w:ind w:left="465" w:firstLine="0"/>
              <w:rPr>
                <w:color w:val="000000"/>
              </w:rPr>
            </w:pPr>
            <w:r w:rsidDel="00000000" w:rsidR="00000000" w:rsidRPr="00000000">
              <w:rPr>
                <w:b w:val="1"/>
                <w:color w:val="000000"/>
                <w:rtl w:val="0"/>
              </w:rPr>
              <w:t xml:space="preserve">Cohesion </w:t>
            </w:r>
            <w:r w:rsidDel="00000000" w:rsidR="00000000" w:rsidRPr="00000000">
              <w:rPr>
                <w:color w:val="000000"/>
                <w:rtl w:val="0"/>
              </w:rPr>
              <w:t xml:space="preserve">can also be created, and repetition avoided through the use of </w:t>
            </w:r>
            <w:r w:rsidDel="00000000" w:rsidR="00000000" w:rsidRPr="00000000">
              <w:rPr>
                <w:b w:val="1"/>
                <w:color w:val="000000"/>
                <w:rtl w:val="0"/>
              </w:rPr>
              <w:t xml:space="preserve">nouns and pronouns </w:t>
            </w:r>
            <w:r w:rsidDel="00000000" w:rsidR="00000000" w:rsidRPr="00000000">
              <w:rPr>
                <w:color w:val="000000"/>
                <w:rtl w:val="0"/>
              </w:rPr>
              <w:t xml:space="preserve">e.g. Sammy and John… they… the boys…</w:t>
            </w:r>
          </w:p>
          <w:p w:rsidR="00000000" w:rsidDel="00000000" w:rsidP="00000000" w:rsidRDefault="00000000" w:rsidRPr="00000000" w14:paraId="00000091">
            <w:pPr>
              <w:numPr>
                <w:ilvl w:val="0"/>
                <w:numId w:val="30"/>
              </w:numPr>
              <w:pBdr>
                <w:top w:space="0" w:sz="0" w:val="nil"/>
                <w:left w:space="0" w:sz="0" w:val="nil"/>
                <w:bottom w:space="0" w:sz="0" w:val="nil"/>
                <w:right w:space="0" w:sz="0" w:val="nil"/>
                <w:between w:space="0" w:sz="0" w:val="nil"/>
              </w:pBdr>
              <w:tabs>
                <w:tab w:val="left" w:leader="none" w:pos="465"/>
                <w:tab w:val="left" w:leader="none" w:pos="466"/>
              </w:tabs>
              <w:ind w:left="465" w:right="576" w:hanging="360"/>
              <w:rPr/>
            </w:pPr>
            <w:r w:rsidDel="00000000" w:rsidR="00000000" w:rsidRPr="00000000">
              <w:rPr>
                <w:b w:val="1"/>
                <w:color w:val="000000"/>
                <w:rtl w:val="0"/>
              </w:rPr>
              <w:t xml:space="preserve">Paragraphs </w:t>
            </w:r>
            <w:r w:rsidDel="00000000" w:rsidR="00000000" w:rsidRPr="00000000">
              <w:rPr>
                <w:color w:val="000000"/>
                <w:rtl w:val="0"/>
              </w:rPr>
              <w:t xml:space="preserve">are useful for organising the narrative into logical sections.</w:t>
            </w:r>
            <w:r w:rsidDel="00000000" w:rsidR="00000000" w:rsidRPr="00000000">
              <w:rPr>
                <w:rtl w:val="0"/>
              </w:rPr>
            </w:r>
          </w:p>
          <w:p w:rsidR="00000000" w:rsidDel="00000000" w:rsidP="00000000" w:rsidRDefault="00000000" w:rsidRPr="00000000" w14:paraId="00000092">
            <w:pPr>
              <w:numPr>
                <w:ilvl w:val="0"/>
                <w:numId w:val="30"/>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144" w:hanging="360"/>
              <w:rPr/>
            </w:pPr>
            <w:r w:rsidDel="00000000" w:rsidR="00000000" w:rsidRPr="00000000">
              <w:rPr>
                <w:b w:val="1"/>
                <w:color w:val="000000"/>
                <w:rtl w:val="0"/>
              </w:rPr>
              <w:t xml:space="preserve">Verbs and adverbs should be chosen for effect </w:t>
            </w:r>
            <w:r w:rsidDel="00000000" w:rsidR="00000000" w:rsidRPr="00000000">
              <w:rPr>
                <w:color w:val="000000"/>
                <w:rtl w:val="0"/>
              </w:rPr>
              <w:t xml:space="preserve">e.g. shouted/muttered instead of said; angrily/quietly etc. to show rather than tell how characters feel and behave.</w:t>
            </w:r>
            <w:r w:rsidDel="00000000" w:rsidR="00000000" w:rsidRPr="00000000">
              <w:rPr>
                <w:rtl w:val="0"/>
              </w:rPr>
            </w:r>
          </w:p>
          <w:p w:rsidR="00000000" w:rsidDel="00000000" w:rsidP="00000000" w:rsidRDefault="00000000" w:rsidRPr="00000000" w14:paraId="00000093">
            <w:pPr>
              <w:numPr>
                <w:ilvl w:val="0"/>
                <w:numId w:val="30"/>
              </w:numPr>
              <w:pBdr>
                <w:top w:space="0" w:sz="0" w:val="nil"/>
                <w:left w:space="0" w:sz="0" w:val="nil"/>
                <w:bottom w:space="0" w:sz="0" w:val="nil"/>
                <w:right w:space="0" w:sz="0" w:val="nil"/>
                <w:between w:space="0" w:sz="0" w:val="nil"/>
              </w:pBdr>
              <w:tabs>
                <w:tab w:val="left" w:leader="none" w:pos="465"/>
                <w:tab w:val="left" w:leader="none" w:pos="466"/>
              </w:tabs>
              <w:ind w:left="465" w:right="247" w:hanging="360"/>
              <w:rPr/>
            </w:pPr>
            <w:r w:rsidDel="00000000" w:rsidR="00000000" w:rsidRPr="00000000">
              <w:rPr>
                <w:color w:val="000000"/>
                <w:rtl w:val="0"/>
              </w:rPr>
              <w:t xml:space="preserve">The use of </w:t>
            </w:r>
            <w:r w:rsidDel="00000000" w:rsidR="00000000" w:rsidRPr="00000000">
              <w:rPr>
                <w:b w:val="1"/>
                <w:color w:val="000000"/>
                <w:rtl w:val="0"/>
              </w:rPr>
              <w:t xml:space="preserve">conjunctions </w:t>
            </w:r>
            <w:r w:rsidDel="00000000" w:rsidR="00000000" w:rsidRPr="00000000">
              <w:rPr>
                <w:color w:val="000000"/>
                <w:rtl w:val="0"/>
              </w:rPr>
              <w:t xml:space="preserve">e.g. when, before, after, while, so, because…enables causation to be included in the narrative.</w:t>
            </w:r>
            <w:r w:rsidDel="00000000" w:rsidR="00000000" w:rsidRPr="00000000">
              <w:rPr>
                <w:rtl w:val="0"/>
              </w:rPr>
            </w:r>
          </w:p>
          <w:p w:rsidR="00000000" w:rsidDel="00000000" w:rsidP="00000000" w:rsidRDefault="00000000" w:rsidRPr="00000000" w14:paraId="00000094">
            <w:pPr>
              <w:numPr>
                <w:ilvl w:val="0"/>
                <w:numId w:val="30"/>
              </w:numPr>
              <w:pBdr>
                <w:top w:space="0" w:sz="0" w:val="nil"/>
                <w:left w:space="0" w:sz="0" w:val="nil"/>
                <w:bottom w:space="0" w:sz="0" w:val="nil"/>
                <w:right w:space="0" w:sz="0" w:val="nil"/>
                <w:between w:space="0" w:sz="0" w:val="nil"/>
              </w:pBdr>
              <w:tabs>
                <w:tab w:val="left" w:leader="none" w:pos="465"/>
                <w:tab w:val="left" w:leader="none" w:pos="466"/>
              </w:tabs>
              <w:ind w:left="465" w:right="179" w:hanging="360"/>
              <w:rPr/>
            </w:pPr>
            <w:r w:rsidDel="00000000" w:rsidR="00000000" w:rsidRPr="00000000">
              <w:rPr>
                <w:color w:val="000000"/>
                <w:rtl w:val="0"/>
              </w:rPr>
              <w:t xml:space="preserve">Descriptions can be developed through the effective use of </w:t>
            </w:r>
            <w:r w:rsidDel="00000000" w:rsidR="00000000" w:rsidRPr="00000000">
              <w:rPr>
                <w:b w:val="1"/>
                <w:color w:val="000000"/>
                <w:rtl w:val="0"/>
              </w:rPr>
              <w:t xml:space="preserve">expanded noun phrases e.g. </w:t>
            </w:r>
            <w:r w:rsidDel="00000000" w:rsidR="00000000" w:rsidRPr="00000000">
              <w:rPr>
                <w:color w:val="000000"/>
                <w:rtl w:val="0"/>
              </w:rPr>
              <w:t xml:space="preserve">the big blue bird (expanded with adjectives); oak tree (tree modified with a noun); the teacher with the curly hair (noun modified with preposition).</w:t>
            </w:r>
            <w:r w:rsidDel="00000000" w:rsidR="00000000" w:rsidRPr="00000000">
              <w:rPr>
                <w:rtl w:val="0"/>
              </w:rPr>
            </w:r>
          </w:p>
          <w:p w:rsidR="00000000" w:rsidDel="00000000" w:rsidP="00000000" w:rsidRDefault="00000000" w:rsidRPr="00000000" w14:paraId="00000095">
            <w:pPr>
              <w:numPr>
                <w:ilvl w:val="0"/>
                <w:numId w:val="30"/>
              </w:numPr>
              <w:pBdr>
                <w:top w:space="0" w:sz="0" w:val="nil"/>
                <w:left w:space="0" w:sz="0" w:val="nil"/>
                <w:bottom w:space="0" w:sz="0" w:val="nil"/>
                <w:right w:space="0" w:sz="0" w:val="nil"/>
                <w:between w:space="0" w:sz="0" w:val="nil"/>
              </w:pBdr>
              <w:tabs>
                <w:tab w:val="left" w:leader="none" w:pos="465"/>
                <w:tab w:val="left" w:leader="none" w:pos="466"/>
              </w:tabs>
              <w:ind w:left="465" w:right="179" w:hanging="360"/>
              <w:rPr/>
            </w:pPr>
            <w:r w:rsidDel="00000000" w:rsidR="00000000" w:rsidRPr="00000000">
              <w:rPr>
                <w:b w:val="1"/>
                <w:color w:val="000000"/>
                <w:rtl w:val="0"/>
              </w:rPr>
              <w:t xml:space="preserve">The full range of speech punctuation can be used to indicate dialogue </w:t>
            </w:r>
            <w:r w:rsidDel="00000000" w:rsidR="00000000" w:rsidRPr="00000000">
              <w:rPr>
                <w:color w:val="000000"/>
                <w:rtl w:val="0"/>
              </w:rPr>
              <w:t xml:space="preserve">this allows characters to interact and the story to be developed.</w:t>
            </w:r>
            <w:r w:rsidDel="00000000" w:rsidR="00000000" w:rsidRPr="00000000">
              <w:rPr>
                <w:rtl w:val="0"/>
              </w:rPr>
            </w:r>
          </w:p>
          <w:p w:rsidR="00000000" w:rsidDel="00000000" w:rsidP="00000000" w:rsidRDefault="00000000" w:rsidRPr="00000000" w14:paraId="00000096">
            <w:pPr>
              <w:numPr>
                <w:ilvl w:val="0"/>
                <w:numId w:val="5"/>
              </w:numPr>
              <w:pBdr>
                <w:top w:space="0" w:sz="0" w:val="nil"/>
                <w:left w:space="0" w:sz="0" w:val="nil"/>
                <w:bottom w:space="0" w:sz="0" w:val="nil"/>
                <w:right w:space="0" w:sz="0" w:val="nil"/>
                <w:between w:space="0" w:sz="0" w:val="nil"/>
              </w:pBdr>
              <w:tabs>
                <w:tab w:val="left" w:leader="none" w:pos="465"/>
                <w:tab w:val="left" w:leader="none" w:pos="466"/>
              </w:tabs>
              <w:spacing w:line="244" w:lineRule="auto"/>
              <w:ind w:left="465" w:right="166" w:hanging="360"/>
              <w:rPr>
                <w:color w:val="000000"/>
              </w:rPr>
            </w:pPr>
            <w:r w:rsidDel="00000000" w:rsidR="00000000" w:rsidRPr="00000000">
              <w:rPr>
                <w:b w:val="1"/>
                <w:color w:val="000000"/>
                <w:rtl w:val="0"/>
              </w:rPr>
              <w:t xml:space="preserve">Apostrophes can be used to indicate plural possession </w:t>
            </w:r>
            <w:r w:rsidDel="00000000" w:rsidR="00000000" w:rsidRPr="00000000">
              <w:rPr>
                <w:color w:val="000000"/>
                <w:rtl w:val="0"/>
              </w:rPr>
              <w:t xml:space="preserve">e.g. The girls’ names, the children’s mother, the aliens’ spaceship.</w:t>
            </w:r>
          </w:p>
        </w:tc>
        <w:tc>
          <w:tcPr/>
          <w:p w:rsidR="00000000" w:rsidDel="00000000" w:rsidP="00000000" w:rsidRDefault="00000000" w:rsidRPr="00000000" w14:paraId="00000097">
            <w:pPr>
              <w:numPr>
                <w:ilvl w:val="0"/>
                <w:numId w:val="2"/>
              </w:numPr>
              <w:pBdr>
                <w:top w:space="0" w:sz="0" w:val="nil"/>
                <w:left w:space="0" w:sz="0" w:val="nil"/>
                <w:bottom w:space="0" w:sz="0" w:val="nil"/>
                <w:right w:space="0" w:sz="0" w:val="nil"/>
                <w:between w:space="0" w:sz="0" w:val="nil"/>
              </w:pBdr>
              <w:tabs>
                <w:tab w:val="left" w:leader="none" w:pos="470"/>
                <w:tab w:val="left" w:leader="none" w:pos="471"/>
              </w:tabs>
              <w:ind w:left="470" w:right="448" w:hanging="360"/>
              <w:rPr/>
            </w:pPr>
            <w:r w:rsidDel="00000000" w:rsidR="00000000" w:rsidRPr="00000000">
              <w:rPr>
                <w:color w:val="000000"/>
                <w:rtl w:val="0"/>
              </w:rPr>
              <w:t xml:space="preserve">Read narrative texts that use the features required for the writing.</w:t>
            </w:r>
            <w:r w:rsidDel="00000000" w:rsidR="00000000" w:rsidRPr="00000000">
              <w:rPr>
                <w:rtl w:val="0"/>
              </w:rPr>
            </w:r>
          </w:p>
          <w:p w:rsidR="00000000" w:rsidDel="00000000" w:rsidP="00000000" w:rsidRDefault="00000000" w:rsidRPr="00000000" w14:paraId="00000098">
            <w:pPr>
              <w:numPr>
                <w:ilvl w:val="0"/>
                <w:numId w:val="2"/>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51" w:hanging="360"/>
              <w:rPr/>
            </w:pPr>
            <w:r w:rsidDel="00000000" w:rsidR="00000000" w:rsidRPr="00000000">
              <w:rPr>
                <w:color w:val="000000"/>
                <w:rtl w:val="0"/>
              </w:rPr>
              <w:t xml:space="preserve">Think about the intended audience and the purpose of the story (e.g. to scare, amuse, teach a moral…) so that plans are shaped to satisfy the audience and purpose.</w:t>
            </w:r>
            <w:r w:rsidDel="00000000" w:rsidR="00000000" w:rsidRPr="00000000">
              <w:rPr>
                <w:rtl w:val="0"/>
              </w:rPr>
            </w:r>
          </w:p>
          <w:p w:rsidR="00000000" w:rsidDel="00000000" w:rsidP="00000000" w:rsidRDefault="00000000" w:rsidRPr="00000000" w14:paraId="00000099">
            <w:pPr>
              <w:numPr>
                <w:ilvl w:val="0"/>
                <w:numId w:val="2"/>
              </w:numPr>
              <w:pBdr>
                <w:top w:space="0" w:sz="0" w:val="nil"/>
                <w:left w:space="0" w:sz="0" w:val="nil"/>
                <w:bottom w:space="0" w:sz="0" w:val="nil"/>
                <w:right w:space="0" w:sz="0" w:val="nil"/>
                <w:between w:space="0" w:sz="0" w:val="nil"/>
              </w:pBdr>
              <w:tabs>
                <w:tab w:val="left" w:leader="none" w:pos="470"/>
                <w:tab w:val="left" w:leader="none" w:pos="471"/>
              </w:tabs>
              <w:ind w:left="470" w:right="423" w:hanging="360"/>
              <w:rPr/>
            </w:pPr>
            <w:r w:rsidDel="00000000" w:rsidR="00000000" w:rsidRPr="00000000">
              <w:rPr>
                <w:color w:val="000000"/>
                <w:rtl w:val="0"/>
              </w:rPr>
              <w:t xml:space="preserve">Make plans that include key events, being sure that all the events lead towards the ending.</w:t>
            </w:r>
            <w:r w:rsidDel="00000000" w:rsidR="00000000" w:rsidRPr="00000000">
              <w:rPr>
                <w:rtl w:val="0"/>
              </w:rPr>
            </w:r>
          </w:p>
          <w:p w:rsidR="00000000" w:rsidDel="00000000" w:rsidP="00000000" w:rsidRDefault="00000000" w:rsidRPr="00000000" w14:paraId="0000009A">
            <w:pPr>
              <w:numPr>
                <w:ilvl w:val="0"/>
                <w:numId w:val="2"/>
              </w:numPr>
              <w:pBdr>
                <w:top w:space="0" w:sz="0" w:val="nil"/>
                <w:left w:space="0" w:sz="0" w:val="nil"/>
                <w:bottom w:space="0" w:sz="0" w:val="nil"/>
                <w:right w:space="0" w:sz="0" w:val="nil"/>
                <w:between w:space="0" w:sz="0" w:val="nil"/>
              </w:pBdr>
              <w:tabs>
                <w:tab w:val="left" w:leader="none" w:pos="470"/>
                <w:tab w:val="left" w:leader="none" w:pos="471"/>
              </w:tabs>
              <w:ind w:left="470" w:right="590" w:hanging="360"/>
              <w:rPr/>
            </w:pPr>
            <w:r w:rsidDel="00000000" w:rsidR="00000000" w:rsidRPr="00000000">
              <w:rPr>
                <w:color w:val="000000"/>
                <w:rtl w:val="0"/>
              </w:rPr>
              <w:t xml:space="preserve">Plan a limited number of characters and describe a few key details that show something about their personalities.</w:t>
            </w:r>
            <w:r w:rsidDel="00000000" w:rsidR="00000000" w:rsidRPr="00000000">
              <w:rPr>
                <w:rtl w:val="0"/>
              </w:rPr>
            </w:r>
          </w:p>
          <w:p w:rsidR="00000000" w:rsidDel="00000000" w:rsidP="00000000" w:rsidRDefault="00000000" w:rsidRPr="00000000" w14:paraId="0000009B">
            <w:pPr>
              <w:numPr>
                <w:ilvl w:val="0"/>
                <w:numId w:val="2"/>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20" w:hanging="360"/>
              <w:rPr/>
            </w:pPr>
            <w:r w:rsidDel="00000000" w:rsidR="00000000" w:rsidRPr="00000000">
              <w:rPr>
                <w:color w:val="000000"/>
                <w:rtl w:val="0"/>
              </w:rPr>
              <w:t xml:space="preserve">Make use of ideas from reading, e.g. using adverbial phrases to describe settings and characters or rhetorical questions to engage the reader.</w:t>
            </w:r>
            <w:r w:rsidDel="00000000" w:rsidR="00000000" w:rsidRPr="00000000">
              <w:rPr>
                <w:rtl w:val="0"/>
              </w:rPr>
            </w:r>
          </w:p>
        </w:tc>
      </w:tr>
    </w:tbl>
    <w:p w:rsidR="00000000" w:rsidDel="00000000" w:rsidP="00000000" w:rsidRDefault="00000000" w:rsidRPr="00000000" w14:paraId="0000009C">
      <w:pPr>
        <w:spacing w:line="242" w:lineRule="auto"/>
        <w:rPr/>
        <w:sectPr>
          <w:type w:val="nextPage"/>
          <w:pgSz w:h="11910" w:w="16840" w:orient="landscape"/>
          <w:pgMar w:bottom="1760" w:top="1360" w:left="1340" w:right="1320" w:header="298" w:footer="1564"/>
        </w:sect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tbl>
      <w:tblPr>
        <w:tblStyle w:val="Table8"/>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6786" w:hRule="atLeast"/>
          <w:tblHeader w:val="0"/>
        </w:trPr>
        <w:tc>
          <w:tcPr/>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1" w:lineRule="auto"/>
              <w:ind w:left="110" w:right="174" w:firstLine="0"/>
              <w:rPr>
                <w:color w:val="000000"/>
              </w:rPr>
            </w:pPr>
            <w:r w:rsidDel="00000000" w:rsidR="00000000" w:rsidRPr="00000000">
              <w:rPr>
                <w:rtl w:val="0"/>
              </w:rPr>
            </w:r>
          </w:p>
        </w:tc>
        <w:tc>
          <w:tcPr/>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465"/>
                <w:tab w:val="left" w:leader="none" w:pos="466"/>
              </w:tabs>
              <w:ind w:left="465" w:right="263" w:firstLine="0"/>
              <w:rPr/>
            </w:pPr>
            <w:r w:rsidDel="00000000" w:rsidR="00000000" w:rsidRPr="00000000">
              <w:rPr>
                <w:rtl w:val="0"/>
              </w:rPr>
            </w:r>
          </w:p>
        </w:tc>
        <w:tc>
          <w:tcPr/>
          <w:p w:rsidR="00000000" w:rsidDel="00000000" w:rsidP="00000000" w:rsidRDefault="00000000" w:rsidRPr="00000000" w14:paraId="000000A0">
            <w:pPr>
              <w:numPr>
                <w:ilvl w:val="0"/>
                <w:numId w:val="29"/>
              </w:numPr>
              <w:pBdr>
                <w:top w:space="0" w:sz="0" w:val="nil"/>
                <w:left w:space="0" w:sz="0" w:val="nil"/>
                <w:bottom w:space="0" w:sz="0" w:val="nil"/>
                <w:right w:space="0" w:sz="0" w:val="nil"/>
                <w:between w:space="0" w:sz="0" w:val="nil"/>
              </w:pBdr>
              <w:tabs>
                <w:tab w:val="left" w:leader="none" w:pos="470"/>
                <w:tab w:val="left" w:leader="none" w:pos="471"/>
              </w:tabs>
              <w:ind w:left="470" w:right="110" w:hanging="360"/>
              <w:rPr/>
            </w:pPr>
            <w:r w:rsidDel="00000000" w:rsidR="00000000" w:rsidRPr="00000000">
              <w:rPr>
                <w:color w:val="000000"/>
                <w:rtl w:val="0"/>
              </w:rPr>
              <w:t xml:space="preserve">Recognise and use narrative language e.g. On a cold Winter’s day, Dear Diary, And after all that… etc.</w:t>
            </w:r>
            <w:r w:rsidDel="00000000" w:rsidR="00000000" w:rsidRPr="00000000">
              <w:rPr>
                <w:rtl w:val="0"/>
              </w:rPr>
            </w:r>
          </w:p>
          <w:p w:rsidR="00000000" w:rsidDel="00000000" w:rsidP="00000000" w:rsidRDefault="00000000" w:rsidRPr="00000000" w14:paraId="000000A1">
            <w:pPr>
              <w:numPr>
                <w:ilvl w:val="0"/>
                <w:numId w:val="29"/>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171" w:hanging="360"/>
              <w:rPr/>
            </w:pPr>
            <w:r w:rsidDel="00000000" w:rsidR="00000000" w:rsidRPr="00000000">
              <w:rPr>
                <w:color w:val="000000"/>
                <w:rtl w:val="0"/>
              </w:rPr>
              <w:t xml:space="preserve">Try to show rather than tell, for example, show how a character feels by what they say or do.</w:t>
            </w:r>
            <w:r w:rsidDel="00000000" w:rsidR="00000000" w:rsidRPr="00000000">
              <w:rPr>
                <w:rtl w:val="0"/>
              </w:rPr>
            </w:r>
          </w:p>
          <w:p w:rsidR="00000000" w:rsidDel="00000000" w:rsidP="00000000" w:rsidRDefault="00000000" w:rsidRPr="00000000" w14:paraId="000000A2">
            <w:pPr>
              <w:numPr>
                <w:ilvl w:val="0"/>
                <w:numId w:val="29"/>
              </w:numPr>
              <w:pBdr>
                <w:top w:space="0" w:sz="0" w:val="nil"/>
                <w:left w:space="0" w:sz="0" w:val="nil"/>
                <w:bottom w:space="0" w:sz="0" w:val="nil"/>
                <w:right w:space="0" w:sz="0" w:val="nil"/>
                <w:between w:space="0" w:sz="0" w:val="nil"/>
              </w:pBdr>
              <w:tabs>
                <w:tab w:val="left" w:leader="none" w:pos="470"/>
                <w:tab w:val="left" w:leader="none" w:pos="471"/>
              </w:tabs>
              <w:spacing w:line="275" w:lineRule="auto"/>
              <w:ind w:left="470" w:hanging="361"/>
              <w:rPr/>
            </w:pPr>
            <w:r w:rsidDel="00000000" w:rsidR="00000000" w:rsidRPr="00000000">
              <w:rPr>
                <w:color w:val="000000"/>
                <w:rtl w:val="0"/>
              </w:rPr>
              <w:t xml:space="preserve">Write narratives using their plans.</w:t>
            </w:r>
            <w:r w:rsidDel="00000000" w:rsidR="00000000" w:rsidRPr="00000000">
              <w:rPr>
                <w:rtl w:val="0"/>
              </w:rPr>
            </w:r>
          </w:p>
          <w:p w:rsidR="00000000" w:rsidDel="00000000" w:rsidP="00000000" w:rsidRDefault="00000000" w:rsidRPr="00000000" w14:paraId="000000A3">
            <w:pPr>
              <w:numPr>
                <w:ilvl w:val="0"/>
                <w:numId w:val="29"/>
              </w:numPr>
              <w:pBdr>
                <w:top w:space="0" w:sz="0" w:val="nil"/>
                <w:left w:space="0" w:sz="0" w:val="nil"/>
                <w:bottom w:space="0" w:sz="0" w:val="nil"/>
                <w:right w:space="0" w:sz="0" w:val="nil"/>
                <w:between w:space="0" w:sz="0" w:val="nil"/>
              </w:pBdr>
              <w:tabs>
                <w:tab w:val="left" w:leader="none" w:pos="470"/>
                <w:tab w:val="left" w:leader="none" w:pos="471"/>
              </w:tabs>
              <w:ind w:left="470" w:right="422" w:hanging="360"/>
              <w:rPr/>
            </w:pPr>
            <w:r w:rsidDel="00000000" w:rsidR="00000000" w:rsidRPr="00000000">
              <w:rPr>
                <w:color w:val="000000"/>
                <w:rtl w:val="0"/>
              </w:rPr>
              <w:t xml:space="preserve">Edit, proofread and amend their writing based on their own thoughts and those of their peers and teachers.</w:t>
            </w:r>
            <w:r w:rsidDel="00000000" w:rsidR="00000000" w:rsidRPr="00000000">
              <w:rPr>
                <w:rtl w:val="0"/>
              </w:rPr>
            </w:r>
          </w:p>
          <w:p w:rsidR="00000000" w:rsidDel="00000000" w:rsidP="00000000" w:rsidRDefault="00000000" w:rsidRPr="00000000" w14:paraId="000000A4">
            <w:pPr>
              <w:numPr>
                <w:ilvl w:val="0"/>
                <w:numId w:val="29"/>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198" w:hanging="360"/>
              <w:rPr/>
            </w:pPr>
            <w:r w:rsidDel="00000000" w:rsidR="00000000" w:rsidRPr="00000000">
              <w:rPr>
                <w:color w:val="000000"/>
                <w:rtl w:val="0"/>
              </w:rPr>
              <w:t xml:space="preserve">Reread completed narratives aloud, e.g. to a partner, small group.</w:t>
            </w:r>
            <w:r w:rsidDel="00000000" w:rsidR="00000000" w:rsidRPr="00000000">
              <w:rPr>
                <w:rtl w:val="0"/>
              </w:rPr>
            </w:r>
          </w:p>
        </w:tc>
      </w:tr>
    </w:tbl>
    <w:p w:rsidR="00000000" w:rsidDel="00000000" w:rsidP="00000000" w:rsidRDefault="00000000" w:rsidRPr="00000000" w14:paraId="000000A5">
      <w:pPr>
        <w:spacing w:line="244" w:lineRule="auto"/>
        <w:rPr/>
        <w:sectPr>
          <w:type w:val="nextPage"/>
          <w:pgSz w:h="11910" w:w="16840" w:orient="landscape"/>
          <w:pgMar w:bottom="1760" w:top="1360" w:left="1340" w:right="1320" w:header="298" w:footer="1564"/>
        </w:sect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tbl>
      <w:tblPr>
        <w:tblStyle w:val="Table9"/>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68" w:hRule="atLeast"/>
          <w:tblHeader w:val="0"/>
        </w:trPr>
        <w:tc>
          <w:tcPr>
            <w:gridSpan w:val="3"/>
          </w:tcPr>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Narrative texts in Year 5</w:t>
            </w:r>
          </w:p>
        </w:tc>
      </w:tr>
      <w:tr>
        <w:trPr>
          <w:cantSplit w:val="0"/>
          <w:trHeight w:val="268" w:hRule="atLeast"/>
          <w:tblHeader w:val="0"/>
        </w:trPr>
        <w:tc>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Generic text features</w:t>
            </w:r>
          </w:p>
        </w:tc>
        <w:tc>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1" w:line="246" w:lineRule="auto"/>
              <w:ind w:left="105" w:firstLine="0"/>
              <w:rPr>
                <w:b w:val="1"/>
                <w:color w:val="000000"/>
              </w:rPr>
            </w:pPr>
            <w:r w:rsidDel="00000000" w:rsidR="00000000" w:rsidRPr="00000000">
              <w:rPr>
                <w:b w:val="1"/>
                <w:color w:val="000000"/>
                <w:rtl w:val="0"/>
              </w:rPr>
              <w:t xml:space="preserve">Grammatical features</w:t>
            </w:r>
          </w:p>
        </w:tc>
        <w:tc>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Planning and preparation</w:t>
            </w:r>
          </w:p>
        </w:tc>
      </w:tr>
      <w:tr>
        <w:trPr>
          <w:cantSplit w:val="0"/>
          <w:trHeight w:val="7636" w:hRule="atLeast"/>
          <w:tblHeader w:val="0"/>
        </w:trPr>
        <w:tc>
          <w:tcPr/>
          <w:p w:rsidR="00000000" w:rsidDel="00000000" w:rsidP="00000000" w:rsidRDefault="00000000" w:rsidRPr="00000000" w14:paraId="000000AD">
            <w:pPr>
              <w:numPr>
                <w:ilvl w:val="0"/>
                <w:numId w:val="14"/>
              </w:numPr>
              <w:pBdr>
                <w:top w:space="0" w:sz="0" w:val="nil"/>
                <w:left w:space="0" w:sz="0" w:val="nil"/>
                <w:bottom w:space="0" w:sz="0" w:val="nil"/>
                <w:right w:space="0" w:sz="0" w:val="nil"/>
                <w:between w:space="0" w:sz="0" w:val="nil"/>
              </w:pBdr>
              <w:tabs>
                <w:tab w:val="left" w:leader="none" w:pos="470"/>
                <w:tab w:val="left" w:leader="none" w:pos="471"/>
              </w:tabs>
              <w:ind w:left="470" w:right="314" w:hanging="360"/>
              <w:rPr/>
            </w:pPr>
            <w:r w:rsidDel="00000000" w:rsidR="00000000" w:rsidRPr="00000000">
              <w:rPr>
                <w:color w:val="000000"/>
                <w:rtl w:val="0"/>
              </w:rPr>
              <w:t xml:space="preserve">Narratives and retellings are written in first or third person.</w:t>
            </w:r>
            <w:r w:rsidDel="00000000" w:rsidR="00000000" w:rsidRPr="00000000">
              <w:rPr>
                <w:rtl w:val="0"/>
              </w:rPr>
            </w:r>
          </w:p>
          <w:p w:rsidR="00000000" w:rsidDel="00000000" w:rsidP="00000000" w:rsidRDefault="00000000" w:rsidRPr="00000000" w14:paraId="000000AE">
            <w:pPr>
              <w:numPr>
                <w:ilvl w:val="0"/>
                <w:numId w:val="14"/>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89" w:hanging="360"/>
              <w:rPr/>
            </w:pPr>
            <w:r w:rsidDel="00000000" w:rsidR="00000000" w:rsidRPr="00000000">
              <w:rPr>
                <w:color w:val="000000"/>
                <w:rtl w:val="0"/>
              </w:rPr>
              <w:t xml:space="preserve">Narratives and retellings are written consistently in past tense, occasionally these are told intentionally in the present tense.</w:t>
            </w:r>
            <w:r w:rsidDel="00000000" w:rsidR="00000000" w:rsidRPr="00000000">
              <w:rPr>
                <w:rtl w:val="0"/>
              </w:rPr>
            </w:r>
          </w:p>
          <w:p w:rsidR="00000000" w:rsidDel="00000000" w:rsidP="00000000" w:rsidRDefault="00000000" w:rsidRPr="00000000" w14:paraId="000000AF">
            <w:pPr>
              <w:numPr>
                <w:ilvl w:val="0"/>
                <w:numId w:val="14"/>
              </w:numPr>
              <w:pBdr>
                <w:top w:space="0" w:sz="0" w:val="nil"/>
                <w:left w:space="0" w:sz="0" w:val="nil"/>
                <w:bottom w:space="0" w:sz="0" w:val="nil"/>
                <w:right w:space="0" w:sz="0" w:val="nil"/>
                <w:between w:space="0" w:sz="0" w:val="nil"/>
              </w:pBdr>
              <w:tabs>
                <w:tab w:val="left" w:leader="none" w:pos="470"/>
                <w:tab w:val="left" w:leader="none" w:pos="471"/>
              </w:tabs>
              <w:ind w:left="470" w:right="129" w:hanging="360"/>
              <w:rPr/>
            </w:pPr>
            <w:r w:rsidDel="00000000" w:rsidR="00000000" w:rsidRPr="00000000">
              <w:rPr>
                <w:color w:val="000000"/>
                <w:rtl w:val="0"/>
              </w:rPr>
              <w:t xml:space="preserve">Narratives are told sequentially and non- sequentially (e.g. flashbacks) through the use adverbials and prepositions.</w:t>
            </w:r>
            <w:r w:rsidDel="00000000" w:rsidR="00000000" w:rsidRPr="00000000">
              <w:rPr>
                <w:rtl w:val="0"/>
              </w:rPr>
            </w:r>
          </w:p>
          <w:p w:rsidR="00000000" w:rsidDel="00000000" w:rsidP="00000000" w:rsidRDefault="00000000" w:rsidRPr="00000000" w14:paraId="000000B0">
            <w:pPr>
              <w:numPr>
                <w:ilvl w:val="0"/>
                <w:numId w:val="14"/>
              </w:numPr>
              <w:pBdr>
                <w:top w:space="0" w:sz="0" w:val="nil"/>
                <w:left w:space="0" w:sz="0" w:val="nil"/>
                <w:bottom w:space="0" w:sz="0" w:val="nil"/>
                <w:right w:space="0" w:sz="0" w:val="nil"/>
                <w:between w:space="0" w:sz="0" w:val="nil"/>
              </w:pBdr>
              <w:tabs>
                <w:tab w:val="left" w:leader="none" w:pos="470"/>
                <w:tab w:val="left" w:leader="none" w:pos="471"/>
              </w:tabs>
              <w:ind w:left="470" w:right="292" w:hanging="360"/>
              <w:rPr/>
            </w:pPr>
            <w:r w:rsidDel="00000000" w:rsidR="00000000" w:rsidRPr="00000000">
              <w:rPr>
                <w:color w:val="000000"/>
                <w:rtl w:val="0"/>
              </w:rPr>
              <w:t xml:space="preserve">Descriptions of characters, setting, and atmosphere are developed through precise vocabulary choices e.g. adverbs, adjectives, precise nouns, expressive verbs and figurative language.</w:t>
            </w:r>
            <w:r w:rsidDel="00000000" w:rsidR="00000000" w:rsidRPr="00000000">
              <w:rPr>
                <w:rtl w:val="0"/>
              </w:rPr>
            </w:r>
          </w:p>
          <w:p w:rsidR="00000000" w:rsidDel="00000000" w:rsidP="00000000" w:rsidRDefault="00000000" w:rsidRPr="00000000" w14:paraId="000000B1">
            <w:pPr>
              <w:numPr>
                <w:ilvl w:val="0"/>
                <w:numId w:val="14"/>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161" w:hanging="360"/>
              <w:rPr/>
            </w:pPr>
            <w:r w:rsidDel="00000000" w:rsidR="00000000" w:rsidRPr="00000000">
              <w:rPr>
                <w:color w:val="000000"/>
                <w:rtl w:val="0"/>
              </w:rPr>
              <w:t xml:space="preserve">Dialogue is used to convey characters’ thoughts and to intentionally contribute to the plot.</w:t>
            </w:r>
            <w:r w:rsidDel="00000000" w:rsidR="00000000" w:rsidRPr="00000000">
              <w:rPr>
                <w:rtl w:val="0"/>
              </w:rPr>
            </w:r>
          </w:p>
        </w:tc>
        <w:tc>
          <w:tcPr/>
          <w:p w:rsidR="00000000" w:rsidDel="00000000" w:rsidP="00000000" w:rsidRDefault="00000000" w:rsidRPr="00000000" w14:paraId="000000B2">
            <w:pPr>
              <w:numPr>
                <w:ilvl w:val="0"/>
                <w:numId w:val="7"/>
              </w:numPr>
              <w:pBdr>
                <w:top w:space="0" w:sz="0" w:val="nil"/>
                <w:left w:space="0" w:sz="0" w:val="nil"/>
                <w:bottom w:space="0" w:sz="0" w:val="nil"/>
                <w:right w:space="0" w:sz="0" w:val="nil"/>
                <w:between w:space="0" w:sz="0" w:val="nil"/>
              </w:pBdr>
              <w:tabs>
                <w:tab w:val="left" w:leader="none" w:pos="466"/>
              </w:tabs>
              <w:ind w:left="465" w:right="383" w:hanging="360"/>
              <w:jc w:val="both"/>
              <w:rPr/>
            </w:pPr>
            <w:r w:rsidDel="00000000" w:rsidR="00000000" w:rsidRPr="00000000">
              <w:rPr>
                <w:color w:val="000000"/>
                <w:rtl w:val="0"/>
              </w:rPr>
              <w:t xml:space="preserve">The </w:t>
            </w:r>
            <w:r w:rsidDel="00000000" w:rsidR="00000000" w:rsidRPr="00000000">
              <w:rPr>
                <w:b w:val="1"/>
                <w:color w:val="000000"/>
                <w:rtl w:val="0"/>
              </w:rPr>
              <w:t xml:space="preserve">third person </w:t>
            </w:r>
            <w:r w:rsidDel="00000000" w:rsidR="00000000" w:rsidRPr="00000000">
              <w:rPr>
                <w:color w:val="000000"/>
                <w:rtl w:val="0"/>
              </w:rPr>
              <w:t xml:space="preserve">and </w:t>
            </w:r>
            <w:r w:rsidDel="00000000" w:rsidR="00000000" w:rsidRPr="00000000">
              <w:rPr>
                <w:b w:val="1"/>
                <w:color w:val="000000"/>
                <w:rtl w:val="0"/>
              </w:rPr>
              <w:t xml:space="preserve">past tense </w:t>
            </w:r>
            <w:r w:rsidDel="00000000" w:rsidR="00000000" w:rsidRPr="00000000">
              <w:rPr>
                <w:color w:val="000000"/>
                <w:rtl w:val="0"/>
              </w:rPr>
              <w:t xml:space="preserve">are used. This can include the </w:t>
            </w:r>
            <w:r w:rsidDel="00000000" w:rsidR="00000000" w:rsidRPr="00000000">
              <w:rPr>
                <w:b w:val="1"/>
                <w:color w:val="000000"/>
                <w:rtl w:val="0"/>
              </w:rPr>
              <w:t xml:space="preserve">past progressive </w:t>
            </w:r>
            <w:r w:rsidDel="00000000" w:rsidR="00000000" w:rsidRPr="00000000">
              <w:rPr>
                <w:color w:val="000000"/>
                <w:rtl w:val="0"/>
              </w:rPr>
              <w:t xml:space="preserve">(e.g. the Billy Goats Gruff </w:t>
            </w:r>
            <w:r w:rsidDel="00000000" w:rsidR="00000000" w:rsidRPr="00000000">
              <w:rPr>
                <w:color w:val="000000"/>
                <w:u w:val="single"/>
                <w:rtl w:val="0"/>
              </w:rPr>
              <w:t xml:space="preserve">were eating),</w:t>
            </w:r>
            <w:r w:rsidDel="00000000" w:rsidR="00000000" w:rsidRPr="00000000">
              <w:rPr>
                <w:color w:val="000000"/>
                <w:rtl w:val="0"/>
              </w:rPr>
              <w:t xml:space="preserve"> </w:t>
            </w:r>
            <w:r w:rsidDel="00000000" w:rsidR="00000000" w:rsidRPr="00000000">
              <w:rPr>
                <w:b w:val="1"/>
                <w:color w:val="000000"/>
                <w:rtl w:val="0"/>
              </w:rPr>
              <w:t xml:space="preserve">Present perfect (</w:t>
            </w:r>
            <w:r w:rsidDel="00000000" w:rsidR="00000000" w:rsidRPr="00000000">
              <w:rPr>
                <w:color w:val="000000"/>
                <w:rtl w:val="0"/>
              </w:rPr>
              <w:t xml:space="preserve">e.g. What have you done?).</w:t>
            </w:r>
            <w:r w:rsidDel="00000000" w:rsidR="00000000" w:rsidRPr="00000000">
              <w:rPr>
                <w:rtl w:val="0"/>
              </w:rPr>
            </w:r>
          </w:p>
          <w:p w:rsidR="00000000" w:rsidDel="00000000" w:rsidP="00000000" w:rsidRDefault="00000000" w:rsidRPr="00000000" w14:paraId="000000B3">
            <w:pPr>
              <w:numPr>
                <w:ilvl w:val="0"/>
                <w:numId w:val="7"/>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189" w:hanging="360"/>
              <w:rPr/>
            </w:pPr>
            <w:r w:rsidDel="00000000" w:rsidR="00000000" w:rsidRPr="00000000">
              <w:rPr>
                <w:color w:val="000000"/>
                <w:rtl w:val="0"/>
              </w:rPr>
              <w:t xml:space="preserve">Opportunities also exist for the use of the </w:t>
            </w:r>
            <w:r w:rsidDel="00000000" w:rsidR="00000000" w:rsidRPr="00000000">
              <w:rPr>
                <w:b w:val="1"/>
                <w:color w:val="000000"/>
                <w:rtl w:val="0"/>
              </w:rPr>
              <w:t xml:space="preserve">past perfect </w:t>
            </w:r>
            <w:r w:rsidDel="00000000" w:rsidR="00000000" w:rsidRPr="00000000">
              <w:rPr>
                <w:color w:val="000000"/>
                <w:rtl w:val="0"/>
              </w:rPr>
              <w:t xml:space="preserve">e.g. The children </w:t>
            </w:r>
            <w:r w:rsidDel="00000000" w:rsidR="00000000" w:rsidRPr="00000000">
              <w:rPr>
                <w:color w:val="000000"/>
                <w:u w:val="single"/>
                <w:rtl w:val="0"/>
              </w:rPr>
              <w:t xml:space="preserve">had</w:t>
            </w:r>
            <w:r w:rsidDel="00000000" w:rsidR="00000000" w:rsidRPr="00000000">
              <w:rPr>
                <w:color w:val="000000"/>
                <w:rtl w:val="0"/>
              </w:rPr>
              <w:t xml:space="preserve"> </w:t>
            </w:r>
            <w:r w:rsidDel="00000000" w:rsidR="00000000" w:rsidRPr="00000000">
              <w:rPr>
                <w:color w:val="000000"/>
                <w:u w:val="single"/>
                <w:rtl w:val="0"/>
              </w:rPr>
              <w:t xml:space="preserve">tried</w:t>
            </w:r>
            <w:r w:rsidDel="00000000" w:rsidR="00000000" w:rsidRPr="00000000">
              <w:rPr>
                <w:color w:val="000000"/>
                <w:rtl w:val="0"/>
              </w:rPr>
              <w:t xml:space="preserve">…earlier in the day, the goblins </w:t>
            </w:r>
            <w:r w:rsidDel="00000000" w:rsidR="00000000" w:rsidRPr="00000000">
              <w:rPr>
                <w:color w:val="000000"/>
                <w:u w:val="single"/>
                <w:rtl w:val="0"/>
              </w:rPr>
              <w:t xml:space="preserve">had</w:t>
            </w:r>
            <w:r w:rsidDel="00000000" w:rsidR="00000000" w:rsidRPr="00000000">
              <w:rPr>
                <w:color w:val="000000"/>
                <w:rtl w:val="0"/>
              </w:rPr>
              <w:t xml:space="preserve"> </w:t>
            </w:r>
            <w:r w:rsidDel="00000000" w:rsidR="00000000" w:rsidRPr="00000000">
              <w:rPr>
                <w:color w:val="000000"/>
                <w:u w:val="single"/>
                <w:rtl w:val="0"/>
              </w:rPr>
              <w:t xml:space="preserve">hidden</w:t>
            </w:r>
            <w:r w:rsidDel="00000000" w:rsidR="00000000" w:rsidRPr="00000000">
              <w:rPr>
                <w:color w:val="000000"/>
                <w:rtl w:val="0"/>
              </w:rPr>
              <w:t xml:space="preserve">… and </w:t>
            </w:r>
            <w:r w:rsidDel="00000000" w:rsidR="00000000" w:rsidRPr="00000000">
              <w:rPr>
                <w:b w:val="1"/>
                <w:color w:val="000000"/>
                <w:rtl w:val="0"/>
              </w:rPr>
              <w:t xml:space="preserve">Past perfect progressive </w:t>
            </w:r>
            <w:r w:rsidDel="00000000" w:rsidR="00000000" w:rsidRPr="00000000">
              <w:rPr>
                <w:color w:val="000000"/>
                <w:rtl w:val="0"/>
              </w:rPr>
              <w:t xml:space="preserve">forms</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37" w:lineRule="auto"/>
              <w:ind w:left="465" w:right="327" w:firstLine="0"/>
              <w:jc w:val="both"/>
              <w:rPr>
                <w:color w:val="000000"/>
              </w:rPr>
            </w:pPr>
            <w:r w:rsidDel="00000000" w:rsidR="00000000" w:rsidRPr="00000000">
              <w:rPr>
                <w:color w:val="000000"/>
                <w:rtl w:val="0"/>
              </w:rPr>
              <w:t xml:space="preserve">e.g. the children </w:t>
            </w:r>
            <w:r w:rsidDel="00000000" w:rsidR="00000000" w:rsidRPr="00000000">
              <w:rPr>
                <w:color w:val="000000"/>
                <w:u w:val="single"/>
                <w:rtl w:val="0"/>
              </w:rPr>
              <w:t xml:space="preserve">had been searching</w:t>
            </w:r>
            <w:r w:rsidDel="00000000" w:rsidR="00000000" w:rsidRPr="00000000">
              <w:rPr>
                <w:color w:val="000000"/>
                <w:rtl w:val="0"/>
              </w:rPr>
              <w:t xml:space="preserve">… they </w:t>
            </w:r>
            <w:r w:rsidDel="00000000" w:rsidR="00000000" w:rsidRPr="00000000">
              <w:rPr>
                <w:color w:val="000000"/>
                <w:u w:val="single"/>
                <w:rtl w:val="0"/>
              </w:rPr>
              <w:t xml:space="preserve">had been hoping</w:t>
            </w:r>
            <w:r w:rsidDel="00000000" w:rsidR="00000000" w:rsidRPr="00000000">
              <w:rPr>
                <w:color w:val="000000"/>
                <w:rtl w:val="0"/>
              </w:rPr>
              <w:t xml:space="preserve"> to find the treasure since they started on the quest …</w:t>
            </w:r>
          </w:p>
          <w:p w:rsidR="00000000" w:rsidDel="00000000" w:rsidP="00000000" w:rsidRDefault="00000000" w:rsidRPr="00000000" w14:paraId="000000B5">
            <w:pPr>
              <w:numPr>
                <w:ilvl w:val="0"/>
                <w:numId w:val="8"/>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114" w:hanging="360"/>
              <w:rPr/>
            </w:pPr>
            <w:r w:rsidDel="00000000" w:rsidR="00000000" w:rsidRPr="00000000">
              <w:rPr>
                <w:b w:val="1"/>
                <w:color w:val="000000"/>
                <w:rtl w:val="0"/>
              </w:rPr>
              <w:t xml:space="preserve">Adverbials </w:t>
            </w:r>
            <w:r w:rsidDel="00000000" w:rsidR="00000000" w:rsidRPr="00000000">
              <w:rPr>
                <w:color w:val="000000"/>
                <w:rtl w:val="0"/>
              </w:rPr>
              <w:t xml:space="preserve">can be used e.g. therefore, however to create </w:t>
            </w:r>
            <w:r w:rsidDel="00000000" w:rsidR="00000000" w:rsidRPr="00000000">
              <w:rPr>
                <w:b w:val="1"/>
                <w:color w:val="000000"/>
                <w:rtl w:val="0"/>
              </w:rPr>
              <w:t xml:space="preserve">cohesion within and across paragraphs. </w:t>
            </w:r>
            <w:r w:rsidDel="00000000" w:rsidR="00000000" w:rsidRPr="00000000">
              <w:rPr>
                <w:color w:val="000000"/>
                <w:rtl w:val="0"/>
              </w:rPr>
              <w:t xml:space="preserve">These adverbials can take the form of time (later), place (nearby), and numbers (secondly).</w:t>
            </w:r>
            <w:r w:rsidDel="00000000" w:rsidR="00000000" w:rsidRPr="00000000">
              <w:rPr>
                <w:rtl w:val="0"/>
              </w:rPr>
            </w:r>
          </w:p>
          <w:p w:rsidR="00000000" w:rsidDel="00000000" w:rsidP="00000000" w:rsidRDefault="00000000" w:rsidRPr="00000000" w14:paraId="000000B6">
            <w:pPr>
              <w:numPr>
                <w:ilvl w:val="0"/>
                <w:numId w:val="8"/>
              </w:numPr>
              <w:pBdr>
                <w:top w:space="0" w:sz="0" w:val="nil"/>
                <w:left w:space="0" w:sz="0" w:val="nil"/>
                <w:bottom w:space="0" w:sz="0" w:val="nil"/>
                <w:right w:space="0" w:sz="0" w:val="nil"/>
                <w:between w:space="0" w:sz="0" w:val="nil"/>
              </w:pBdr>
              <w:tabs>
                <w:tab w:val="left" w:leader="none" w:pos="465"/>
                <w:tab w:val="left" w:leader="none" w:pos="466"/>
              </w:tabs>
              <w:ind w:left="465" w:right="145" w:hanging="360"/>
              <w:rPr/>
            </w:pPr>
            <w:r w:rsidDel="00000000" w:rsidR="00000000" w:rsidRPr="00000000">
              <w:rPr>
                <w:b w:val="1"/>
                <w:color w:val="000000"/>
                <w:rtl w:val="0"/>
              </w:rPr>
              <w:t xml:space="preserve">Modals can be used to suggest degrees of possibility</w:t>
            </w:r>
            <w:r w:rsidDel="00000000" w:rsidR="00000000" w:rsidRPr="00000000">
              <w:rPr>
                <w:color w:val="000000"/>
                <w:rtl w:val="0"/>
              </w:rPr>
              <w:t xml:space="preserve">, e.g. They </w:t>
            </w:r>
            <w:r w:rsidDel="00000000" w:rsidR="00000000" w:rsidRPr="00000000">
              <w:rPr>
                <w:color w:val="000000"/>
                <w:u w:val="single"/>
                <w:rtl w:val="0"/>
              </w:rPr>
              <w:t xml:space="preserve">should</w:t>
            </w:r>
            <w:r w:rsidDel="00000000" w:rsidR="00000000" w:rsidRPr="00000000">
              <w:rPr>
                <w:color w:val="000000"/>
                <w:rtl w:val="0"/>
              </w:rPr>
              <w:t xml:space="preserve"> never have...If they were careful, the children </w:t>
            </w:r>
            <w:r w:rsidDel="00000000" w:rsidR="00000000" w:rsidRPr="00000000">
              <w:rPr>
                <w:color w:val="000000"/>
                <w:u w:val="single"/>
                <w:rtl w:val="0"/>
              </w:rPr>
              <w:t xml:space="preserve">might</w:t>
            </w:r>
            <w:r w:rsidDel="00000000" w:rsidR="00000000" w:rsidRPr="00000000">
              <w:rPr>
                <w:color w:val="000000"/>
                <w:rtl w:val="0"/>
              </w:rPr>
              <w:t xml:space="preserve"> be able to…</w:t>
            </w:r>
            <w:r w:rsidDel="00000000" w:rsidR="00000000" w:rsidRPr="00000000">
              <w:rPr>
                <w:rtl w:val="0"/>
              </w:rPr>
            </w:r>
          </w:p>
          <w:p w:rsidR="00000000" w:rsidDel="00000000" w:rsidP="00000000" w:rsidRDefault="00000000" w:rsidRPr="00000000" w14:paraId="000000B7">
            <w:pPr>
              <w:numPr>
                <w:ilvl w:val="0"/>
                <w:numId w:val="8"/>
              </w:numPr>
              <w:pBdr>
                <w:top w:space="0" w:sz="0" w:val="nil"/>
                <w:left w:space="0" w:sz="0" w:val="nil"/>
                <w:bottom w:space="0" w:sz="0" w:val="nil"/>
                <w:right w:space="0" w:sz="0" w:val="nil"/>
                <w:between w:space="0" w:sz="0" w:val="nil"/>
              </w:pBdr>
              <w:tabs>
                <w:tab w:val="left" w:leader="none" w:pos="465"/>
                <w:tab w:val="left" w:leader="none" w:pos="466"/>
              </w:tabs>
              <w:ind w:left="465" w:right="123" w:hanging="360"/>
              <w:rPr/>
            </w:pPr>
            <w:r w:rsidDel="00000000" w:rsidR="00000000" w:rsidRPr="00000000">
              <w:rPr>
                <w:b w:val="1"/>
                <w:color w:val="000000"/>
                <w:rtl w:val="0"/>
              </w:rPr>
              <w:t xml:space="preserve">Adverbs of possibility </w:t>
            </w:r>
            <w:r w:rsidDel="00000000" w:rsidR="00000000" w:rsidRPr="00000000">
              <w:rPr>
                <w:color w:val="000000"/>
                <w:rtl w:val="0"/>
              </w:rPr>
              <w:t xml:space="preserve">can be used to suggest possibility, e.g. They were </w:t>
            </w:r>
            <w:r w:rsidDel="00000000" w:rsidR="00000000" w:rsidRPr="00000000">
              <w:rPr>
                <w:color w:val="000000"/>
                <w:u w:val="single"/>
                <w:rtl w:val="0"/>
              </w:rPr>
              <w:t xml:space="preserve">probably</w:t>
            </w:r>
            <w:r w:rsidDel="00000000" w:rsidR="00000000" w:rsidRPr="00000000">
              <w:rPr>
                <w:color w:val="000000"/>
                <w:rtl w:val="0"/>
              </w:rPr>
              <w:t xml:space="preserve"> going to be stuck there all night…, they were </w:t>
            </w:r>
            <w:r w:rsidDel="00000000" w:rsidR="00000000" w:rsidRPr="00000000">
              <w:rPr>
                <w:color w:val="000000"/>
                <w:u w:val="single"/>
                <w:rtl w:val="0"/>
              </w:rPr>
              <w:t xml:space="preserve">definitely</w:t>
            </w:r>
            <w:r w:rsidDel="00000000" w:rsidR="00000000" w:rsidRPr="00000000">
              <w:rPr>
                <w:color w:val="000000"/>
                <w:rtl w:val="0"/>
              </w:rPr>
              <w:t xml:space="preserve"> on the adventure of a lifetime…</w:t>
            </w:r>
            <w:r w:rsidDel="00000000" w:rsidR="00000000" w:rsidRPr="00000000">
              <w:rPr>
                <w:rtl w:val="0"/>
              </w:rPr>
            </w:r>
          </w:p>
          <w:p w:rsidR="00000000" w:rsidDel="00000000" w:rsidP="00000000" w:rsidRDefault="00000000" w:rsidRPr="00000000" w14:paraId="000000B8">
            <w:pPr>
              <w:numPr>
                <w:ilvl w:val="0"/>
                <w:numId w:val="8"/>
              </w:numPr>
              <w:pBdr>
                <w:top w:space="0" w:sz="0" w:val="nil"/>
                <w:left w:space="0" w:sz="0" w:val="nil"/>
                <w:bottom w:space="0" w:sz="0" w:val="nil"/>
                <w:right w:space="0" w:sz="0" w:val="nil"/>
                <w:between w:space="0" w:sz="0" w:val="nil"/>
              </w:pBdr>
              <w:tabs>
                <w:tab w:val="left" w:leader="none" w:pos="465"/>
                <w:tab w:val="left" w:leader="none" w:pos="466"/>
              </w:tabs>
              <w:ind w:left="465" w:right="412" w:hanging="360"/>
              <w:rPr/>
            </w:pPr>
            <w:r w:rsidDel="00000000" w:rsidR="00000000" w:rsidRPr="00000000">
              <w:rPr>
                <w:b w:val="1"/>
                <w:color w:val="000000"/>
                <w:rtl w:val="0"/>
              </w:rPr>
              <w:t xml:space="preserve">Parenthesis </w:t>
            </w:r>
            <w:r w:rsidDel="00000000" w:rsidR="00000000" w:rsidRPr="00000000">
              <w:rPr>
                <w:color w:val="000000"/>
                <w:rtl w:val="0"/>
              </w:rPr>
              <w:t xml:space="preserve">can be used to add additional information through the use of </w:t>
            </w:r>
            <w:r w:rsidDel="00000000" w:rsidR="00000000" w:rsidRPr="00000000">
              <w:rPr>
                <w:b w:val="1"/>
                <w:color w:val="000000"/>
                <w:rtl w:val="0"/>
              </w:rPr>
              <w:t xml:space="preserve">brackets, dashes or commas </w:t>
            </w:r>
            <w:r w:rsidDel="00000000" w:rsidR="00000000" w:rsidRPr="00000000">
              <w:rPr>
                <w:color w:val="000000"/>
                <w:rtl w:val="0"/>
              </w:rPr>
              <w:t xml:space="preserve">e.g. using brackets for stage instructions in a playscript.</w:t>
            </w:r>
            <w:r w:rsidDel="00000000" w:rsidR="00000000" w:rsidRPr="00000000">
              <w:rPr>
                <w:rtl w:val="0"/>
              </w:rPr>
            </w:r>
          </w:p>
        </w:tc>
        <w:tc>
          <w:tcPr/>
          <w:p w:rsidR="00000000" w:rsidDel="00000000" w:rsidP="00000000" w:rsidRDefault="00000000" w:rsidRPr="00000000" w14:paraId="000000B9">
            <w:pPr>
              <w:numPr>
                <w:ilvl w:val="0"/>
                <w:numId w:val="15"/>
              </w:numPr>
              <w:pBdr>
                <w:top w:space="0" w:sz="0" w:val="nil"/>
                <w:left w:space="0" w:sz="0" w:val="nil"/>
                <w:bottom w:space="0" w:sz="0" w:val="nil"/>
                <w:right w:space="0" w:sz="0" w:val="nil"/>
                <w:between w:space="0" w:sz="0" w:val="nil"/>
              </w:pBdr>
              <w:tabs>
                <w:tab w:val="left" w:leader="none" w:pos="470"/>
                <w:tab w:val="left" w:leader="none" w:pos="471"/>
              </w:tabs>
              <w:ind w:left="470" w:right="444" w:hanging="360"/>
              <w:rPr/>
            </w:pPr>
            <w:r w:rsidDel="00000000" w:rsidR="00000000" w:rsidRPr="00000000">
              <w:rPr>
                <w:color w:val="000000"/>
                <w:rtl w:val="0"/>
              </w:rPr>
              <w:t xml:space="preserve">Read narrative texts that use the features required for the writing.</w:t>
            </w:r>
            <w:r w:rsidDel="00000000" w:rsidR="00000000" w:rsidRPr="00000000">
              <w:rPr>
                <w:rtl w:val="0"/>
              </w:rPr>
            </w:r>
          </w:p>
          <w:p w:rsidR="00000000" w:rsidDel="00000000" w:rsidP="00000000" w:rsidRDefault="00000000" w:rsidRPr="00000000" w14:paraId="000000BA">
            <w:pPr>
              <w:numPr>
                <w:ilvl w:val="0"/>
                <w:numId w:val="15"/>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50" w:hanging="360"/>
              <w:rPr/>
            </w:pPr>
            <w:r w:rsidDel="00000000" w:rsidR="00000000" w:rsidRPr="00000000">
              <w:rPr>
                <w:color w:val="000000"/>
                <w:rtl w:val="0"/>
              </w:rPr>
              <w:t xml:space="preserve">Think about the intended audience and the purpose of the story (e.g. to scare, amuse, teach a moral…) so that plans are shaped to satisfy the audience and purpose.</w:t>
            </w:r>
            <w:r w:rsidDel="00000000" w:rsidR="00000000" w:rsidRPr="00000000">
              <w:rPr>
                <w:rtl w:val="0"/>
              </w:rPr>
            </w:r>
          </w:p>
          <w:p w:rsidR="00000000" w:rsidDel="00000000" w:rsidP="00000000" w:rsidRDefault="00000000" w:rsidRPr="00000000" w14:paraId="000000BB">
            <w:pPr>
              <w:numPr>
                <w:ilvl w:val="0"/>
                <w:numId w:val="15"/>
              </w:numPr>
              <w:pBdr>
                <w:top w:space="0" w:sz="0" w:val="nil"/>
                <w:left w:space="0" w:sz="0" w:val="nil"/>
                <w:bottom w:space="0" w:sz="0" w:val="nil"/>
                <w:right w:space="0" w:sz="0" w:val="nil"/>
                <w:between w:space="0" w:sz="0" w:val="nil"/>
              </w:pBdr>
              <w:tabs>
                <w:tab w:val="left" w:leader="none" w:pos="470"/>
                <w:tab w:val="left" w:leader="none" w:pos="471"/>
              </w:tabs>
              <w:ind w:left="470" w:right="421" w:hanging="360"/>
              <w:rPr/>
            </w:pPr>
            <w:r w:rsidDel="00000000" w:rsidR="00000000" w:rsidRPr="00000000">
              <w:rPr>
                <w:color w:val="000000"/>
                <w:rtl w:val="0"/>
              </w:rPr>
              <w:t xml:space="preserve">Make plans that include key events, being sure that all the events lead towards the ending.</w:t>
            </w:r>
            <w:r w:rsidDel="00000000" w:rsidR="00000000" w:rsidRPr="00000000">
              <w:rPr>
                <w:rtl w:val="0"/>
              </w:rPr>
            </w:r>
          </w:p>
          <w:p w:rsidR="00000000" w:rsidDel="00000000" w:rsidP="00000000" w:rsidRDefault="00000000" w:rsidRPr="00000000" w14:paraId="000000BC">
            <w:pPr>
              <w:numPr>
                <w:ilvl w:val="0"/>
                <w:numId w:val="15"/>
              </w:numPr>
              <w:pBdr>
                <w:top w:space="0" w:sz="0" w:val="nil"/>
                <w:left w:space="0" w:sz="0" w:val="nil"/>
                <w:bottom w:space="0" w:sz="0" w:val="nil"/>
                <w:right w:space="0" w:sz="0" w:val="nil"/>
                <w:between w:space="0" w:sz="0" w:val="nil"/>
              </w:pBdr>
              <w:tabs>
                <w:tab w:val="left" w:leader="none" w:pos="470"/>
                <w:tab w:val="left" w:leader="none" w:pos="471"/>
              </w:tabs>
              <w:ind w:left="470" w:right="587" w:hanging="360"/>
              <w:rPr/>
            </w:pPr>
            <w:r w:rsidDel="00000000" w:rsidR="00000000" w:rsidRPr="00000000">
              <w:rPr>
                <w:color w:val="000000"/>
                <w:rtl w:val="0"/>
              </w:rPr>
              <w:t xml:space="preserve">Plan a limited number of characters and describe a few key details that show something about their personalities.</w:t>
            </w:r>
            <w:r w:rsidDel="00000000" w:rsidR="00000000" w:rsidRPr="00000000">
              <w:rPr>
                <w:rtl w:val="0"/>
              </w:rPr>
            </w:r>
          </w:p>
          <w:p w:rsidR="00000000" w:rsidDel="00000000" w:rsidP="00000000" w:rsidRDefault="00000000" w:rsidRPr="00000000" w14:paraId="000000BD">
            <w:pPr>
              <w:numPr>
                <w:ilvl w:val="0"/>
                <w:numId w:val="15"/>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20" w:hanging="360"/>
              <w:rPr/>
            </w:pPr>
            <w:r w:rsidDel="00000000" w:rsidR="00000000" w:rsidRPr="00000000">
              <w:rPr>
                <w:color w:val="000000"/>
                <w:rtl w:val="0"/>
              </w:rPr>
              <w:t xml:space="preserve">Make use of ideas from reading, e.g. using adverbial phrases to describe settings and characters or rhetorical questions to engage the reader.</w:t>
            </w:r>
            <w:r w:rsidDel="00000000" w:rsidR="00000000" w:rsidRPr="00000000">
              <w:rPr>
                <w:rtl w:val="0"/>
              </w:rPr>
            </w:r>
          </w:p>
          <w:p w:rsidR="00000000" w:rsidDel="00000000" w:rsidP="00000000" w:rsidRDefault="00000000" w:rsidRPr="00000000" w14:paraId="000000BE">
            <w:pPr>
              <w:numPr>
                <w:ilvl w:val="0"/>
                <w:numId w:val="15"/>
              </w:numPr>
              <w:pBdr>
                <w:top w:space="0" w:sz="0" w:val="nil"/>
                <w:left w:space="0" w:sz="0" w:val="nil"/>
                <w:bottom w:space="0" w:sz="0" w:val="nil"/>
                <w:right w:space="0" w:sz="0" w:val="nil"/>
                <w:between w:space="0" w:sz="0" w:val="nil"/>
              </w:pBdr>
              <w:tabs>
                <w:tab w:val="left" w:leader="none" w:pos="470"/>
                <w:tab w:val="left" w:leader="none" w:pos="471"/>
              </w:tabs>
              <w:ind w:left="470" w:right="112" w:hanging="360"/>
              <w:rPr/>
            </w:pPr>
            <w:r w:rsidDel="00000000" w:rsidR="00000000" w:rsidRPr="00000000">
              <w:rPr>
                <w:color w:val="000000"/>
                <w:rtl w:val="0"/>
              </w:rPr>
              <w:t xml:space="preserve">Recognise and use narrative language e.g. On a cold Winter’s day, Dear Diary, And after all that… etc.</w:t>
            </w:r>
            <w:r w:rsidDel="00000000" w:rsidR="00000000" w:rsidRPr="00000000">
              <w:rPr>
                <w:rtl w:val="0"/>
              </w:rPr>
            </w:r>
          </w:p>
          <w:p w:rsidR="00000000" w:rsidDel="00000000" w:rsidP="00000000" w:rsidRDefault="00000000" w:rsidRPr="00000000" w14:paraId="000000BF">
            <w:pPr>
              <w:numPr>
                <w:ilvl w:val="0"/>
                <w:numId w:val="15"/>
              </w:numPr>
              <w:pBdr>
                <w:top w:space="0" w:sz="0" w:val="nil"/>
                <w:left w:space="0" w:sz="0" w:val="nil"/>
                <w:bottom w:space="0" w:sz="0" w:val="nil"/>
                <w:right w:space="0" w:sz="0" w:val="nil"/>
                <w:between w:space="0" w:sz="0" w:val="nil"/>
              </w:pBdr>
              <w:tabs>
                <w:tab w:val="left" w:leader="none" w:pos="470"/>
                <w:tab w:val="left" w:leader="none" w:pos="471"/>
              </w:tabs>
              <w:ind w:left="470" w:right="171" w:hanging="360"/>
              <w:rPr/>
            </w:pPr>
            <w:r w:rsidDel="00000000" w:rsidR="00000000" w:rsidRPr="00000000">
              <w:rPr>
                <w:color w:val="000000"/>
                <w:rtl w:val="0"/>
              </w:rPr>
              <w:t xml:space="preserve">Try to show rather than tell, for example, show how a character feels by what they say or do.</w:t>
            </w:r>
            <w:r w:rsidDel="00000000" w:rsidR="00000000" w:rsidRPr="00000000">
              <w:rPr>
                <w:rtl w:val="0"/>
              </w:rPr>
            </w:r>
          </w:p>
          <w:p w:rsidR="00000000" w:rsidDel="00000000" w:rsidP="00000000" w:rsidRDefault="00000000" w:rsidRPr="00000000" w14:paraId="000000C0">
            <w:pPr>
              <w:numPr>
                <w:ilvl w:val="0"/>
                <w:numId w:val="15"/>
              </w:numPr>
              <w:pBdr>
                <w:top w:space="0" w:sz="0" w:val="nil"/>
                <w:left w:space="0" w:sz="0" w:val="nil"/>
                <w:bottom w:space="0" w:sz="0" w:val="nil"/>
                <w:right w:space="0" w:sz="0" w:val="nil"/>
                <w:between w:space="0" w:sz="0" w:val="nil"/>
              </w:pBdr>
              <w:tabs>
                <w:tab w:val="left" w:leader="none" w:pos="470"/>
                <w:tab w:val="left" w:leader="none" w:pos="471"/>
              </w:tabs>
              <w:spacing w:line="278.00000000000006" w:lineRule="auto"/>
              <w:ind w:left="470" w:hanging="361"/>
              <w:rPr/>
            </w:pPr>
            <w:r w:rsidDel="00000000" w:rsidR="00000000" w:rsidRPr="00000000">
              <w:rPr>
                <w:color w:val="000000"/>
                <w:rtl w:val="0"/>
              </w:rPr>
              <w:t xml:space="preserve">Write narratives using their plans.</w:t>
            </w:r>
            <w:r w:rsidDel="00000000" w:rsidR="00000000" w:rsidRPr="00000000">
              <w:rPr>
                <w:rtl w:val="0"/>
              </w:rPr>
            </w:r>
          </w:p>
          <w:p w:rsidR="00000000" w:rsidDel="00000000" w:rsidP="00000000" w:rsidRDefault="00000000" w:rsidRPr="00000000" w14:paraId="000000C1">
            <w:pPr>
              <w:numPr>
                <w:ilvl w:val="0"/>
                <w:numId w:val="15"/>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148" w:hanging="360"/>
              <w:rPr/>
            </w:pPr>
            <w:r w:rsidDel="00000000" w:rsidR="00000000" w:rsidRPr="00000000">
              <w:rPr>
                <w:color w:val="000000"/>
                <w:rtl w:val="0"/>
              </w:rPr>
              <w:t xml:space="preserve">Show how the main character has developed as a result of the narrative.</w:t>
            </w:r>
            <w:r w:rsidDel="00000000" w:rsidR="00000000" w:rsidRPr="00000000">
              <w:rPr>
                <w:rtl w:val="0"/>
              </w:rPr>
            </w:r>
          </w:p>
          <w:p w:rsidR="00000000" w:rsidDel="00000000" w:rsidP="00000000" w:rsidRDefault="00000000" w:rsidRPr="00000000" w14:paraId="000000C2">
            <w:pPr>
              <w:numPr>
                <w:ilvl w:val="0"/>
                <w:numId w:val="15"/>
              </w:numPr>
              <w:pBdr>
                <w:top w:space="0" w:sz="0" w:val="nil"/>
                <w:left w:space="0" w:sz="0" w:val="nil"/>
                <w:bottom w:space="0" w:sz="0" w:val="nil"/>
                <w:right w:space="0" w:sz="0" w:val="nil"/>
                <w:between w:space="0" w:sz="0" w:val="nil"/>
              </w:pBdr>
              <w:tabs>
                <w:tab w:val="left" w:leader="none" w:pos="470"/>
                <w:tab w:val="left" w:leader="none" w:pos="471"/>
              </w:tabs>
              <w:spacing w:line="273" w:lineRule="auto"/>
              <w:ind w:left="470" w:hanging="361"/>
              <w:rPr/>
            </w:pPr>
            <w:r w:rsidDel="00000000" w:rsidR="00000000" w:rsidRPr="00000000">
              <w:rPr>
                <w:color w:val="000000"/>
                <w:rtl w:val="0"/>
              </w:rPr>
              <w:t xml:space="preserve">Edit, proofread and amend their writing</w:t>
            </w: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ind w:left="470" w:right="174" w:firstLine="0"/>
              <w:rPr>
                <w:color w:val="000000"/>
              </w:rPr>
            </w:pPr>
            <w:r w:rsidDel="00000000" w:rsidR="00000000" w:rsidRPr="00000000">
              <w:rPr>
                <w:color w:val="000000"/>
                <w:rtl w:val="0"/>
              </w:rPr>
              <w:t xml:space="preserve">based on their own thoughts and those of their peers and teachers.</w:t>
            </w:r>
          </w:p>
        </w:tc>
      </w:tr>
    </w:tbl>
    <w:p w:rsidR="00000000" w:rsidDel="00000000" w:rsidP="00000000" w:rsidRDefault="00000000" w:rsidRPr="00000000" w14:paraId="000000C4">
      <w:pPr>
        <w:rPr/>
        <w:sectPr>
          <w:type w:val="nextPage"/>
          <w:pgSz w:h="11910" w:w="16840" w:orient="landscape"/>
          <w:pgMar w:bottom="1760" w:top="1360" w:left="1340" w:right="1320" w:header="298" w:footer="1564"/>
        </w:sect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tbl>
      <w:tblPr>
        <w:tblStyle w:val="Table10"/>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711" w:hRule="atLeast"/>
          <w:tblHeader w:val="0"/>
        </w:trPr>
        <w:tc>
          <w:tcPr/>
          <w:p w:rsidR="00000000" w:rsidDel="00000000" w:rsidP="00000000" w:rsidRDefault="00000000" w:rsidRPr="00000000" w14:paraId="000000C6">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p w:rsidR="00000000" w:rsidDel="00000000" w:rsidP="00000000" w:rsidRDefault="00000000" w:rsidRPr="00000000" w14:paraId="000000C7">
            <w:pPr>
              <w:numPr>
                <w:ilvl w:val="0"/>
                <w:numId w:val="9"/>
              </w:numPr>
              <w:pBdr>
                <w:top w:space="0" w:sz="0" w:val="nil"/>
                <w:left w:space="0" w:sz="0" w:val="nil"/>
                <w:bottom w:space="0" w:sz="0" w:val="nil"/>
                <w:right w:space="0" w:sz="0" w:val="nil"/>
                <w:between w:space="0" w:sz="0" w:val="nil"/>
              </w:pBdr>
              <w:tabs>
                <w:tab w:val="left" w:leader="none" w:pos="465"/>
                <w:tab w:val="left" w:leader="none" w:pos="466"/>
              </w:tabs>
              <w:ind w:left="465" w:right="179" w:hanging="360"/>
              <w:rPr/>
            </w:pPr>
            <w:r w:rsidDel="00000000" w:rsidR="00000000" w:rsidRPr="00000000">
              <w:rPr>
                <w:b w:val="1"/>
                <w:color w:val="000000"/>
                <w:rtl w:val="0"/>
              </w:rPr>
              <w:t xml:space="preserve">Layout devices can be used </w:t>
            </w:r>
            <w:r w:rsidDel="00000000" w:rsidR="00000000" w:rsidRPr="00000000">
              <w:rPr>
                <w:color w:val="000000"/>
                <w:rtl w:val="0"/>
              </w:rPr>
              <w:t xml:space="preserve">to provide additional information and guide the reader,</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ind w:left="465" w:firstLine="0"/>
              <w:rPr>
                <w:color w:val="000000"/>
              </w:rPr>
            </w:pPr>
            <w:r w:rsidDel="00000000" w:rsidR="00000000" w:rsidRPr="00000000">
              <w:rPr>
                <w:color w:val="000000"/>
                <w:rtl w:val="0"/>
              </w:rPr>
              <w:t xml:space="preserve">e.g. Chapter 1, How it all began…, The story comes to a close…</w:t>
            </w:r>
          </w:p>
          <w:p w:rsidR="00000000" w:rsidDel="00000000" w:rsidP="00000000" w:rsidRDefault="00000000" w:rsidRPr="00000000" w14:paraId="000000C9">
            <w:pPr>
              <w:numPr>
                <w:ilvl w:val="0"/>
                <w:numId w:val="10"/>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99" w:hanging="360"/>
              <w:rPr/>
            </w:pPr>
            <w:r w:rsidDel="00000000" w:rsidR="00000000" w:rsidRPr="00000000">
              <w:rPr>
                <w:b w:val="1"/>
                <w:color w:val="000000"/>
                <w:rtl w:val="0"/>
              </w:rPr>
              <w:t xml:space="preserve">Relative clauses </w:t>
            </w:r>
            <w:r w:rsidDel="00000000" w:rsidR="00000000" w:rsidRPr="00000000">
              <w:rPr>
                <w:color w:val="000000"/>
                <w:rtl w:val="0"/>
              </w:rPr>
              <w:t xml:space="preserve">can be used to add further information, e.g. the witch, who was ugly and green,…The treasure, which had been buried in a chest… this should include the use of commas when required.</w:t>
            </w:r>
            <w:r w:rsidDel="00000000" w:rsidR="00000000" w:rsidRPr="00000000">
              <w:rPr>
                <w:rtl w:val="0"/>
              </w:rPr>
            </w:r>
          </w:p>
        </w:tc>
        <w:tc>
          <w:tcPr/>
          <w:p w:rsidR="00000000" w:rsidDel="00000000" w:rsidP="00000000" w:rsidRDefault="00000000" w:rsidRPr="00000000" w14:paraId="000000CA">
            <w:pPr>
              <w:numPr>
                <w:ilvl w:val="0"/>
                <w:numId w:val="3"/>
              </w:numPr>
              <w:pBdr>
                <w:top w:space="0" w:sz="0" w:val="nil"/>
                <w:left w:space="0" w:sz="0" w:val="nil"/>
                <w:bottom w:space="0" w:sz="0" w:val="nil"/>
                <w:right w:space="0" w:sz="0" w:val="nil"/>
                <w:between w:space="0" w:sz="0" w:val="nil"/>
              </w:pBdr>
              <w:tabs>
                <w:tab w:val="left" w:leader="none" w:pos="470"/>
                <w:tab w:val="left" w:leader="none" w:pos="471"/>
              </w:tabs>
              <w:ind w:left="470" w:right="503" w:hanging="360"/>
              <w:rPr/>
            </w:pPr>
            <w:r w:rsidDel="00000000" w:rsidR="00000000" w:rsidRPr="00000000">
              <w:rPr>
                <w:color w:val="000000"/>
                <w:rtl w:val="0"/>
              </w:rPr>
              <w:t xml:space="preserve">Read their completed narratives to other children.</w:t>
            </w:r>
            <w:r w:rsidDel="00000000" w:rsidR="00000000" w:rsidRPr="00000000">
              <w:rPr>
                <w:rtl w:val="0"/>
              </w:rPr>
            </w:r>
          </w:p>
        </w:tc>
      </w:tr>
    </w:tbl>
    <w:p w:rsidR="00000000" w:rsidDel="00000000" w:rsidP="00000000" w:rsidRDefault="00000000" w:rsidRPr="00000000" w14:paraId="000000CB">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7" w:lineRule="auto"/>
        <w:rPr>
          <w:color w:val="000000"/>
          <w:sz w:val="13"/>
          <w:szCs w:val="13"/>
        </w:rPr>
      </w:pPr>
      <w:r w:rsidDel="00000000" w:rsidR="00000000" w:rsidRPr="00000000">
        <w:rPr>
          <w:rtl w:val="0"/>
        </w:rPr>
      </w:r>
    </w:p>
    <w:tbl>
      <w:tblPr>
        <w:tblStyle w:val="Table11"/>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268" w:hRule="atLeast"/>
          <w:tblHeader w:val="0"/>
        </w:trPr>
        <w:tc>
          <w:tcPr>
            <w:gridSpan w:val="3"/>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Narrative texts in Year 6</w:t>
            </w:r>
          </w:p>
        </w:tc>
      </w:tr>
      <w:tr>
        <w:trPr>
          <w:cantSplit w:val="0"/>
          <w:trHeight w:val="268" w:hRule="atLeast"/>
          <w:tblHeader w:val="0"/>
        </w:trPr>
        <w:tc>
          <w:tcPr/>
          <w:p w:rsidR="00000000" w:rsidDel="00000000" w:rsidP="00000000" w:rsidRDefault="00000000" w:rsidRPr="00000000" w14:paraId="000000D2">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Generic text features</w:t>
            </w:r>
          </w:p>
        </w:tc>
        <w:tc>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1" w:line="246" w:lineRule="auto"/>
              <w:ind w:left="105" w:firstLine="0"/>
              <w:rPr>
                <w:b w:val="1"/>
                <w:color w:val="000000"/>
              </w:rPr>
            </w:pPr>
            <w:r w:rsidDel="00000000" w:rsidR="00000000" w:rsidRPr="00000000">
              <w:rPr>
                <w:b w:val="1"/>
                <w:color w:val="000000"/>
                <w:rtl w:val="0"/>
              </w:rPr>
              <w:t xml:space="preserve">Grammatical features</w:t>
            </w:r>
          </w:p>
        </w:tc>
        <w:tc>
          <w:tcPr/>
          <w:p w:rsidR="00000000" w:rsidDel="00000000" w:rsidP="00000000" w:rsidRDefault="00000000" w:rsidRPr="00000000" w14:paraId="000000D4">
            <w:pPr>
              <w:pBdr>
                <w:top w:space="0" w:sz="0" w:val="nil"/>
                <w:left w:space="0" w:sz="0" w:val="nil"/>
                <w:bottom w:space="0" w:sz="0" w:val="nil"/>
                <w:right w:space="0" w:sz="0" w:val="nil"/>
                <w:between w:space="0" w:sz="0" w:val="nil"/>
              </w:pBdr>
              <w:spacing w:before="1" w:line="246" w:lineRule="auto"/>
              <w:ind w:left="110" w:firstLine="0"/>
              <w:rPr>
                <w:b w:val="1"/>
                <w:color w:val="000000"/>
              </w:rPr>
            </w:pPr>
            <w:r w:rsidDel="00000000" w:rsidR="00000000" w:rsidRPr="00000000">
              <w:rPr>
                <w:b w:val="1"/>
                <w:color w:val="000000"/>
                <w:rtl w:val="0"/>
              </w:rPr>
              <w:t xml:space="preserve">Planning and preparation</w:t>
            </w:r>
          </w:p>
        </w:tc>
      </w:tr>
      <w:tr>
        <w:trPr>
          <w:cantSplit w:val="0"/>
          <w:trHeight w:val="4329" w:hRule="atLeast"/>
          <w:tblHeader w:val="0"/>
        </w:trPr>
        <w:tc>
          <w:tcPr/>
          <w:p w:rsidR="00000000" w:rsidDel="00000000" w:rsidP="00000000" w:rsidRDefault="00000000" w:rsidRPr="00000000" w14:paraId="000000D5">
            <w:pPr>
              <w:numPr>
                <w:ilvl w:val="0"/>
                <w:numId w:val="18"/>
              </w:numPr>
              <w:pBdr>
                <w:top w:space="0" w:sz="0" w:val="nil"/>
                <w:left w:space="0" w:sz="0" w:val="nil"/>
                <w:bottom w:space="0" w:sz="0" w:val="nil"/>
                <w:right w:space="0" w:sz="0" w:val="nil"/>
                <w:between w:space="0" w:sz="0" w:val="nil"/>
              </w:pBdr>
              <w:tabs>
                <w:tab w:val="left" w:leader="none" w:pos="470"/>
                <w:tab w:val="left" w:leader="none" w:pos="471"/>
              </w:tabs>
              <w:ind w:left="470" w:right="314" w:hanging="360"/>
              <w:rPr>
                <w:color w:val="000000"/>
              </w:rPr>
            </w:pPr>
            <w:r w:rsidDel="00000000" w:rsidR="00000000" w:rsidRPr="00000000">
              <w:rPr>
                <w:color w:val="000000"/>
                <w:sz w:val="20"/>
                <w:szCs w:val="20"/>
                <w:rtl w:val="0"/>
              </w:rPr>
              <w:t xml:space="preserve">Narratives and retellings are written in first or third person.</w:t>
            </w:r>
            <w:r w:rsidDel="00000000" w:rsidR="00000000" w:rsidRPr="00000000">
              <w:rPr>
                <w:rtl w:val="0"/>
              </w:rPr>
            </w:r>
          </w:p>
          <w:p w:rsidR="00000000" w:rsidDel="00000000" w:rsidP="00000000" w:rsidRDefault="00000000" w:rsidRPr="00000000" w14:paraId="000000D6">
            <w:pPr>
              <w:numPr>
                <w:ilvl w:val="0"/>
                <w:numId w:val="18"/>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89" w:hanging="360"/>
              <w:rPr>
                <w:color w:val="000000"/>
              </w:rPr>
            </w:pPr>
            <w:r w:rsidDel="00000000" w:rsidR="00000000" w:rsidRPr="00000000">
              <w:rPr>
                <w:color w:val="000000"/>
                <w:sz w:val="20"/>
                <w:szCs w:val="20"/>
                <w:rtl w:val="0"/>
              </w:rPr>
              <w:t xml:space="preserve">Narratives and retellings are written in past tense, occasionally parts of these are told in the present tense. E.g. opening paragraph.</w:t>
            </w:r>
            <w:r w:rsidDel="00000000" w:rsidR="00000000" w:rsidRPr="00000000">
              <w:rPr>
                <w:rtl w:val="0"/>
              </w:rPr>
            </w:r>
          </w:p>
          <w:p w:rsidR="00000000" w:rsidDel="00000000" w:rsidP="00000000" w:rsidRDefault="00000000" w:rsidRPr="00000000" w14:paraId="000000D7">
            <w:pPr>
              <w:numPr>
                <w:ilvl w:val="0"/>
                <w:numId w:val="18"/>
              </w:numPr>
              <w:pBdr>
                <w:top w:space="0" w:sz="0" w:val="nil"/>
                <w:left w:space="0" w:sz="0" w:val="nil"/>
                <w:bottom w:space="0" w:sz="0" w:val="nil"/>
                <w:right w:space="0" w:sz="0" w:val="nil"/>
                <w:between w:space="0" w:sz="0" w:val="nil"/>
              </w:pBdr>
              <w:tabs>
                <w:tab w:val="left" w:leader="none" w:pos="470"/>
                <w:tab w:val="left" w:leader="none" w:pos="471"/>
              </w:tabs>
              <w:ind w:left="470" w:right="128" w:hanging="360"/>
              <w:rPr>
                <w:color w:val="000000"/>
              </w:rPr>
            </w:pPr>
            <w:r w:rsidDel="00000000" w:rsidR="00000000" w:rsidRPr="00000000">
              <w:rPr>
                <w:color w:val="000000"/>
                <w:sz w:val="20"/>
                <w:szCs w:val="20"/>
                <w:rtl w:val="0"/>
              </w:rPr>
              <w:t xml:space="preserve">Narratives are told sequentially and non- sequentially (e.g. flashbacks) through the use adverbials and prepositions.</w:t>
            </w:r>
            <w:r w:rsidDel="00000000" w:rsidR="00000000" w:rsidRPr="00000000">
              <w:rPr>
                <w:rtl w:val="0"/>
              </w:rPr>
            </w:r>
          </w:p>
          <w:p w:rsidR="00000000" w:rsidDel="00000000" w:rsidP="00000000" w:rsidRDefault="00000000" w:rsidRPr="00000000" w14:paraId="000000D8">
            <w:pPr>
              <w:numPr>
                <w:ilvl w:val="0"/>
                <w:numId w:val="18"/>
              </w:numPr>
              <w:pBdr>
                <w:top w:space="0" w:sz="0" w:val="nil"/>
                <w:left w:space="0" w:sz="0" w:val="nil"/>
                <w:bottom w:space="0" w:sz="0" w:val="nil"/>
                <w:right w:space="0" w:sz="0" w:val="nil"/>
                <w:between w:space="0" w:sz="0" w:val="nil"/>
              </w:pBdr>
              <w:tabs>
                <w:tab w:val="left" w:leader="none" w:pos="470"/>
                <w:tab w:val="left" w:leader="none" w:pos="471"/>
              </w:tabs>
              <w:ind w:left="470" w:right="292" w:hanging="360"/>
              <w:rPr>
                <w:color w:val="000000"/>
              </w:rPr>
            </w:pPr>
            <w:r w:rsidDel="00000000" w:rsidR="00000000" w:rsidRPr="00000000">
              <w:rPr>
                <w:color w:val="000000"/>
                <w:sz w:val="20"/>
                <w:szCs w:val="20"/>
                <w:rtl w:val="0"/>
              </w:rPr>
              <w:t xml:space="preserve">Descriptions of characters, setting, and atmosphere are developed through precise vocabulary choices e.g. adverbs, adjectives, precise nouns, expressive verbs and figurative language. The vocabulary chosen shows good awareness of the reader.</w:t>
            </w:r>
            <w:r w:rsidDel="00000000" w:rsidR="00000000" w:rsidRPr="00000000">
              <w:rPr>
                <w:rtl w:val="0"/>
              </w:rPr>
            </w:r>
          </w:p>
          <w:p w:rsidR="00000000" w:rsidDel="00000000" w:rsidP="00000000" w:rsidRDefault="00000000" w:rsidRPr="00000000" w14:paraId="000000D9">
            <w:pPr>
              <w:numPr>
                <w:ilvl w:val="0"/>
                <w:numId w:val="18"/>
              </w:num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161" w:hanging="360"/>
              <w:rPr/>
            </w:pPr>
            <w:r w:rsidDel="00000000" w:rsidR="00000000" w:rsidRPr="00000000">
              <w:rPr>
                <w:color w:val="000000"/>
                <w:sz w:val="20"/>
                <w:szCs w:val="20"/>
                <w:rtl w:val="0"/>
              </w:rPr>
              <w:t xml:space="preserve">Dialogue is used to convey characters’ thoughts and </w:t>
            </w:r>
            <w:r w:rsidDel="00000000" w:rsidR="00000000" w:rsidRPr="00000000">
              <w:rPr>
                <w:sz w:val="20"/>
                <w:szCs w:val="20"/>
                <w:rtl w:val="0"/>
              </w:rPr>
              <w:t xml:space="preserve">is integral</w:t>
            </w:r>
            <w:r w:rsidDel="00000000" w:rsidR="00000000" w:rsidRPr="00000000">
              <w:rPr>
                <w:color w:val="000000"/>
                <w:sz w:val="20"/>
                <w:szCs w:val="20"/>
                <w:rtl w:val="0"/>
              </w:rPr>
              <w:t xml:space="preserve"> to the plot.</w:t>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left" w:leader="none" w:pos="470"/>
                <w:tab w:val="left" w:leader="none" w:pos="471"/>
              </w:tabs>
              <w:spacing w:line="244" w:lineRule="auto"/>
              <w:ind w:left="470" w:right="161" w:firstLine="0"/>
              <w:rPr>
                <w:sz w:val="20"/>
                <w:szCs w:val="20"/>
              </w:rPr>
            </w:pPr>
            <w:r w:rsidDel="00000000" w:rsidR="00000000" w:rsidRPr="00000000">
              <w:rPr>
                <w:rtl w:val="0"/>
              </w:rPr>
            </w:r>
          </w:p>
        </w:tc>
        <w:tc>
          <w:tcPr/>
          <w:p w:rsidR="00000000" w:rsidDel="00000000" w:rsidP="00000000" w:rsidRDefault="00000000" w:rsidRPr="00000000" w14:paraId="000000DB">
            <w:pPr>
              <w:numPr>
                <w:ilvl w:val="0"/>
                <w:numId w:val="16"/>
              </w:numPr>
              <w:pBdr>
                <w:top w:space="0" w:sz="0" w:val="nil"/>
                <w:left w:space="0" w:sz="0" w:val="nil"/>
                <w:bottom w:space="0" w:sz="0" w:val="nil"/>
                <w:right w:space="0" w:sz="0" w:val="nil"/>
                <w:between w:space="0" w:sz="0" w:val="nil"/>
              </w:pBdr>
              <w:tabs>
                <w:tab w:val="left" w:leader="none" w:pos="465"/>
                <w:tab w:val="left" w:leader="none" w:pos="466"/>
              </w:tabs>
              <w:ind w:left="465" w:right="102" w:hanging="360"/>
              <w:rPr/>
            </w:pPr>
            <w:r w:rsidDel="00000000" w:rsidR="00000000" w:rsidRPr="00000000">
              <w:rPr>
                <w:color w:val="000000"/>
                <w:rtl w:val="0"/>
              </w:rPr>
              <w:t xml:space="preserve">By writing for a specified audience and with a particular purpose in mind, the writer can choose between </w:t>
            </w:r>
            <w:r w:rsidDel="00000000" w:rsidR="00000000" w:rsidRPr="00000000">
              <w:rPr>
                <w:b w:val="1"/>
                <w:color w:val="000000"/>
                <w:rtl w:val="0"/>
              </w:rPr>
              <w:t xml:space="preserve">vocabulary typical of informal speech </w:t>
            </w:r>
            <w:r w:rsidDel="00000000" w:rsidR="00000000" w:rsidRPr="00000000">
              <w:rPr>
                <w:color w:val="000000"/>
                <w:rtl w:val="0"/>
              </w:rPr>
              <w:t xml:space="preserve">and that appropriate for </w:t>
            </w:r>
            <w:r w:rsidDel="00000000" w:rsidR="00000000" w:rsidRPr="00000000">
              <w:rPr>
                <w:b w:val="1"/>
                <w:color w:val="000000"/>
                <w:rtl w:val="0"/>
              </w:rPr>
              <w:t xml:space="preserve">formal speech </w:t>
            </w:r>
            <w:r w:rsidDel="00000000" w:rsidR="00000000" w:rsidRPr="00000000">
              <w:rPr>
                <w:color w:val="000000"/>
                <w:rtl w:val="0"/>
              </w:rPr>
              <w:t xml:space="preserve">e.g. the battalion traversed the mountain range; the soldiers walked over the mountains.</w:t>
            </w:r>
            <w:r w:rsidDel="00000000" w:rsidR="00000000" w:rsidRPr="00000000">
              <w:rPr>
                <w:rtl w:val="0"/>
              </w:rPr>
            </w:r>
          </w:p>
          <w:p w:rsidR="00000000" w:rsidDel="00000000" w:rsidP="00000000" w:rsidRDefault="00000000" w:rsidRPr="00000000" w14:paraId="000000DC">
            <w:pPr>
              <w:numPr>
                <w:ilvl w:val="0"/>
                <w:numId w:val="16"/>
              </w:numPr>
              <w:pBdr>
                <w:top w:space="0" w:sz="0" w:val="nil"/>
                <w:left w:space="0" w:sz="0" w:val="nil"/>
                <w:bottom w:space="0" w:sz="0" w:val="nil"/>
                <w:right w:space="0" w:sz="0" w:val="nil"/>
                <w:between w:space="0" w:sz="0" w:val="nil"/>
              </w:pBdr>
              <w:tabs>
                <w:tab w:val="left" w:leader="none" w:pos="465"/>
                <w:tab w:val="left" w:leader="none" w:pos="466"/>
              </w:tabs>
              <w:ind w:left="465" w:right="270" w:hanging="360"/>
              <w:rPr/>
            </w:pPr>
            <w:r w:rsidDel="00000000" w:rsidR="00000000" w:rsidRPr="00000000">
              <w:rPr>
                <w:b w:val="1"/>
                <w:color w:val="000000"/>
                <w:rtl w:val="0"/>
              </w:rPr>
              <w:t xml:space="preserve">The passive voice </w:t>
            </w:r>
            <w:r w:rsidDel="00000000" w:rsidR="00000000" w:rsidRPr="00000000">
              <w:rPr>
                <w:color w:val="000000"/>
                <w:rtl w:val="0"/>
              </w:rPr>
              <w:t xml:space="preserve">can be used e.g. it was possible that…, the map was given to the children by…, more ingredients were added to the potion etc.</w:t>
            </w:r>
            <w:r w:rsidDel="00000000" w:rsidR="00000000" w:rsidRPr="00000000">
              <w:rPr>
                <w:rtl w:val="0"/>
              </w:rPr>
            </w:r>
          </w:p>
          <w:p w:rsidR="00000000" w:rsidDel="00000000" w:rsidP="00000000" w:rsidRDefault="00000000" w:rsidRPr="00000000" w14:paraId="000000DD">
            <w:pPr>
              <w:numPr>
                <w:ilvl w:val="0"/>
                <w:numId w:val="16"/>
              </w:numPr>
              <w:pBdr>
                <w:top w:space="0" w:sz="0" w:val="nil"/>
                <w:left w:space="0" w:sz="0" w:val="nil"/>
                <w:bottom w:space="0" w:sz="0" w:val="nil"/>
                <w:right w:space="0" w:sz="0" w:val="nil"/>
                <w:between w:space="0" w:sz="0" w:val="nil"/>
              </w:pBdr>
              <w:tabs>
                <w:tab w:val="left" w:leader="none" w:pos="465"/>
                <w:tab w:val="left" w:leader="none" w:pos="466"/>
              </w:tabs>
              <w:spacing w:line="242" w:lineRule="auto"/>
              <w:ind w:left="465" w:right="219" w:hanging="360"/>
              <w:rPr/>
            </w:pPr>
            <w:r w:rsidDel="00000000" w:rsidR="00000000" w:rsidRPr="00000000">
              <w:rPr>
                <w:color w:val="000000"/>
                <w:rtl w:val="0"/>
              </w:rPr>
              <w:t xml:space="preserve">Writers may use conditional forms such as the </w:t>
            </w:r>
            <w:r w:rsidDel="00000000" w:rsidR="00000000" w:rsidRPr="00000000">
              <w:rPr>
                <w:b w:val="1"/>
                <w:color w:val="000000"/>
                <w:rtl w:val="0"/>
              </w:rPr>
              <w:t xml:space="preserve">subjunctive form </w:t>
            </w:r>
            <w:r w:rsidDel="00000000" w:rsidR="00000000" w:rsidRPr="00000000">
              <w:rPr>
                <w:color w:val="000000"/>
                <w:rtl w:val="0"/>
              </w:rPr>
              <w:t xml:space="preserve">to hypothesise, e.g. If the children were to get out of this situation…, if only there were a way to solve</w:t>
            </w:r>
            <w:r w:rsidDel="00000000" w:rsidR="00000000" w:rsidRPr="00000000">
              <w:rPr>
                <w:rtl w:val="0"/>
              </w:rPr>
            </w:r>
          </w:p>
        </w:tc>
        <w:tc>
          <w:tcPr/>
          <w:p w:rsidR="00000000" w:rsidDel="00000000" w:rsidP="00000000" w:rsidRDefault="00000000" w:rsidRPr="00000000" w14:paraId="000000DE">
            <w:pPr>
              <w:numPr>
                <w:ilvl w:val="0"/>
                <w:numId w:val="33"/>
              </w:numPr>
              <w:pBdr>
                <w:top w:space="0" w:sz="0" w:val="nil"/>
                <w:left w:space="0" w:sz="0" w:val="nil"/>
                <w:bottom w:space="0" w:sz="0" w:val="nil"/>
                <w:right w:space="0" w:sz="0" w:val="nil"/>
                <w:between w:space="0" w:sz="0" w:val="nil"/>
              </w:pBdr>
              <w:tabs>
                <w:tab w:val="left" w:leader="none" w:pos="470"/>
                <w:tab w:val="left" w:leader="none" w:pos="471"/>
              </w:tabs>
              <w:ind w:left="470" w:right="448" w:hanging="360"/>
              <w:rPr/>
            </w:pPr>
            <w:r w:rsidDel="00000000" w:rsidR="00000000" w:rsidRPr="00000000">
              <w:rPr>
                <w:color w:val="000000"/>
                <w:rtl w:val="0"/>
              </w:rPr>
              <w:t xml:space="preserve">Read narrative texts that use the features required for the writing. Use these texts as models for their own writing.</w:t>
            </w:r>
            <w:r w:rsidDel="00000000" w:rsidR="00000000" w:rsidRPr="00000000">
              <w:rPr>
                <w:rtl w:val="0"/>
              </w:rPr>
            </w:r>
          </w:p>
          <w:p w:rsidR="00000000" w:rsidDel="00000000" w:rsidP="00000000" w:rsidRDefault="00000000" w:rsidRPr="00000000" w14:paraId="000000DF">
            <w:pPr>
              <w:numPr>
                <w:ilvl w:val="0"/>
                <w:numId w:val="33"/>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250" w:hanging="360"/>
              <w:rPr/>
            </w:pPr>
            <w:r w:rsidDel="00000000" w:rsidR="00000000" w:rsidRPr="00000000">
              <w:rPr>
                <w:color w:val="000000"/>
                <w:rtl w:val="0"/>
              </w:rPr>
              <w:t xml:space="preserve">Think about the intended audience and the purpose of the story (e.g. to scare, amuse, teach a moral…) so that plans are shaped to satisfy the audience and purpose.</w:t>
            </w:r>
            <w:r w:rsidDel="00000000" w:rsidR="00000000" w:rsidRPr="00000000">
              <w:rPr>
                <w:rtl w:val="0"/>
              </w:rPr>
            </w:r>
          </w:p>
          <w:p w:rsidR="00000000" w:rsidDel="00000000" w:rsidP="00000000" w:rsidRDefault="00000000" w:rsidRPr="00000000" w14:paraId="000000E0">
            <w:pPr>
              <w:numPr>
                <w:ilvl w:val="0"/>
                <w:numId w:val="33"/>
              </w:numPr>
              <w:pBdr>
                <w:top w:space="0" w:sz="0" w:val="nil"/>
                <w:left w:space="0" w:sz="0" w:val="nil"/>
                <w:bottom w:space="0" w:sz="0" w:val="nil"/>
                <w:right w:space="0" w:sz="0" w:val="nil"/>
                <w:between w:space="0" w:sz="0" w:val="nil"/>
              </w:pBdr>
              <w:tabs>
                <w:tab w:val="left" w:leader="none" w:pos="470"/>
                <w:tab w:val="left" w:leader="none" w:pos="471"/>
              </w:tabs>
              <w:ind w:left="470" w:right="421" w:hanging="360"/>
              <w:rPr/>
            </w:pPr>
            <w:r w:rsidDel="00000000" w:rsidR="00000000" w:rsidRPr="00000000">
              <w:rPr>
                <w:color w:val="000000"/>
                <w:rtl w:val="0"/>
              </w:rPr>
              <w:t xml:space="preserve">Make plans that include key events, being sure that all the events lead towards the ending.</w:t>
            </w:r>
            <w:r w:rsidDel="00000000" w:rsidR="00000000" w:rsidRPr="00000000">
              <w:rPr>
                <w:rtl w:val="0"/>
              </w:rPr>
            </w:r>
          </w:p>
          <w:p w:rsidR="00000000" w:rsidDel="00000000" w:rsidP="00000000" w:rsidRDefault="00000000" w:rsidRPr="00000000" w14:paraId="000000E1">
            <w:pPr>
              <w:numPr>
                <w:ilvl w:val="0"/>
                <w:numId w:val="33"/>
              </w:numPr>
              <w:pBdr>
                <w:top w:space="0" w:sz="0" w:val="nil"/>
                <w:left w:space="0" w:sz="0" w:val="nil"/>
                <w:bottom w:space="0" w:sz="0" w:val="nil"/>
                <w:right w:space="0" w:sz="0" w:val="nil"/>
                <w:between w:space="0" w:sz="0" w:val="nil"/>
              </w:pBdr>
              <w:tabs>
                <w:tab w:val="left" w:leader="none" w:pos="470"/>
                <w:tab w:val="left" w:leader="none" w:pos="471"/>
              </w:tabs>
              <w:ind w:left="470" w:right="587" w:hanging="360"/>
              <w:rPr/>
            </w:pPr>
            <w:r w:rsidDel="00000000" w:rsidR="00000000" w:rsidRPr="00000000">
              <w:rPr>
                <w:color w:val="000000"/>
                <w:rtl w:val="0"/>
              </w:rPr>
              <w:t xml:space="preserve">Plan a limited number of characters and describe a few key details that show something about their personalities.</w:t>
            </w:r>
            <w:r w:rsidDel="00000000" w:rsidR="00000000" w:rsidRPr="00000000">
              <w:rPr>
                <w:rtl w:val="0"/>
              </w:rPr>
            </w:r>
          </w:p>
          <w:p w:rsidR="00000000" w:rsidDel="00000000" w:rsidP="00000000" w:rsidRDefault="00000000" w:rsidRPr="00000000" w14:paraId="000000E2">
            <w:pPr>
              <w:numPr>
                <w:ilvl w:val="0"/>
                <w:numId w:val="33"/>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392" w:hanging="360"/>
              <w:rPr/>
            </w:pPr>
            <w:r w:rsidDel="00000000" w:rsidR="00000000" w:rsidRPr="00000000">
              <w:rPr>
                <w:color w:val="000000"/>
                <w:rtl w:val="0"/>
              </w:rPr>
              <w:t xml:space="preserve">Make use of ideas from reading, e.g. using short and long sentences for different effects.</w:t>
            </w:r>
            <w:r w:rsidDel="00000000" w:rsidR="00000000" w:rsidRPr="00000000">
              <w:rPr>
                <w:rtl w:val="0"/>
              </w:rPr>
            </w:r>
          </w:p>
        </w:tc>
      </w:tr>
    </w:tbl>
    <w:p w:rsidR="00000000" w:rsidDel="00000000" w:rsidP="00000000" w:rsidRDefault="00000000" w:rsidRPr="00000000" w14:paraId="000000E3">
      <w:pPr>
        <w:spacing w:line="242" w:lineRule="auto"/>
        <w:rPr/>
        <w:sectPr>
          <w:type w:val="nextPage"/>
          <w:pgSz w:h="11910" w:w="16840" w:orient="landscape"/>
          <w:pgMar w:bottom="1760" w:top="1360" w:left="1340" w:right="1320" w:header="298" w:footer="1564"/>
        </w:sect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tbl>
      <w:tblPr>
        <w:tblStyle w:val="Table12"/>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3830" w:hRule="atLeast"/>
          <w:tblHeader w:val="0"/>
        </w:trPr>
        <w:tc>
          <w:tcPr/>
          <w:p w:rsidR="00000000" w:rsidDel="00000000" w:rsidP="00000000" w:rsidRDefault="00000000" w:rsidRPr="00000000" w14:paraId="000000E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p w:rsidR="00000000" w:rsidDel="00000000" w:rsidP="00000000" w:rsidRDefault="00000000" w:rsidRPr="00000000" w14:paraId="000000E6">
            <w:pPr>
              <w:pBdr>
                <w:top w:space="0" w:sz="0" w:val="nil"/>
                <w:left w:space="0" w:sz="0" w:val="nil"/>
                <w:bottom w:space="0" w:sz="0" w:val="nil"/>
                <w:right w:space="0" w:sz="0" w:val="nil"/>
                <w:between w:space="0" w:sz="0" w:val="nil"/>
              </w:pBdr>
              <w:spacing w:before="1" w:lineRule="auto"/>
              <w:ind w:left="465" w:firstLine="0"/>
              <w:rPr>
                <w:color w:val="000000"/>
              </w:rPr>
            </w:pPr>
            <w:r w:rsidDel="00000000" w:rsidR="00000000" w:rsidRPr="00000000">
              <w:rPr>
                <w:color w:val="000000"/>
                <w:rtl w:val="0"/>
              </w:rPr>
              <w:t xml:space="preserve">this problem…, I wished I were somewhere else…etc.</w:t>
            </w:r>
          </w:p>
          <w:p w:rsidR="00000000" w:rsidDel="00000000" w:rsidP="00000000" w:rsidRDefault="00000000" w:rsidRPr="00000000" w14:paraId="000000E7">
            <w:pPr>
              <w:numPr>
                <w:ilvl w:val="0"/>
                <w:numId w:val="32"/>
              </w:numPr>
              <w:pBdr>
                <w:top w:space="0" w:sz="0" w:val="nil"/>
                <w:left w:space="0" w:sz="0" w:val="nil"/>
                <w:bottom w:space="0" w:sz="0" w:val="nil"/>
                <w:right w:space="0" w:sz="0" w:val="nil"/>
                <w:between w:space="0" w:sz="0" w:val="nil"/>
              </w:pBdr>
              <w:tabs>
                <w:tab w:val="left" w:leader="none" w:pos="465"/>
                <w:tab w:val="left" w:leader="none" w:pos="466"/>
              </w:tabs>
              <w:ind w:left="465" w:right="285" w:hanging="360"/>
              <w:rPr/>
            </w:pPr>
            <w:r w:rsidDel="00000000" w:rsidR="00000000" w:rsidRPr="00000000">
              <w:rPr>
                <w:b w:val="1"/>
                <w:color w:val="000000"/>
                <w:rtl w:val="0"/>
              </w:rPr>
              <w:t xml:space="preserve">Past perfect progressive </w:t>
            </w:r>
            <w:r w:rsidDel="00000000" w:rsidR="00000000" w:rsidRPr="00000000">
              <w:rPr>
                <w:color w:val="000000"/>
                <w:rtl w:val="0"/>
              </w:rPr>
              <w:t xml:space="preserve">forms can be used to indicate specific points in time e.g. the children </w:t>
            </w:r>
            <w:r w:rsidDel="00000000" w:rsidR="00000000" w:rsidRPr="00000000">
              <w:rPr>
                <w:color w:val="000000"/>
                <w:u w:val="single"/>
                <w:rtl w:val="0"/>
              </w:rPr>
              <w:t xml:space="preserve">had been searching</w:t>
            </w:r>
            <w:r w:rsidDel="00000000" w:rsidR="00000000" w:rsidRPr="00000000">
              <w:rPr>
                <w:color w:val="000000"/>
                <w:rtl w:val="0"/>
              </w:rPr>
              <w:t xml:space="preserve">… I </w:t>
            </w:r>
            <w:r w:rsidDel="00000000" w:rsidR="00000000" w:rsidRPr="00000000">
              <w:rPr>
                <w:color w:val="000000"/>
                <w:u w:val="single"/>
                <w:rtl w:val="0"/>
              </w:rPr>
              <w:t xml:space="preserve">had been</w:t>
            </w:r>
            <w:r w:rsidDel="00000000" w:rsidR="00000000" w:rsidRPr="00000000">
              <w:rPr>
                <w:color w:val="000000"/>
                <w:rtl w:val="0"/>
              </w:rPr>
              <w:t xml:space="preserve"> </w:t>
            </w:r>
            <w:r w:rsidDel="00000000" w:rsidR="00000000" w:rsidRPr="00000000">
              <w:rPr>
                <w:color w:val="000000"/>
                <w:u w:val="single"/>
                <w:rtl w:val="0"/>
              </w:rPr>
              <w:t xml:space="preserve">dreaming</w:t>
            </w:r>
            <w:r w:rsidDel="00000000" w:rsidR="00000000" w:rsidRPr="00000000">
              <w:rPr>
                <w:color w:val="000000"/>
                <w:rtl w:val="0"/>
              </w:rPr>
              <w:t xml:space="preserve"> of riding a unicorn all my life…</w:t>
            </w:r>
            <w:r w:rsidDel="00000000" w:rsidR="00000000" w:rsidRPr="00000000">
              <w:rPr>
                <w:rtl w:val="0"/>
              </w:rPr>
            </w:r>
          </w:p>
          <w:p w:rsidR="00000000" w:rsidDel="00000000" w:rsidP="00000000" w:rsidRDefault="00000000" w:rsidRPr="00000000" w14:paraId="000000E8">
            <w:pPr>
              <w:numPr>
                <w:ilvl w:val="0"/>
                <w:numId w:val="32"/>
              </w:numPr>
              <w:pBdr>
                <w:top w:space="0" w:sz="0" w:val="nil"/>
                <w:left w:space="0" w:sz="0" w:val="nil"/>
                <w:bottom w:space="0" w:sz="0" w:val="nil"/>
                <w:right w:space="0" w:sz="0" w:val="nil"/>
                <w:between w:space="0" w:sz="0" w:val="nil"/>
              </w:pBdr>
              <w:tabs>
                <w:tab w:val="left" w:leader="none" w:pos="465"/>
                <w:tab w:val="left" w:leader="none" w:pos="466"/>
              </w:tabs>
              <w:ind w:left="465" w:right="103" w:hanging="360"/>
              <w:rPr/>
            </w:pPr>
            <w:r w:rsidDel="00000000" w:rsidR="00000000" w:rsidRPr="00000000">
              <w:rPr>
                <w:color w:val="000000"/>
                <w:rtl w:val="0"/>
              </w:rPr>
              <w:t xml:space="preserve">Create </w:t>
            </w:r>
            <w:r w:rsidDel="00000000" w:rsidR="00000000" w:rsidRPr="00000000">
              <w:rPr>
                <w:b w:val="1"/>
                <w:color w:val="000000"/>
                <w:rtl w:val="0"/>
              </w:rPr>
              <w:t xml:space="preserve">cohesion across paragraphs </w:t>
            </w:r>
            <w:r w:rsidDel="00000000" w:rsidR="00000000" w:rsidRPr="00000000">
              <w:rPr>
                <w:color w:val="000000"/>
                <w:rtl w:val="0"/>
              </w:rPr>
              <w:t xml:space="preserve">using a wider range of cohesive devices such as organisational features, pronouns, nouns and adverbials. Or by choosing to use repetition or ellipses for effect.</w:t>
            </w:r>
            <w:r w:rsidDel="00000000" w:rsidR="00000000" w:rsidRPr="00000000">
              <w:rPr>
                <w:rtl w:val="0"/>
              </w:rPr>
            </w:r>
          </w:p>
          <w:p w:rsidR="00000000" w:rsidDel="00000000" w:rsidP="00000000" w:rsidRDefault="00000000" w:rsidRPr="00000000" w14:paraId="000000E9">
            <w:pPr>
              <w:numPr>
                <w:ilvl w:val="0"/>
                <w:numId w:val="32"/>
              </w:numPr>
              <w:pBdr>
                <w:top w:space="0" w:sz="0" w:val="nil"/>
                <w:left w:space="0" w:sz="0" w:val="nil"/>
                <w:bottom w:space="0" w:sz="0" w:val="nil"/>
                <w:right w:space="0" w:sz="0" w:val="nil"/>
                <w:between w:space="0" w:sz="0" w:val="nil"/>
              </w:pBdr>
              <w:tabs>
                <w:tab w:val="left" w:leader="none" w:pos="465"/>
                <w:tab w:val="left" w:leader="none" w:pos="466"/>
              </w:tabs>
              <w:spacing w:line="244" w:lineRule="auto"/>
              <w:ind w:left="465" w:right="171" w:hanging="360"/>
              <w:rPr/>
            </w:pPr>
            <w:r w:rsidDel="00000000" w:rsidR="00000000" w:rsidRPr="00000000">
              <w:rPr>
                <w:b w:val="1"/>
                <w:color w:val="000000"/>
                <w:rtl w:val="0"/>
              </w:rPr>
              <w:t xml:space="preserve">Colons, semi-colons and dashes </w:t>
            </w:r>
            <w:r w:rsidDel="00000000" w:rsidR="00000000" w:rsidRPr="00000000">
              <w:rPr>
                <w:color w:val="000000"/>
                <w:rtl w:val="0"/>
              </w:rPr>
              <w:t xml:space="preserve">can be used to separate and link ideas.</w:t>
            </w:r>
            <w:r w:rsidDel="00000000" w:rsidR="00000000" w:rsidRPr="00000000">
              <w:rPr>
                <w:rtl w:val="0"/>
              </w:rPr>
            </w:r>
          </w:p>
        </w:tc>
        <w:tc>
          <w:tcPr/>
          <w:p w:rsidR="00000000" w:rsidDel="00000000" w:rsidP="00000000" w:rsidRDefault="00000000" w:rsidRPr="00000000" w14:paraId="000000EA">
            <w:pPr>
              <w:numPr>
                <w:ilvl w:val="0"/>
                <w:numId w:val="31"/>
              </w:numPr>
              <w:pBdr>
                <w:top w:space="0" w:sz="0" w:val="nil"/>
                <w:left w:space="0" w:sz="0" w:val="nil"/>
                <w:bottom w:space="0" w:sz="0" w:val="nil"/>
                <w:right w:space="0" w:sz="0" w:val="nil"/>
                <w:between w:space="0" w:sz="0" w:val="nil"/>
              </w:pBdr>
              <w:tabs>
                <w:tab w:val="left" w:leader="none" w:pos="470"/>
                <w:tab w:val="left" w:leader="none" w:pos="471"/>
              </w:tabs>
              <w:ind w:left="470" w:right="171" w:hanging="360"/>
              <w:rPr/>
            </w:pPr>
            <w:r w:rsidDel="00000000" w:rsidR="00000000" w:rsidRPr="00000000">
              <w:rPr>
                <w:color w:val="000000"/>
                <w:rtl w:val="0"/>
              </w:rPr>
              <w:t xml:space="preserve">Try to show rather than tell, for example, show how a character feels by what they say or do.</w:t>
            </w:r>
            <w:r w:rsidDel="00000000" w:rsidR="00000000" w:rsidRPr="00000000">
              <w:rPr>
                <w:rtl w:val="0"/>
              </w:rPr>
            </w:r>
          </w:p>
          <w:p w:rsidR="00000000" w:rsidDel="00000000" w:rsidP="00000000" w:rsidRDefault="00000000" w:rsidRPr="00000000" w14:paraId="000000EB">
            <w:pPr>
              <w:numPr>
                <w:ilvl w:val="0"/>
                <w:numId w:val="31"/>
              </w:numPr>
              <w:pBdr>
                <w:top w:space="0" w:sz="0" w:val="nil"/>
                <w:left w:space="0" w:sz="0" w:val="nil"/>
                <w:bottom w:space="0" w:sz="0" w:val="nil"/>
                <w:right w:space="0" w:sz="0" w:val="nil"/>
                <w:between w:space="0" w:sz="0" w:val="nil"/>
              </w:pBdr>
              <w:tabs>
                <w:tab w:val="left" w:leader="none" w:pos="471"/>
              </w:tabs>
              <w:spacing w:line="242" w:lineRule="auto"/>
              <w:ind w:left="470" w:right="265" w:hanging="360"/>
              <w:jc w:val="both"/>
              <w:rPr/>
            </w:pPr>
            <w:r w:rsidDel="00000000" w:rsidR="00000000" w:rsidRPr="00000000">
              <w:rPr>
                <w:color w:val="000000"/>
                <w:rtl w:val="0"/>
              </w:rPr>
              <w:t xml:space="preserve">Use all the senses when imagining and then describing the setting, for example, include the weather, season, time of day.</w:t>
            </w:r>
            <w:r w:rsidDel="00000000" w:rsidR="00000000" w:rsidRPr="00000000">
              <w:rPr>
                <w:rtl w:val="0"/>
              </w:rPr>
            </w:r>
          </w:p>
          <w:p w:rsidR="00000000" w:rsidDel="00000000" w:rsidP="00000000" w:rsidRDefault="00000000" w:rsidRPr="00000000" w14:paraId="000000EC">
            <w:pPr>
              <w:numPr>
                <w:ilvl w:val="0"/>
                <w:numId w:val="31"/>
              </w:numPr>
              <w:pBdr>
                <w:top w:space="0" w:sz="0" w:val="nil"/>
                <w:left w:space="0" w:sz="0" w:val="nil"/>
                <w:bottom w:space="0" w:sz="0" w:val="nil"/>
                <w:right w:space="0" w:sz="0" w:val="nil"/>
                <w:between w:space="0" w:sz="0" w:val="nil"/>
              </w:pBdr>
              <w:tabs>
                <w:tab w:val="left" w:leader="none" w:pos="471"/>
              </w:tabs>
              <w:spacing w:line="275" w:lineRule="auto"/>
              <w:ind w:left="470" w:hanging="361"/>
              <w:jc w:val="both"/>
              <w:rPr/>
            </w:pPr>
            <w:r w:rsidDel="00000000" w:rsidR="00000000" w:rsidRPr="00000000">
              <w:rPr>
                <w:color w:val="000000"/>
                <w:rtl w:val="0"/>
              </w:rPr>
              <w:t xml:space="preserve">Write narratives using their plans.</w:t>
            </w:r>
            <w:r w:rsidDel="00000000" w:rsidR="00000000" w:rsidRPr="00000000">
              <w:rPr>
                <w:rtl w:val="0"/>
              </w:rPr>
            </w:r>
          </w:p>
          <w:p w:rsidR="00000000" w:rsidDel="00000000" w:rsidP="00000000" w:rsidRDefault="00000000" w:rsidRPr="00000000" w14:paraId="000000ED">
            <w:pPr>
              <w:numPr>
                <w:ilvl w:val="0"/>
                <w:numId w:val="31"/>
              </w:numPr>
              <w:pBdr>
                <w:top w:space="0" w:sz="0" w:val="nil"/>
                <w:left w:space="0" w:sz="0" w:val="nil"/>
                <w:bottom w:space="0" w:sz="0" w:val="nil"/>
                <w:right w:space="0" w:sz="0" w:val="nil"/>
                <w:between w:space="0" w:sz="0" w:val="nil"/>
              </w:pBdr>
              <w:tabs>
                <w:tab w:val="left" w:leader="none" w:pos="470"/>
                <w:tab w:val="left" w:leader="none" w:pos="471"/>
              </w:tabs>
              <w:ind w:left="470" w:right="148" w:hanging="360"/>
              <w:rPr/>
            </w:pPr>
            <w:r w:rsidDel="00000000" w:rsidR="00000000" w:rsidRPr="00000000">
              <w:rPr>
                <w:color w:val="000000"/>
                <w:rtl w:val="0"/>
              </w:rPr>
              <w:t xml:space="preserve">Show how the main character has developed as a result of the narrative.</w:t>
            </w:r>
            <w:r w:rsidDel="00000000" w:rsidR="00000000" w:rsidRPr="00000000">
              <w:rPr>
                <w:rtl w:val="0"/>
              </w:rPr>
            </w:r>
          </w:p>
          <w:p w:rsidR="00000000" w:rsidDel="00000000" w:rsidP="00000000" w:rsidRDefault="00000000" w:rsidRPr="00000000" w14:paraId="000000EE">
            <w:pPr>
              <w:numPr>
                <w:ilvl w:val="0"/>
                <w:numId w:val="31"/>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422" w:hanging="360"/>
              <w:rPr/>
            </w:pPr>
            <w:r w:rsidDel="00000000" w:rsidR="00000000" w:rsidRPr="00000000">
              <w:rPr>
                <w:color w:val="000000"/>
                <w:rtl w:val="0"/>
              </w:rPr>
              <w:t xml:space="preserve">Edit, proofread and amend their writing based on their own thoughts and those of their peers and teachers.</w:t>
            </w:r>
            <w:r w:rsidDel="00000000" w:rsidR="00000000" w:rsidRPr="00000000">
              <w:rPr>
                <w:rtl w:val="0"/>
              </w:rPr>
            </w:r>
          </w:p>
          <w:p w:rsidR="00000000" w:rsidDel="00000000" w:rsidP="00000000" w:rsidRDefault="00000000" w:rsidRPr="00000000" w14:paraId="000000EF">
            <w:pPr>
              <w:numPr>
                <w:ilvl w:val="0"/>
                <w:numId w:val="31"/>
              </w:numPr>
              <w:pBdr>
                <w:top w:space="0" w:sz="0" w:val="nil"/>
                <w:left w:space="0" w:sz="0" w:val="nil"/>
                <w:bottom w:space="0" w:sz="0" w:val="nil"/>
                <w:right w:space="0" w:sz="0" w:val="nil"/>
                <w:between w:space="0" w:sz="0" w:val="nil"/>
              </w:pBdr>
              <w:tabs>
                <w:tab w:val="left" w:leader="none" w:pos="470"/>
                <w:tab w:val="left" w:leader="none" w:pos="471"/>
              </w:tabs>
              <w:spacing w:line="242" w:lineRule="auto"/>
              <w:ind w:left="470" w:right="422" w:hanging="360"/>
              <w:rPr>
                <w:u w:val="none"/>
              </w:rPr>
            </w:pPr>
            <w:r w:rsidDel="00000000" w:rsidR="00000000" w:rsidRPr="00000000">
              <w:rPr>
                <w:rtl w:val="0"/>
              </w:rPr>
              <w:t xml:space="preserve">Independently can make amendments that improve the narrative.</w:t>
            </w:r>
          </w:p>
          <w:p w:rsidR="00000000" w:rsidDel="00000000" w:rsidP="00000000" w:rsidRDefault="00000000" w:rsidRPr="00000000" w14:paraId="000000F0">
            <w:pPr>
              <w:numPr>
                <w:ilvl w:val="0"/>
                <w:numId w:val="31"/>
              </w:numPr>
              <w:pBdr>
                <w:top w:space="0" w:sz="0" w:val="nil"/>
                <w:left w:space="0" w:sz="0" w:val="nil"/>
                <w:bottom w:space="0" w:sz="0" w:val="nil"/>
                <w:right w:space="0" w:sz="0" w:val="nil"/>
                <w:between w:space="0" w:sz="0" w:val="nil"/>
              </w:pBdr>
              <w:tabs>
                <w:tab w:val="left" w:leader="none" w:pos="470"/>
                <w:tab w:val="left" w:leader="none" w:pos="471"/>
              </w:tabs>
              <w:spacing w:line="268" w:lineRule="auto"/>
              <w:ind w:left="470" w:right="503" w:hanging="360"/>
              <w:rPr/>
            </w:pPr>
            <w:r w:rsidDel="00000000" w:rsidR="00000000" w:rsidRPr="00000000">
              <w:rPr>
                <w:color w:val="000000"/>
                <w:rtl w:val="0"/>
              </w:rPr>
              <w:t xml:space="preserve">Read their completed narratives to other children.</w:t>
            </w:r>
            <w:r w:rsidDel="00000000" w:rsidR="00000000" w:rsidRPr="00000000">
              <w:rPr>
                <w:rtl w:val="0"/>
              </w:rPr>
            </w:r>
          </w:p>
        </w:tc>
      </w:tr>
    </w:tbl>
    <w:p w:rsidR="00000000" w:rsidDel="00000000" w:rsidP="00000000" w:rsidRDefault="00000000" w:rsidRPr="00000000" w14:paraId="000000F1">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before="11" w:lineRule="auto"/>
        <w:rPr>
          <w:color w:val="000000"/>
          <w:sz w:val="11"/>
          <w:szCs w:val="11"/>
        </w:rPr>
        <w:sectPr>
          <w:type w:val="nextPage"/>
          <w:pgSz w:h="11910" w:w="16840" w:orient="landscape"/>
          <w:pgMar w:bottom="1760" w:top="1360" w:left="1340" w:right="1320" w:header="298" w:footer="1564"/>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50800</wp:posOffset>
                </wp:positionH>
                <wp:positionV relativeFrom="paragraph">
                  <wp:posOffset>88900</wp:posOffset>
                </wp:positionV>
                <wp:extent cx="8876665" cy="2411730"/>
                <wp:effectExtent b="0" l="0" r="0" t="0"/>
                <wp:wrapTopAndBottom distB="0" distT="0"/>
                <wp:docPr id="1" name=""/>
                <a:graphic>
                  <a:graphicData uri="http://schemas.microsoft.com/office/word/2010/wordprocessingShape">
                    <wps:wsp>
                      <wps:cNvSpPr/>
                      <wps:cNvPr id="2" name="Shape 2"/>
                      <wps:spPr>
                        <a:xfrm>
                          <a:off x="917193" y="2583660"/>
                          <a:ext cx="8857615" cy="239268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66.00000381469727"/>
                              <w:ind w:left="105" w:right="0" w:firstLine="21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Common forms of narrative text:</w:t>
                            </w:r>
                          </w:p>
                          <w:p w:rsidR="00000000" w:rsidDel="00000000" w:rsidP="00000000" w:rsidRDefault="00000000" w:rsidRPr="00000000">
                            <w:pPr>
                              <w:spacing w:after="0" w:before="0" w:line="240"/>
                              <w:ind w:left="105" w:right="8280" w:firstLine="105"/>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Stories that use predictable and patterned language Traditional and/or folk tales</w:t>
                            </w:r>
                          </w:p>
                          <w:p w:rsidR="00000000" w:rsidDel="00000000" w:rsidP="00000000" w:rsidRDefault="00000000" w:rsidRPr="00000000">
                            <w:pPr>
                              <w:spacing w:after="0" w:before="0" w:line="240"/>
                              <w:ind w:left="105" w:right="0"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Fairy tales</w:t>
                            </w:r>
                          </w:p>
                          <w:p w:rsidR="00000000" w:rsidDel="00000000" w:rsidP="00000000" w:rsidRDefault="00000000" w:rsidRPr="00000000">
                            <w:pPr>
                              <w:spacing w:after="0" w:before="0" w:line="240"/>
                              <w:ind w:left="105" w:right="10355.999755859375"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Stories set in familiar settings Retellings of stories heard and read</w:t>
                            </w:r>
                          </w:p>
                          <w:p w:rsidR="00000000" w:rsidDel="00000000" w:rsidP="00000000" w:rsidRDefault="00000000" w:rsidRPr="00000000">
                            <w:pPr>
                              <w:spacing w:after="0" w:before="0" w:line="240"/>
                              <w:ind w:left="105" w:right="196.00000381469727"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Retelling simple stories in different ways (extending the narrative; using technology; rewriting narrative poems as prose, turning prose into a script or vice versa etc.)</w:t>
                            </w:r>
                          </w:p>
                          <w:p w:rsidR="00000000" w:rsidDel="00000000" w:rsidP="00000000" w:rsidRDefault="00000000" w:rsidRPr="00000000">
                            <w:pPr>
                              <w:spacing w:after="0" w:before="0" w:line="240"/>
                              <w:ind w:left="105" w:right="4746.000061035156"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Modifying well-known stories (changing a character; amending the ending; changing the setting etc.) Stories set in historical contexts</w:t>
                            </w:r>
                          </w:p>
                          <w:p w:rsidR="00000000" w:rsidDel="00000000" w:rsidP="00000000" w:rsidRDefault="00000000" w:rsidRPr="00000000">
                            <w:pPr>
                              <w:spacing w:after="0" w:before="0" w:line="240"/>
                              <w:ind w:left="105" w:right="11550"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Myths and legends Stories with flashbacks</w:t>
                            </w:r>
                          </w:p>
                          <w:p w:rsidR="00000000" w:rsidDel="00000000" w:rsidP="00000000" w:rsidRDefault="00000000" w:rsidRPr="00000000">
                            <w:pPr>
                              <w:spacing w:after="0" w:before="0" w:line="240"/>
                              <w:ind w:left="105" w:right="10788.00048828125"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Stories set in fantasy words Stories from different cultures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50800</wp:posOffset>
                </wp:positionH>
                <wp:positionV relativeFrom="paragraph">
                  <wp:posOffset>88900</wp:posOffset>
                </wp:positionV>
                <wp:extent cx="8876665" cy="2411730"/>
                <wp:effectExtent b="0" l="0" r="0" t="0"/>
                <wp:wrapTopAndBottom distB="0" distT="0"/>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8876665" cy="2411730"/>
                        </a:xfrm>
                        <a:prstGeom prst="rect"/>
                        <a:ln/>
                      </pic:spPr>
                    </pic:pic>
                  </a:graphicData>
                </a:graphic>
              </wp:anchor>
            </w:drawing>
          </mc:Fallback>
        </mc:AlternateConten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before="3" w:lineRule="auto"/>
        <w:rPr>
          <w:color w:val="000000"/>
          <w:sz w:val="7"/>
          <w:szCs w:val="7"/>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ind w:left="111" w:firstLine="0"/>
        <w:rPr>
          <w:color w:val="000000"/>
          <w:sz w:val="20"/>
          <w:szCs w:val="20"/>
        </w:rPr>
      </w:pPr>
      <w:r w:rsidDel="00000000" w:rsidR="00000000" w:rsidRPr="00000000">
        <w:rPr>
          <w:color w:val="000000"/>
          <w:sz w:val="20"/>
          <w:szCs w:val="20"/>
        </w:rPr>
        <mc:AlternateContent>
          <mc:Choice Requires="wpg">
            <w:drawing>
              <wp:inline distB="0" distT="0" distL="0" distR="0">
                <wp:extent cx="8876665" cy="1732280"/>
                <wp:effectExtent b="0" l="0" r="0" t="0"/>
                <wp:docPr id="5" name=""/>
                <a:graphic>
                  <a:graphicData uri="http://schemas.microsoft.com/office/word/2010/wordprocessingShape">
                    <wps:wsp>
                      <wps:cNvSpPr/>
                      <wps:cNvPr id="12" name="Shape 12"/>
                      <wps:spPr>
                        <a:xfrm>
                          <a:off x="917193" y="2923385"/>
                          <a:ext cx="8857615" cy="171323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40"/>
                              <w:ind w:left="105" w:right="11550"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Science fiction stories Adventure stories Mystery stories</w:t>
                            </w:r>
                          </w:p>
                          <w:p w:rsidR="00000000" w:rsidDel="00000000" w:rsidP="00000000" w:rsidRDefault="00000000" w:rsidRPr="00000000">
                            <w:pPr>
                              <w:spacing w:after="0" w:before="1.0000000149011612" w:line="240"/>
                              <w:ind w:left="105" w:right="0"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Scary stories</w:t>
                            </w:r>
                          </w:p>
                          <w:p w:rsidR="00000000" w:rsidDel="00000000" w:rsidP="00000000" w:rsidRDefault="00000000" w:rsidRPr="00000000">
                            <w:pPr>
                              <w:spacing w:after="0" w:before="0" w:line="240"/>
                              <w:ind w:left="105" w:right="4746.000061035156"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Narratives retold from another perspective (e.g. form the point of view of a different character) Stories with morals or fables</w:t>
                            </w:r>
                          </w:p>
                          <w:p w:rsidR="00000000" w:rsidDel="00000000" w:rsidP="00000000" w:rsidRDefault="00000000" w:rsidRPr="00000000">
                            <w:pPr>
                              <w:spacing w:after="0" w:before="1.0000000149011612" w:line="240"/>
                              <w:ind w:left="105" w:right="11550"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Stories with dilemmas Stories told as playscripts</w:t>
                            </w:r>
                          </w:p>
                          <w:p w:rsidR="00000000" w:rsidDel="00000000" w:rsidP="00000000" w:rsidRDefault="00000000" w:rsidRPr="00000000">
                            <w:pPr>
                              <w:spacing w:after="0" w:before="0" w:line="240"/>
                              <w:ind w:left="105" w:right="0" w:firstLine="105"/>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Telling a story from a first-person narrative (e.g. diaries and letters)</w:t>
                            </w:r>
                          </w:p>
                        </w:txbxContent>
                      </wps:txbx>
                      <wps:bodyPr anchorCtr="0" anchor="t" bIns="0" lIns="0" spcFirstLastPara="1" rIns="0" wrap="square" tIns="0">
                        <a:noAutofit/>
                      </wps:bodyPr>
                    </wps:wsp>
                  </a:graphicData>
                </a:graphic>
              </wp:inline>
            </w:drawing>
          </mc:Choice>
          <mc:Fallback>
            <w:drawing>
              <wp:inline distB="0" distT="0" distL="0" distR="0">
                <wp:extent cx="8876665" cy="1732280"/>
                <wp:effectExtent b="0" l="0" r="0" t="0"/>
                <wp:docPr id="5"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8876665" cy="1732280"/>
                        </a:xfrm>
                        <a:prstGeom prst="rect"/>
                        <a:ln/>
                      </pic:spPr>
                    </pic:pic>
                  </a:graphicData>
                </a:graphic>
              </wp:inline>
            </w:drawing>
          </mc:Fallback>
        </mc:AlternateContent>
      </w:r>
      <w:r w:rsidDel="00000000" w:rsidR="00000000" w:rsidRPr="00000000">
        <w:rPr>
          <w:rtl w:val="0"/>
        </w:rPr>
      </w:r>
    </w:p>
    <w:sectPr>
      <w:type w:val="nextPage"/>
      <w:pgSz w:h="11910" w:w="16840" w:orient="landscape"/>
      <w:pgMar w:bottom="1760" w:top="1360" w:left="1340" w:right="1320" w:header="298" w:footer="156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8">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8724900</wp:posOffset>
              </wp:positionH>
              <wp:positionV relativeFrom="paragraph">
                <wp:posOffset>6400800</wp:posOffset>
              </wp:positionV>
              <wp:extent cx="249555" cy="215900"/>
              <wp:effectExtent b="0" l="0" r="0" t="0"/>
              <wp:wrapNone/>
              <wp:docPr id="8" name=""/>
              <a:graphic>
                <a:graphicData uri="http://schemas.microsoft.com/office/word/2010/wordprocessingShape">
                  <wps:wsp>
                    <wps:cNvSpPr/>
                    <wps:cNvPr id="15" name="Shape 15"/>
                    <wps:spPr>
                      <a:xfrm>
                        <a:off x="5230748" y="3681575"/>
                        <a:ext cx="230505" cy="196850"/>
                      </a:xfrm>
                      <a:prstGeom prst="rect">
                        <a:avLst/>
                      </a:prstGeom>
                      <a:noFill/>
                      <a:ln>
                        <a:noFill/>
                      </a:ln>
                    </wps:spPr>
                    <wps:txbx>
                      <w:txbxContent>
                        <w:p w:rsidR="00000000" w:rsidDel="00000000" w:rsidP="00000000" w:rsidRDefault="00000000" w:rsidRPr="00000000">
                          <w:pPr>
                            <w:spacing w:after="0" w:before="20" w:line="240"/>
                            <w:ind w:left="60" w:right="0" w:firstLine="6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8724900</wp:posOffset>
              </wp:positionH>
              <wp:positionV relativeFrom="paragraph">
                <wp:posOffset>6400800</wp:posOffset>
              </wp:positionV>
              <wp:extent cx="249555" cy="215900"/>
              <wp:effectExtent b="0" l="0" r="0" t="0"/>
              <wp:wrapNone/>
              <wp:docPr id="8"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249555" cy="2159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38100</wp:posOffset>
              </wp:positionH>
              <wp:positionV relativeFrom="paragraph">
                <wp:posOffset>6908800</wp:posOffset>
              </wp:positionV>
              <wp:extent cx="318770" cy="215900"/>
              <wp:effectExtent b="0" l="0" r="0" t="0"/>
              <wp:wrapNone/>
              <wp:docPr id="7" name=""/>
              <a:graphic>
                <a:graphicData uri="http://schemas.microsoft.com/office/word/2010/wordprocessingShape">
                  <wps:wsp>
                    <wps:cNvSpPr/>
                    <wps:cNvPr id="14" name="Shape 14"/>
                    <wps:spPr>
                      <a:xfrm>
                        <a:off x="5196140" y="3681575"/>
                        <a:ext cx="299720" cy="196850"/>
                      </a:xfrm>
                      <a:prstGeom prst="rect">
                        <a:avLst/>
                      </a:prstGeom>
                      <a:noFill/>
                      <a:ln>
                        <a:noFill/>
                      </a:ln>
                    </wps:spPr>
                    <wps:txbx>
                      <w:txbxContent>
                        <w:p w:rsidR="00000000" w:rsidDel="00000000" w:rsidP="00000000" w:rsidRDefault="00000000" w:rsidRPr="00000000">
                          <w:pPr>
                            <w:spacing w:after="0" w:before="20" w:line="240"/>
                            <w:ind w:left="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38100</wp:posOffset>
              </wp:positionH>
              <wp:positionV relativeFrom="paragraph">
                <wp:posOffset>6908800</wp:posOffset>
              </wp:positionV>
              <wp:extent cx="318770" cy="215900"/>
              <wp:effectExtent b="0" l="0" r="0" t="0"/>
              <wp:wrapNone/>
              <wp:docPr id="7"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318770" cy="2159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6896100</wp:posOffset>
              </wp:positionH>
              <wp:positionV relativeFrom="paragraph">
                <wp:posOffset>6908800</wp:posOffset>
              </wp:positionV>
              <wp:extent cx="1708150" cy="215900"/>
              <wp:effectExtent b="0" l="0" r="0" t="0"/>
              <wp:wrapNone/>
              <wp:docPr id="3" name=""/>
              <a:graphic>
                <a:graphicData uri="http://schemas.microsoft.com/office/word/2010/wordprocessingShape">
                  <wps:wsp>
                    <wps:cNvSpPr/>
                    <wps:cNvPr id="4" name="Shape 4"/>
                    <wps:spPr>
                      <a:xfrm>
                        <a:off x="4501450" y="3681575"/>
                        <a:ext cx="1689100" cy="196850"/>
                      </a:xfrm>
                      <a:prstGeom prst="rect">
                        <a:avLst/>
                      </a:prstGeom>
                      <a:noFill/>
                      <a:ln>
                        <a:noFill/>
                      </a:ln>
                    </wps:spPr>
                    <wps:txbx>
                      <w:txbxContent>
                        <w:p w:rsidR="00000000" w:rsidDel="00000000" w:rsidP="00000000" w:rsidRDefault="00000000" w:rsidRPr="00000000">
                          <w:pPr>
                            <w:spacing w:after="0" w:before="20" w:line="240"/>
                            <w:ind w:left="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6896100</wp:posOffset>
              </wp:positionH>
              <wp:positionV relativeFrom="paragraph">
                <wp:posOffset>6908800</wp:posOffset>
              </wp:positionV>
              <wp:extent cx="1708150" cy="215900"/>
              <wp:effectExtent b="0" l="0" r="0" t="0"/>
              <wp:wrapNone/>
              <wp:docPr id="3"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1708150" cy="2159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7">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mc:AlternateContent>
        <mc:Choice Requires="wpg">
          <w:drawing>
            <wp:anchor allowOverlap="1" behindDoc="0" distB="0" distT="0" distL="114300" distR="114300" hidden="0" layoutInCell="1" locked="0" relativeHeight="0" simplePos="0">
              <wp:simplePos x="0" y="0"/>
              <wp:positionH relativeFrom="page">
                <wp:posOffset>9730740</wp:posOffset>
              </wp:positionH>
              <wp:positionV relativeFrom="page">
                <wp:posOffset>152400</wp:posOffset>
              </wp:positionV>
              <wp:extent cx="647700" cy="541020"/>
              <wp:effectExtent b="0" l="0" r="0" t="0"/>
              <wp:wrapSquare wrapText="bothSides" distB="0" distT="0" distL="114300" distR="114300"/>
              <wp:docPr id="4" name=""/>
              <a:graphic>
                <a:graphicData uri="http://schemas.microsoft.com/office/word/2010/wordprocessingGroup">
                  <wpg:wgp>
                    <wpg:cNvGrpSpPr/>
                    <wpg:grpSpPr>
                      <a:xfrm>
                        <a:off x="5022150" y="3509475"/>
                        <a:ext cx="647700" cy="541020"/>
                        <a:chOff x="5022150" y="3509475"/>
                        <a:chExt cx="647700" cy="541050"/>
                      </a:xfrm>
                    </wpg:grpSpPr>
                    <wpg:grpSp>
                      <wpg:cNvGrpSpPr/>
                      <wpg:grpSpPr>
                        <a:xfrm>
                          <a:off x="5022150" y="3509490"/>
                          <a:ext cx="647700" cy="541020"/>
                          <a:chOff x="5022150" y="3509475"/>
                          <a:chExt cx="647700" cy="541050"/>
                        </a:xfrm>
                      </wpg:grpSpPr>
                      <wps:wsp>
                        <wps:cNvSpPr/>
                        <wps:cNvPr id="6" name="Shape 6"/>
                        <wps:spPr>
                          <a:xfrm>
                            <a:off x="5022150" y="3509475"/>
                            <a:ext cx="647700" cy="541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509490"/>
                            <a:ext cx="647700" cy="541020"/>
                            <a:chOff x="0" y="0"/>
                            <a:chExt cx="8894" cy="9548"/>
                          </a:xfrm>
                        </wpg:grpSpPr>
                        <wps:wsp>
                          <wps:cNvSpPr/>
                          <wps:cNvPr id="8" name="Shape 8"/>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0" name="Shape 10"/>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1" name="Shape 11"/>
                            <pic:cNvPicPr preferRelativeResize="0"/>
                          </pic:nvPicPr>
                          <pic:blipFill rotWithShape="1">
                            <a:blip r:embed="rId1">
                              <a:alphaModFix/>
                            </a:blip>
                            <a:srcRect b="0" l="0" r="0" t="0"/>
                            <a:stretch/>
                          </pic:blipFill>
                          <pic:spPr>
                            <a:xfrm>
                              <a:off x="0" y="0"/>
                              <a:ext cx="8894" cy="9548"/>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9730740</wp:posOffset>
              </wp:positionH>
              <wp:positionV relativeFrom="page">
                <wp:posOffset>152400</wp:posOffset>
              </wp:positionV>
              <wp:extent cx="647700" cy="541020"/>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647700" cy="541020"/>
                      </a:xfrm>
                      <a:prstGeom prst="rect"/>
                      <a:ln/>
                    </pic:spPr>
                  </pic:pic>
                </a:graphicData>
              </a:graphic>
            </wp:anchor>
          </w:drawing>
        </mc:Fallback>
      </mc:AlternateContent>
    </w: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page">
                <wp:posOffset>899795</wp:posOffset>
              </wp:positionH>
              <wp:positionV relativeFrom="page">
                <wp:posOffset>433070</wp:posOffset>
              </wp:positionV>
              <wp:extent cx="3826510" cy="436880"/>
              <wp:effectExtent b="0" l="0" r="0" t="0"/>
              <wp:wrapNone/>
              <wp:docPr id="6" name=""/>
              <a:graphic>
                <a:graphicData uri="http://schemas.microsoft.com/office/word/2010/wordprocessingShape">
                  <wps:wsp>
                    <wps:cNvSpPr/>
                    <wps:cNvPr id="13" name="Shape 13"/>
                    <wps:spPr>
                      <a:xfrm>
                        <a:off x="3442270" y="3571085"/>
                        <a:ext cx="3807460" cy="417830"/>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Calibri" w:cs="Calibri" w:eastAsia="Calibri" w:hAnsi="Calibri"/>
                              <w:b w:val="0"/>
                              <w:i w:val="0"/>
                              <w:smallCaps w:val="0"/>
                              <w:strike w:val="0"/>
                              <w:color w:val="000000"/>
                              <w:sz w:val="28"/>
                              <w:u w:val="single"/>
                              <w:vertAlign w:val="baseline"/>
                            </w:rPr>
                            <w:t xml:space="preserve">Whittaker Moss Primary School Progression in Narrative Writing</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899795</wp:posOffset>
              </wp:positionH>
              <wp:positionV relativeFrom="page">
                <wp:posOffset>433070</wp:posOffset>
              </wp:positionV>
              <wp:extent cx="3826510" cy="436880"/>
              <wp:effectExtent b="0" l="0" r="0" t="0"/>
              <wp:wrapNone/>
              <wp:docPr id="6"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3826510" cy="436880"/>
                      </a:xfrm>
                      <a:prstGeom prst="rect"/>
                      <a:ln/>
                    </pic:spPr>
                  </pic:pic>
                </a:graphicData>
              </a:graphic>
            </wp:anchor>
          </w:drawing>
        </mc:Fallback>
      </mc:AlternateContent>
    </w:r>
    <w:r w:rsidDel="00000000" w:rsidR="00000000" w:rsidRPr="00000000">
      <w:rPr>
        <w:color w:val="000000"/>
        <w:sz w:val="20"/>
        <w:szCs w:val="20"/>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3">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4">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5">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6">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7">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8">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9">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0">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1">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2">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3">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4">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5">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6">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7">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8">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9">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0">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1">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2">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3">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4">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5">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6">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7">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8">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9">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30">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1">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32">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3">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 w:lineRule="auto"/>
      <w:ind w:left="105"/>
    </w:pPr>
    <w:rPr>
      <w:b w:val="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5.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7.png"/><Relationship Id="rId3"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4.png"/><Relationship Id="rId3"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