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798D5B" w14:textId="77777777" w:rsidR="00610558" w:rsidRPr="00610558" w:rsidRDefault="00610558" w:rsidP="00610558">
      <w:pPr>
        <w:spacing w:after="160" w:line="259" w:lineRule="auto"/>
        <w:jc w:val="center"/>
        <w:rPr>
          <w:rFonts w:ascii="Calibri" w:eastAsia="Calibri" w:hAnsi="Calibri" w:cs="Times New Roman"/>
          <w:b/>
          <w:sz w:val="72"/>
          <w:szCs w:val="72"/>
        </w:rPr>
      </w:pPr>
      <w:r w:rsidRPr="00610558">
        <w:rPr>
          <w:rFonts w:ascii="Calibri" w:eastAsia="Calibri" w:hAnsi="Calibri" w:cs="Times New Roman"/>
          <w:b/>
          <w:sz w:val="72"/>
          <w:szCs w:val="72"/>
        </w:rPr>
        <w:t>Whittaker Moss Primary School</w:t>
      </w:r>
    </w:p>
    <w:p w14:paraId="2E30A2CB" w14:textId="77777777" w:rsidR="00610558" w:rsidRPr="00610558" w:rsidRDefault="00610558" w:rsidP="00610558">
      <w:pPr>
        <w:spacing w:after="160" w:line="259" w:lineRule="auto"/>
        <w:jc w:val="center"/>
        <w:rPr>
          <w:rFonts w:ascii="Calibri" w:eastAsia="Calibri" w:hAnsi="Calibri" w:cs="Times New Roman"/>
        </w:rPr>
      </w:pPr>
    </w:p>
    <w:p w14:paraId="1AE20B35" w14:textId="77777777" w:rsidR="00610558" w:rsidRPr="00610558" w:rsidRDefault="00610558" w:rsidP="00610558">
      <w:pPr>
        <w:spacing w:after="160" w:line="259" w:lineRule="auto"/>
        <w:rPr>
          <w:rFonts w:ascii="Calibri" w:eastAsia="Calibri" w:hAnsi="Calibri" w:cs="Times New Roman"/>
        </w:rPr>
      </w:pPr>
    </w:p>
    <w:p w14:paraId="6CD4B257" w14:textId="77777777" w:rsidR="00610558" w:rsidRPr="00610558" w:rsidRDefault="001B08C6" w:rsidP="00610558">
      <w:pPr>
        <w:spacing w:after="0" w:line="240" w:lineRule="auto"/>
        <w:jc w:val="center"/>
        <w:rPr>
          <w:rFonts w:ascii="Calibri" w:eastAsia="Calibri" w:hAnsi="Calibri" w:cs="Times New Roman"/>
          <w:noProof/>
          <w:lang w:eastAsia="en-GB"/>
        </w:rPr>
      </w:pPr>
      <w:r>
        <w:rPr>
          <w:rFonts w:ascii="Calibri" w:eastAsia="Calibri" w:hAnsi="Calibri" w:cs="Times New Roman"/>
          <w:noProof/>
          <w:lang w:eastAsia="en-GB"/>
        </w:rPr>
        <w:drawing>
          <wp:inline distT="0" distB="0" distL="0" distR="0" wp14:anchorId="680E3C86" wp14:editId="0534C251">
            <wp:extent cx="1896110" cy="1914525"/>
            <wp:effectExtent l="0" t="0" r="889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96110" cy="1914525"/>
                    </a:xfrm>
                    <a:prstGeom prst="rect">
                      <a:avLst/>
                    </a:prstGeom>
                    <a:noFill/>
                  </pic:spPr>
                </pic:pic>
              </a:graphicData>
            </a:graphic>
          </wp:inline>
        </w:drawing>
      </w:r>
    </w:p>
    <w:p w14:paraId="36CA9563" w14:textId="77777777" w:rsidR="00610558" w:rsidRPr="00610558" w:rsidRDefault="00610558" w:rsidP="00610558">
      <w:pPr>
        <w:spacing w:after="0" w:line="240" w:lineRule="auto"/>
        <w:jc w:val="center"/>
        <w:rPr>
          <w:rFonts w:ascii="Calibri" w:eastAsia="Calibri" w:hAnsi="Calibri" w:cs="Times New Roman"/>
          <w:noProof/>
          <w:lang w:eastAsia="en-GB"/>
        </w:rPr>
      </w:pPr>
    </w:p>
    <w:p w14:paraId="14D1D275" w14:textId="77777777" w:rsidR="00610558" w:rsidRPr="00610558" w:rsidRDefault="00610558" w:rsidP="00610558">
      <w:pPr>
        <w:spacing w:after="0" w:line="240" w:lineRule="auto"/>
        <w:jc w:val="center"/>
        <w:rPr>
          <w:rFonts w:ascii="Calibri" w:eastAsia="Calibri" w:hAnsi="Calibri" w:cs="Times New Roman"/>
          <w:noProof/>
          <w:lang w:eastAsia="en-GB"/>
        </w:rPr>
      </w:pPr>
    </w:p>
    <w:p w14:paraId="50837DA9" w14:textId="77777777" w:rsidR="00A349E2" w:rsidRDefault="002A60B2">
      <w:pPr>
        <w:rPr>
          <w:rFonts w:ascii="Calibri Light" w:hAnsi="Calibri Light" w:cs="Calibri Light"/>
          <w:sz w:val="72"/>
          <w:szCs w:val="72"/>
        </w:rPr>
      </w:pPr>
      <w:r w:rsidRPr="00610558">
        <w:rPr>
          <w:rFonts w:ascii="Calibri Light" w:hAnsi="Calibri Light" w:cs="Calibri Light"/>
          <w:sz w:val="72"/>
          <w:szCs w:val="72"/>
        </w:rPr>
        <w:t>Whittaker Moss Primary School</w:t>
      </w:r>
      <w:r w:rsidR="00610558" w:rsidRPr="00610558">
        <w:rPr>
          <w:rFonts w:ascii="Calibri Light" w:hAnsi="Calibri Light" w:cs="Calibri Light"/>
          <w:sz w:val="72"/>
          <w:szCs w:val="72"/>
        </w:rPr>
        <w:t>- School’s Local Offer</w:t>
      </w:r>
    </w:p>
    <w:p w14:paraId="5F78AE36" w14:textId="04A4E035" w:rsidR="001B08C6" w:rsidRPr="0008142E" w:rsidRDefault="001B08C6" w:rsidP="001B08C6">
      <w:pPr>
        <w:jc w:val="center"/>
        <w:rPr>
          <w:sz w:val="48"/>
          <w:szCs w:val="48"/>
        </w:rPr>
      </w:pPr>
      <w:r>
        <w:rPr>
          <w:sz w:val="48"/>
          <w:szCs w:val="48"/>
        </w:rPr>
        <w:t>October</w:t>
      </w:r>
      <w:r w:rsidR="008A34BE">
        <w:rPr>
          <w:sz w:val="48"/>
          <w:szCs w:val="48"/>
        </w:rPr>
        <w:t xml:space="preserve"> 202</w:t>
      </w:r>
      <w:r w:rsidR="003044D2">
        <w:rPr>
          <w:sz w:val="48"/>
          <w:szCs w:val="48"/>
        </w:rPr>
        <w:t>3</w:t>
      </w:r>
    </w:p>
    <w:p w14:paraId="33C02416" w14:textId="00C30C63" w:rsidR="001B08C6" w:rsidRPr="005C6643" w:rsidRDefault="001B08C6" w:rsidP="001B08C6">
      <w:pPr>
        <w:jc w:val="center"/>
        <w:rPr>
          <w:sz w:val="30"/>
          <w:szCs w:val="30"/>
        </w:rPr>
      </w:pPr>
      <w:r w:rsidRPr="005C6643">
        <w:rPr>
          <w:sz w:val="30"/>
          <w:szCs w:val="30"/>
        </w:rPr>
        <w:t xml:space="preserve">Review date: </w:t>
      </w:r>
      <w:r>
        <w:rPr>
          <w:sz w:val="30"/>
          <w:szCs w:val="30"/>
        </w:rPr>
        <w:t>October 20</w:t>
      </w:r>
      <w:r w:rsidR="008A34BE">
        <w:rPr>
          <w:sz w:val="30"/>
          <w:szCs w:val="30"/>
        </w:rPr>
        <w:t>2</w:t>
      </w:r>
      <w:r w:rsidR="003044D2">
        <w:rPr>
          <w:sz w:val="30"/>
          <w:szCs w:val="30"/>
        </w:rPr>
        <w:t>5</w:t>
      </w:r>
    </w:p>
    <w:p w14:paraId="6D352AFE" w14:textId="77777777" w:rsidR="001B08C6" w:rsidRDefault="001B08C6">
      <w:pPr>
        <w:rPr>
          <w:rFonts w:ascii="Calibri Light" w:hAnsi="Calibri Light" w:cs="Calibri Light"/>
          <w:sz w:val="72"/>
          <w:szCs w:val="72"/>
        </w:rPr>
      </w:pPr>
    </w:p>
    <w:p w14:paraId="2BBF4BA9" w14:textId="77777777" w:rsidR="00610558" w:rsidRDefault="00610558">
      <w:pPr>
        <w:rPr>
          <w:rFonts w:ascii="Calibri Light" w:hAnsi="Calibri Light" w:cs="Calibri Light"/>
          <w:sz w:val="72"/>
          <w:szCs w:val="72"/>
        </w:rPr>
      </w:pPr>
    </w:p>
    <w:p w14:paraId="64C64FC2" w14:textId="77777777" w:rsidR="00610558" w:rsidRPr="00610558" w:rsidRDefault="00610558">
      <w:pPr>
        <w:rPr>
          <w:rFonts w:ascii="Calibri Light" w:hAnsi="Calibri Light" w:cs="Calibri Light"/>
          <w:sz w:val="72"/>
          <w:szCs w:val="72"/>
        </w:rPr>
      </w:pPr>
    </w:p>
    <w:p w14:paraId="26EEBC9D" w14:textId="77777777" w:rsidR="00610558" w:rsidRDefault="00610558" w:rsidP="00610558">
      <w:pPr>
        <w:tabs>
          <w:tab w:val="left" w:pos="2790"/>
        </w:tabs>
        <w:rPr>
          <w:rFonts w:ascii="Arial" w:hAnsi="Arial" w:cs="Arial"/>
          <w:sz w:val="24"/>
          <w:szCs w:val="24"/>
        </w:rPr>
      </w:pPr>
      <w:r>
        <w:rPr>
          <w:rFonts w:ascii="Arial" w:hAnsi="Arial" w:cs="Arial"/>
          <w:sz w:val="24"/>
          <w:szCs w:val="24"/>
        </w:rPr>
        <w:tab/>
      </w:r>
    </w:p>
    <w:p w14:paraId="2FC6A588" w14:textId="77777777" w:rsidR="00610558" w:rsidRPr="0024368A" w:rsidRDefault="00610558" w:rsidP="00610558">
      <w:pPr>
        <w:tabs>
          <w:tab w:val="left" w:pos="2790"/>
        </w:tabs>
        <w:rPr>
          <w:rFonts w:ascii="Arial" w:hAnsi="Arial" w:cs="Arial"/>
          <w:sz w:val="24"/>
          <w:szCs w:val="24"/>
        </w:rPr>
      </w:pPr>
    </w:p>
    <w:tbl>
      <w:tblPr>
        <w:tblStyle w:val="TableGrid"/>
        <w:tblW w:w="0" w:type="auto"/>
        <w:tblLook w:val="04A0" w:firstRow="1" w:lastRow="0" w:firstColumn="1" w:lastColumn="0" w:noHBand="0" w:noVBand="1"/>
      </w:tblPr>
      <w:tblGrid>
        <w:gridCol w:w="15388"/>
      </w:tblGrid>
      <w:tr w:rsidR="00A65777" w:rsidRPr="0024368A" w14:paraId="3586E82E" w14:textId="77777777" w:rsidTr="00610558">
        <w:tc>
          <w:tcPr>
            <w:tcW w:w="15614" w:type="dxa"/>
            <w:shd w:val="clear" w:color="auto" w:fill="00B0F0"/>
          </w:tcPr>
          <w:p w14:paraId="72C92BB8" w14:textId="77777777" w:rsidR="00A65777" w:rsidRPr="0024368A" w:rsidRDefault="00A65777" w:rsidP="007A207A">
            <w:pPr>
              <w:rPr>
                <w:rFonts w:ascii="Arial" w:hAnsi="Arial" w:cs="Arial"/>
                <w:b/>
                <w:sz w:val="24"/>
                <w:szCs w:val="24"/>
              </w:rPr>
            </w:pPr>
            <w:r w:rsidRPr="0024368A">
              <w:rPr>
                <w:rFonts w:ascii="Arial" w:hAnsi="Arial" w:cs="Arial"/>
                <w:b/>
                <w:sz w:val="24"/>
                <w:szCs w:val="24"/>
              </w:rPr>
              <w:t>How we identify individual special educational learning needs</w:t>
            </w:r>
          </w:p>
          <w:p w14:paraId="2A9F1F77" w14:textId="77777777" w:rsidR="00A65777" w:rsidRPr="00D76C2C" w:rsidRDefault="00A65777" w:rsidP="00A65777">
            <w:pPr>
              <w:pStyle w:val="ListParagraph"/>
              <w:ind w:left="360"/>
              <w:rPr>
                <w:rFonts w:ascii="Arial" w:hAnsi="Arial" w:cs="Arial"/>
                <w:color w:val="808080" w:themeColor="background1" w:themeShade="80"/>
                <w:sz w:val="24"/>
                <w:szCs w:val="24"/>
              </w:rPr>
            </w:pPr>
          </w:p>
        </w:tc>
      </w:tr>
      <w:tr w:rsidR="00D76C2C" w:rsidRPr="0024368A" w14:paraId="4A90C818" w14:textId="77777777" w:rsidTr="00A65777">
        <w:tc>
          <w:tcPr>
            <w:tcW w:w="15614" w:type="dxa"/>
            <w:shd w:val="clear" w:color="auto" w:fill="FFFFFF" w:themeFill="background1"/>
          </w:tcPr>
          <w:p w14:paraId="1385FF49" w14:textId="77777777" w:rsidR="00610558" w:rsidRPr="00610558" w:rsidRDefault="00610558" w:rsidP="00610558">
            <w:pPr>
              <w:pStyle w:val="ListParagraph"/>
              <w:numPr>
                <w:ilvl w:val="0"/>
                <w:numId w:val="1"/>
              </w:numPr>
              <w:rPr>
                <w:rFonts w:ascii="Arial" w:hAnsi="Arial" w:cs="Arial"/>
                <w:color w:val="808080" w:themeColor="background1" w:themeShade="80"/>
                <w:sz w:val="24"/>
                <w:szCs w:val="24"/>
              </w:rPr>
            </w:pPr>
            <w:r w:rsidRPr="00610558">
              <w:rPr>
                <w:rFonts w:ascii="Arial" w:hAnsi="Arial" w:cs="Arial"/>
                <w:color w:val="808080" w:themeColor="background1" w:themeShade="80"/>
                <w:sz w:val="24"/>
                <w:szCs w:val="24"/>
              </w:rPr>
              <w:t>When pupils have identified SEND before they start here, we work with the people who already know them and use the information already available to identify what their SEND will be and how we can support them in this school setting</w:t>
            </w:r>
          </w:p>
          <w:p w14:paraId="169F4D71" w14:textId="77777777" w:rsidR="00610558" w:rsidRPr="00610558" w:rsidRDefault="00610558" w:rsidP="00610558">
            <w:pPr>
              <w:pStyle w:val="ListParagraph"/>
              <w:numPr>
                <w:ilvl w:val="0"/>
                <w:numId w:val="1"/>
              </w:numPr>
              <w:rPr>
                <w:rFonts w:ascii="Arial" w:hAnsi="Arial" w:cs="Arial"/>
                <w:color w:val="808080" w:themeColor="background1" w:themeShade="80"/>
                <w:sz w:val="24"/>
                <w:szCs w:val="24"/>
              </w:rPr>
            </w:pPr>
            <w:r w:rsidRPr="00610558">
              <w:rPr>
                <w:rFonts w:ascii="Arial" w:hAnsi="Arial" w:cs="Arial"/>
                <w:color w:val="808080" w:themeColor="background1" w:themeShade="80"/>
                <w:sz w:val="24"/>
                <w:szCs w:val="24"/>
              </w:rPr>
              <w:t>If you tell us you think your child has a SEND we will discuss this with you and assess this– we will share with you what we find and agree with you what we will do next and what you can do to help your child</w:t>
            </w:r>
          </w:p>
          <w:p w14:paraId="786AAB2F" w14:textId="77777777" w:rsidR="00610558" w:rsidRPr="00610558" w:rsidRDefault="00610558" w:rsidP="00610558">
            <w:pPr>
              <w:pStyle w:val="ListParagraph"/>
              <w:numPr>
                <w:ilvl w:val="0"/>
                <w:numId w:val="1"/>
              </w:numPr>
              <w:rPr>
                <w:rFonts w:ascii="Arial" w:hAnsi="Arial" w:cs="Arial"/>
                <w:color w:val="808080" w:themeColor="background1" w:themeShade="80"/>
                <w:sz w:val="24"/>
                <w:szCs w:val="24"/>
              </w:rPr>
            </w:pPr>
            <w:r w:rsidRPr="00610558">
              <w:rPr>
                <w:rFonts w:ascii="Arial" w:hAnsi="Arial" w:cs="Arial"/>
                <w:color w:val="808080" w:themeColor="background1" w:themeShade="80"/>
                <w:sz w:val="24"/>
                <w:szCs w:val="24"/>
              </w:rPr>
              <w:t>If our staff think that your child has a SEND this may be because they are not making the same progress as other pupils; they may not be able to follow instructions or answer questions for example. We will discuss our concerns with you and likewise you can also talk to us about any concerns you may have. We will observe them; we will assess their understanding of what we are doing in school and use tests to pinpoint what is causing difficulty. We may ask to refer to outside agencies that will be able to give us advice so we can support your child in the best way possible.</w:t>
            </w:r>
          </w:p>
          <w:p w14:paraId="2F3620B0" w14:textId="77777777" w:rsidR="00F138F9" w:rsidRPr="00887FEA" w:rsidRDefault="00610558" w:rsidP="00610558">
            <w:pPr>
              <w:pStyle w:val="ListParagraph"/>
              <w:numPr>
                <w:ilvl w:val="0"/>
                <w:numId w:val="1"/>
              </w:numPr>
              <w:rPr>
                <w:rFonts w:ascii="Arial" w:hAnsi="Arial" w:cs="Arial"/>
                <w:color w:val="808080" w:themeColor="background1" w:themeShade="80"/>
                <w:sz w:val="24"/>
                <w:szCs w:val="24"/>
              </w:rPr>
            </w:pPr>
            <w:r w:rsidRPr="00610558">
              <w:rPr>
                <w:rFonts w:ascii="Arial" w:hAnsi="Arial" w:cs="Arial"/>
                <w:color w:val="808080" w:themeColor="background1" w:themeShade="80"/>
                <w:sz w:val="24"/>
                <w:szCs w:val="24"/>
              </w:rPr>
              <w:t>Our staff are well trained in SEND and are able to understand if your child may have one. They discuss thi</w:t>
            </w:r>
            <w:r>
              <w:rPr>
                <w:rFonts w:ascii="Arial" w:hAnsi="Arial" w:cs="Arial"/>
                <w:color w:val="808080" w:themeColor="background1" w:themeShade="80"/>
                <w:sz w:val="24"/>
                <w:szCs w:val="24"/>
              </w:rPr>
              <w:t xml:space="preserve">s with the </w:t>
            </w:r>
            <w:proofErr w:type="spellStart"/>
            <w:r>
              <w:rPr>
                <w:rFonts w:ascii="Arial" w:hAnsi="Arial" w:cs="Arial"/>
                <w:color w:val="808080" w:themeColor="background1" w:themeShade="80"/>
                <w:sz w:val="24"/>
                <w:szCs w:val="24"/>
              </w:rPr>
              <w:t>SENCo</w:t>
            </w:r>
            <w:proofErr w:type="spellEnd"/>
            <w:r w:rsidRPr="00610558">
              <w:rPr>
                <w:rFonts w:ascii="Arial" w:hAnsi="Arial" w:cs="Arial"/>
                <w:color w:val="808080" w:themeColor="background1" w:themeShade="80"/>
                <w:sz w:val="24"/>
                <w:szCs w:val="24"/>
              </w:rPr>
              <w:t xml:space="preserve"> and they work together to provide what your child needs. You are a very important part of the plans.</w:t>
            </w:r>
          </w:p>
        </w:tc>
      </w:tr>
      <w:tr w:rsidR="00A65777" w:rsidRPr="0024368A" w14:paraId="07E6D6ED" w14:textId="77777777" w:rsidTr="00610558">
        <w:tc>
          <w:tcPr>
            <w:tcW w:w="15614" w:type="dxa"/>
            <w:shd w:val="clear" w:color="auto" w:fill="00B0F0"/>
          </w:tcPr>
          <w:p w14:paraId="2F59177D" w14:textId="77777777" w:rsidR="00A65777" w:rsidRPr="0024368A" w:rsidRDefault="00A65777">
            <w:pPr>
              <w:rPr>
                <w:rFonts w:ascii="Arial" w:hAnsi="Arial" w:cs="Arial"/>
                <w:sz w:val="24"/>
                <w:szCs w:val="24"/>
              </w:rPr>
            </w:pPr>
            <w:r w:rsidRPr="0024368A">
              <w:rPr>
                <w:rFonts w:ascii="Arial" w:hAnsi="Arial" w:cs="Arial"/>
                <w:b/>
                <w:sz w:val="24"/>
                <w:szCs w:val="24"/>
              </w:rPr>
              <w:t>How we involve pupil and their parents/carers in identifying SEN and planning to meet them</w:t>
            </w:r>
          </w:p>
        </w:tc>
      </w:tr>
      <w:tr w:rsidR="00A65777" w:rsidRPr="0024368A" w14:paraId="40FB9E12" w14:textId="77777777" w:rsidTr="00A65777">
        <w:tc>
          <w:tcPr>
            <w:tcW w:w="15614" w:type="dxa"/>
            <w:shd w:val="clear" w:color="auto" w:fill="FFFFFF" w:themeFill="background1"/>
          </w:tcPr>
          <w:p w14:paraId="3DD004A2" w14:textId="15588A0A" w:rsidR="00610558" w:rsidRPr="00610558" w:rsidRDefault="00610558" w:rsidP="00610558">
            <w:pPr>
              <w:pStyle w:val="ListParagraph"/>
              <w:numPr>
                <w:ilvl w:val="0"/>
                <w:numId w:val="2"/>
              </w:numPr>
              <w:rPr>
                <w:rFonts w:ascii="Arial" w:hAnsi="Arial" w:cs="Arial"/>
                <w:color w:val="808080" w:themeColor="background1" w:themeShade="80"/>
                <w:sz w:val="24"/>
                <w:szCs w:val="24"/>
              </w:rPr>
            </w:pPr>
            <w:r w:rsidRPr="00610558">
              <w:rPr>
                <w:rFonts w:ascii="Arial" w:hAnsi="Arial" w:cs="Arial"/>
                <w:color w:val="808080" w:themeColor="background1" w:themeShade="80"/>
                <w:sz w:val="24"/>
                <w:szCs w:val="24"/>
              </w:rPr>
              <w:t xml:space="preserve">We are child and family </w:t>
            </w:r>
            <w:r w:rsidR="003044D2" w:rsidRPr="00610558">
              <w:rPr>
                <w:rFonts w:ascii="Arial" w:hAnsi="Arial" w:cs="Arial"/>
                <w:color w:val="808080" w:themeColor="background1" w:themeShade="80"/>
                <w:sz w:val="24"/>
                <w:szCs w:val="24"/>
              </w:rPr>
              <w:t>centred so</w:t>
            </w:r>
            <w:r w:rsidRPr="00610558">
              <w:rPr>
                <w:rFonts w:ascii="Arial" w:hAnsi="Arial" w:cs="Arial"/>
                <w:color w:val="808080" w:themeColor="background1" w:themeShade="80"/>
                <w:sz w:val="24"/>
                <w:szCs w:val="24"/>
              </w:rPr>
              <w:t xml:space="preserve"> you can expect “no decision about me without me”</w:t>
            </w:r>
          </w:p>
          <w:p w14:paraId="704EA014" w14:textId="77777777" w:rsidR="00610558" w:rsidRPr="00610558" w:rsidRDefault="00610558" w:rsidP="00610558">
            <w:pPr>
              <w:pStyle w:val="ListParagraph"/>
              <w:numPr>
                <w:ilvl w:val="0"/>
                <w:numId w:val="2"/>
              </w:numPr>
              <w:rPr>
                <w:rFonts w:ascii="Arial" w:hAnsi="Arial" w:cs="Arial"/>
                <w:color w:val="808080" w:themeColor="background1" w:themeShade="80"/>
                <w:sz w:val="24"/>
                <w:szCs w:val="24"/>
              </w:rPr>
            </w:pPr>
            <w:r w:rsidRPr="00610558">
              <w:rPr>
                <w:rFonts w:ascii="Arial" w:hAnsi="Arial" w:cs="Arial"/>
                <w:color w:val="808080" w:themeColor="background1" w:themeShade="80"/>
                <w:sz w:val="24"/>
                <w:szCs w:val="24"/>
              </w:rPr>
              <w:t>When we assess SEND we will discuss with you if understanding and behaviour are the same at school and home; we take this into account and work with you so that we are all helping your child in the same way and helping them make progress</w:t>
            </w:r>
          </w:p>
          <w:p w14:paraId="13600851" w14:textId="77777777" w:rsidR="00610558" w:rsidRPr="00610558" w:rsidRDefault="00610558" w:rsidP="00610558">
            <w:pPr>
              <w:pStyle w:val="ListParagraph"/>
              <w:numPr>
                <w:ilvl w:val="0"/>
                <w:numId w:val="2"/>
              </w:numPr>
              <w:rPr>
                <w:rFonts w:ascii="Arial" w:hAnsi="Arial" w:cs="Arial"/>
                <w:color w:val="808080" w:themeColor="background1" w:themeShade="80"/>
                <w:sz w:val="24"/>
                <w:szCs w:val="24"/>
              </w:rPr>
            </w:pPr>
            <w:r w:rsidRPr="00610558">
              <w:rPr>
                <w:rFonts w:ascii="Arial" w:hAnsi="Arial" w:cs="Arial"/>
                <w:color w:val="808080" w:themeColor="background1" w:themeShade="80"/>
                <w:sz w:val="24"/>
                <w:szCs w:val="24"/>
              </w:rPr>
              <w:t>We use homework to repeat and practise activities that are new and presenting a challenge to a pupil</w:t>
            </w:r>
          </w:p>
          <w:p w14:paraId="662BD860" w14:textId="77777777" w:rsidR="00610558" w:rsidRPr="00610558" w:rsidRDefault="00610558" w:rsidP="00610558">
            <w:pPr>
              <w:pStyle w:val="ListParagraph"/>
              <w:numPr>
                <w:ilvl w:val="0"/>
                <w:numId w:val="2"/>
              </w:numPr>
              <w:rPr>
                <w:rFonts w:ascii="Arial" w:hAnsi="Arial" w:cs="Arial"/>
                <w:color w:val="808080" w:themeColor="background1" w:themeShade="80"/>
                <w:sz w:val="24"/>
                <w:szCs w:val="24"/>
              </w:rPr>
            </w:pPr>
            <w:r>
              <w:rPr>
                <w:rFonts w:ascii="Arial" w:hAnsi="Arial" w:cs="Arial"/>
                <w:color w:val="808080" w:themeColor="background1" w:themeShade="80"/>
                <w:sz w:val="24"/>
                <w:szCs w:val="24"/>
              </w:rPr>
              <w:t xml:space="preserve">If your child already has an Education Health Care Plan “My Plan”, </w:t>
            </w:r>
            <w:r w:rsidRPr="00610558">
              <w:rPr>
                <w:rFonts w:ascii="Arial" w:hAnsi="Arial" w:cs="Arial"/>
                <w:color w:val="808080" w:themeColor="background1" w:themeShade="80"/>
                <w:sz w:val="24"/>
                <w:szCs w:val="24"/>
              </w:rPr>
              <w:t>then we will review this annually with the parents; all professionals involved and the child, where appropriate.</w:t>
            </w:r>
          </w:p>
          <w:p w14:paraId="3B18C99F" w14:textId="781536DA" w:rsidR="00F138F9" w:rsidRPr="00887FEA" w:rsidRDefault="00610558" w:rsidP="00610558">
            <w:pPr>
              <w:pStyle w:val="ListParagraph"/>
              <w:numPr>
                <w:ilvl w:val="0"/>
                <w:numId w:val="2"/>
              </w:numPr>
              <w:rPr>
                <w:rFonts w:ascii="Arial" w:hAnsi="Arial" w:cs="Arial"/>
                <w:color w:val="808080" w:themeColor="background1" w:themeShade="80"/>
                <w:sz w:val="24"/>
                <w:szCs w:val="24"/>
              </w:rPr>
            </w:pPr>
            <w:r w:rsidRPr="00610558">
              <w:rPr>
                <w:rFonts w:ascii="Arial" w:hAnsi="Arial" w:cs="Arial"/>
                <w:color w:val="808080" w:themeColor="background1" w:themeShade="80"/>
                <w:sz w:val="24"/>
                <w:szCs w:val="24"/>
              </w:rPr>
              <w:t xml:space="preserve">After discussion and possible </w:t>
            </w:r>
            <w:r w:rsidR="003044D2" w:rsidRPr="00610558">
              <w:rPr>
                <w:rFonts w:ascii="Arial" w:hAnsi="Arial" w:cs="Arial"/>
                <w:color w:val="808080" w:themeColor="background1" w:themeShade="80"/>
                <w:sz w:val="24"/>
                <w:szCs w:val="24"/>
              </w:rPr>
              <w:t>observations,</w:t>
            </w:r>
            <w:r w:rsidRPr="00610558">
              <w:rPr>
                <w:rFonts w:ascii="Arial" w:hAnsi="Arial" w:cs="Arial"/>
                <w:color w:val="808080" w:themeColor="background1" w:themeShade="80"/>
                <w:sz w:val="24"/>
                <w:szCs w:val="24"/>
              </w:rPr>
              <w:t xml:space="preserve"> we will set up a ‘Graduated Approach’ which is a log of all the strategies/resources that we will use with your child and log how successful they have been – the Local Authority need to know what we have done if we are to ask for extra support via a ‘My Plan’</w:t>
            </w:r>
            <w:r w:rsidR="00E61BC4">
              <w:rPr>
                <w:rFonts w:ascii="Arial" w:hAnsi="Arial" w:cs="Arial"/>
                <w:color w:val="808080" w:themeColor="background1" w:themeShade="80"/>
                <w:sz w:val="24"/>
                <w:szCs w:val="24"/>
              </w:rPr>
              <w:t>.</w:t>
            </w:r>
          </w:p>
        </w:tc>
      </w:tr>
      <w:tr w:rsidR="00A65777" w:rsidRPr="0024368A" w14:paraId="69D823BE" w14:textId="77777777" w:rsidTr="00610558">
        <w:tc>
          <w:tcPr>
            <w:tcW w:w="15614" w:type="dxa"/>
            <w:shd w:val="clear" w:color="auto" w:fill="00B0F0"/>
          </w:tcPr>
          <w:p w14:paraId="0FEBF30E" w14:textId="77777777" w:rsidR="00A65777" w:rsidRPr="0024368A" w:rsidRDefault="00A65777">
            <w:pPr>
              <w:rPr>
                <w:rFonts w:ascii="Arial" w:hAnsi="Arial" w:cs="Arial"/>
                <w:sz w:val="24"/>
                <w:szCs w:val="24"/>
              </w:rPr>
            </w:pPr>
            <w:r w:rsidRPr="0024368A">
              <w:rPr>
                <w:rFonts w:ascii="Arial" w:hAnsi="Arial" w:cs="Arial"/>
                <w:b/>
                <w:sz w:val="24"/>
                <w:szCs w:val="24"/>
              </w:rPr>
              <w:t>How we adapt the curriculum so that we meet SEN</w:t>
            </w:r>
          </w:p>
        </w:tc>
      </w:tr>
      <w:tr w:rsidR="00A65777" w:rsidRPr="0024368A" w14:paraId="552412AB" w14:textId="77777777" w:rsidTr="00A65777">
        <w:tc>
          <w:tcPr>
            <w:tcW w:w="15614" w:type="dxa"/>
            <w:shd w:val="clear" w:color="auto" w:fill="FFFFFF" w:themeFill="background1"/>
          </w:tcPr>
          <w:p w14:paraId="23E0310D" w14:textId="57153E22" w:rsidR="00610558" w:rsidRPr="00610558" w:rsidRDefault="00610558" w:rsidP="00610558">
            <w:pPr>
              <w:pStyle w:val="ListParagraph"/>
              <w:numPr>
                <w:ilvl w:val="0"/>
                <w:numId w:val="3"/>
              </w:numPr>
              <w:rPr>
                <w:rFonts w:ascii="Arial" w:hAnsi="Arial" w:cs="Arial"/>
                <w:color w:val="808080" w:themeColor="background1" w:themeShade="80"/>
                <w:sz w:val="24"/>
                <w:szCs w:val="24"/>
              </w:rPr>
            </w:pPr>
            <w:r w:rsidRPr="00610558">
              <w:rPr>
                <w:rFonts w:ascii="Arial" w:hAnsi="Arial" w:cs="Arial"/>
                <w:color w:val="808080" w:themeColor="background1" w:themeShade="80"/>
                <w:sz w:val="24"/>
                <w:szCs w:val="24"/>
              </w:rPr>
              <w:t xml:space="preserve">All our staff are trained to </w:t>
            </w:r>
            <w:r w:rsidR="003044D2">
              <w:rPr>
                <w:rFonts w:ascii="Arial" w:hAnsi="Arial" w:cs="Arial"/>
                <w:color w:val="808080" w:themeColor="background1" w:themeShade="80"/>
                <w:sz w:val="24"/>
                <w:szCs w:val="24"/>
              </w:rPr>
              <w:t>adapt</w:t>
            </w:r>
            <w:r w:rsidRPr="00610558">
              <w:rPr>
                <w:rFonts w:ascii="Arial" w:hAnsi="Arial" w:cs="Arial"/>
                <w:color w:val="808080" w:themeColor="background1" w:themeShade="80"/>
                <w:sz w:val="24"/>
                <w:szCs w:val="24"/>
              </w:rPr>
              <w:t xml:space="preserve"> materials and ‘work</w:t>
            </w:r>
            <w:proofErr w:type="gramStart"/>
            <w:r w:rsidRPr="00610558">
              <w:rPr>
                <w:rFonts w:ascii="Arial" w:hAnsi="Arial" w:cs="Arial"/>
                <w:color w:val="808080" w:themeColor="background1" w:themeShade="80"/>
                <w:sz w:val="24"/>
                <w:szCs w:val="24"/>
              </w:rPr>
              <w:t>’  so</w:t>
            </w:r>
            <w:proofErr w:type="gramEnd"/>
            <w:r w:rsidRPr="00610558">
              <w:rPr>
                <w:rFonts w:ascii="Arial" w:hAnsi="Arial" w:cs="Arial"/>
                <w:color w:val="808080" w:themeColor="background1" w:themeShade="80"/>
                <w:sz w:val="24"/>
                <w:szCs w:val="24"/>
              </w:rPr>
              <w:t xml:space="preserve"> that every child is able to learn at their level</w:t>
            </w:r>
          </w:p>
          <w:p w14:paraId="6AC69151" w14:textId="4E2863F0" w:rsidR="00610558" w:rsidRPr="00610558" w:rsidRDefault="00610558" w:rsidP="00610558">
            <w:pPr>
              <w:pStyle w:val="ListParagraph"/>
              <w:numPr>
                <w:ilvl w:val="0"/>
                <w:numId w:val="3"/>
              </w:numPr>
              <w:rPr>
                <w:rFonts w:ascii="Arial" w:hAnsi="Arial" w:cs="Arial"/>
                <w:color w:val="808080" w:themeColor="background1" w:themeShade="80"/>
                <w:sz w:val="24"/>
                <w:szCs w:val="24"/>
              </w:rPr>
            </w:pPr>
            <w:r w:rsidRPr="00610558">
              <w:rPr>
                <w:rFonts w:ascii="Arial" w:hAnsi="Arial" w:cs="Arial"/>
                <w:color w:val="808080" w:themeColor="background1" w:themeShade="80"/>
                <w:sz w:val="24"/>
                <w:szCs w:val="24"/>
              </w:rPr>
              <w:t xml:space="preserve">We use additional schemes/materials so that we have something at the right level for pupils with SEND. We use </w:t>
            </w:r>
            <w:r>
              <w:rPr>
                <w:rFonts w:ascii="Arial" w:hAnsi="Arial" w:cs="Arial"/>
                <w:color w:val="808080" w:themeColor="background1" w:themeShade="80"/>
                <w:sz w:val="24"/>
                <w:szCs w:val="24"/>
              </w:rPr>
              <w:t>Rapid Read</w:t>
            </w:r>
            <w:r w:rsidRPr="00610558">
              <w:rPr>
                <w:rFonts w:ascii="Arial" w:hAnsi="Arial" w:cs="Arial"/>
                <w:color w:val="808080" w:themeColor="background1" w:themeShade="80"/>
                <w:sz w:val="24"/>
                <w:szCs w:val="24"/>
              </w:rPr>
              <w:t xml:space="preserve"> </w:t>
            </w:r>
            <w:r>
              <w:rPr>
                <w:rFonts w:ascii="Arial" w:hAnsi="Arial" w:cs="Arial"/>
                <w:color w:val="808080" w:themeColor="background1" w:themeShade="80"/>
                <w:sz w:val="24"/>
                <w:szCs w:val="24"/>
              </w:rPr>
              <w:t>and Project X books for reading</w:t>
            </w:r>
            <w:r w:rsidRPr="00610558">
              <w:rPr>
                <w:rFonts w:ascii="Arial" w:hAnsi="Arial" w:cs="Arial"/>
                <w:color w:val="808080" w:themeColor="background1" w:themeShade="80"/>
                <w:sz w:val="24"/>
                <w:szCs w:val="24"/>
              </w:rPr>
              <w:t xml:space="preserve"> and </w:t>
            </w:r>
            <w:proofErr w:type="spellStart"/>
            <w:r w:rsidR="003044D2">
              <w:rPr>
                <w:rFonts w:ascii="Arial" w:hAnsi="Arial" w:cs="Arial"/>
                <w:color w:val="808080" w:themeColor="background1" w:themeShade="80"/>
                <w:sz w:val="24"/>
                <w:szCs w:val="24"/>
              </w:rPr>
              <w:t>Wellcom</w:t>
            </w:r>
            <w:proofErr w:type="spellEnd"/>
            <w:r w:rsidRPr="00610558">
              <w:rPr>
                <w:rFonts w:ascii="Arial" w:hAnsi="Arial" w:cs="Arial"/>
                <w:color w:val="808080" w:themeColor="background1" w:themeShade="80"/>
                <w:sz w:val="24"/>
                <w:szCs w:val="24"/>
              </w:rPr>
              <w:t xml:space="preserve"> for language and communication</w:t>
            </w:r>
            <w:r>
              <w:rPr>
                <w:rFonts w:ascii="Arial" w:hAnsi="Arial" w:cs="Arial"/>
                <w:color w:val="808080" w:themeColor="background1" w:themeShade="80"/>
                <w:sz w:val="24"/>
                <w:szCs w:val="24"/>
              </w:rPr>
              <w:t>.</w:t>
            </w:r>
            <w:r w:rsidR="003044D2">
              <w:rPr>
                <w:rFonts w:ascii="Arial" w:hAnsi="Arial" w:cs="Arial"/>
                <w:color w:val="808080" w:themeColor="background1" w:themeShade="80"/>
                <w:sz w:val="24"/>
                <w:szCs w:val="24"/>
              </w:rPr>
              <w:t xml:space="preserve"> Out Phonics scheme supports learners of all abilities.</w:t>
            </w:r>
          </w:p>
          <w:p w14:paraId="5EC1C935" w14:textId="77777777" w:rsidR="00610558" w:rsidRPr="00610558" w:rsidRDefault="00610558" w:rsidP="00610558">
            <w:pPr>
              <w:pStyle w:val="ListParagraph"/>
              <w:numPr>
                <w:ilvl w:val="0"/>
                <w:numId w:val="3"/>
              </w:numPr>
              <w:rPr>
                <w:rFonts w:ascii="Arial" w:hAnsi="Arial" w:cs="Arial"/>
                <w:color w:val="808080" w:themeColor="background1" w:themeShade="80"/>
                <w:sz w:val="24"/>
                <w:szCs w:val="24"/>
              </w:rPr>
            </w:pPr>
            <w:r w:rsidRPr="00610558">
              <w:rPr>
                <w:rFonts w:ascii="Arial" w:hAnsi="Arial" w:cs="Arial"/>
                <w:color w:val="808080" w:themeColor="background1" w:themeShade="80"/>
                <w:sz w:val="24"/>
                <w:szCs w:val="24"/>
              </w:rPr>
              <w:t>We use Provision Mapping throu</w:t>
            </w:r>
            <w:r>
              <w:rPr>
                <w:rFonts w:ascii="Arial" w:hAnsi="Arial" w:cs="Arial"/>
                <w:color w:val="808080" w:themeColor="background1" w:themeShade="80"/>
                <w:sz w:val="24"/>
                <w:szCs w:val="24"/>
              </w:rPr>
              <w:t>ghout the school. Each teaching team</w:t>
            </w:r>
            <w:r w:rsidRPr="00610558">
              <w:rPr>
                <w:rFonts w:ascii="Arial" w:hAnsi="Arial" w:cs="Arial"/>
                <w:color w:val="808080" w:themeColor="background1" w:themeShade="80"/>
                <w:sz w:val="24"/>
                <w:szCs w:val="24"/>
              </w:rPr>
              <w:t xml:space="preserve"> meets every half term and discusses the needs of all children and plan for extra support. All support that has been given is reviewed.</w:t>
            </w:r>
          </w:p>
          <w:p w14:paraId="4B50EEF7" w14:textId="0AD4AF68" w:rsidR="00610558" w:rsidRPr="00610558" w:rsidRDefault="00610558" w:rsidP="00610558">
            <w:pPr>
              <w:pStyle w:val="ListParagraph"/>
              <w:numPr>
                <w:ilvl w:val="0"/>
                <w:numId w:val="3"/>
              </w:numPr>
              <w:rPr>
                <w:rFonts w:ascii="Arial" w:hAnsi="Arial" w:cs="Arial"/>
                <w:color w:val="808080" w:themeColor="background1" w:themeShade="80"/>
                <w:sz w:val="24"/>
                <w:szCs w:val="24"/>
              </w:rPr>
            </w:pPr>
            <w:r w:rsidRPr="00610558">
              <w:rPr>
                <w:rFonts w:ascii="Arial" w:hAnsi="Arial" w:cs="Arial"/>
                <w:color w:val="808080" w:themeColor="background1" w:themeShade="80"/>
                <w:sz w:val="24"/>
                <w:szCs w:val="24"/>
              </w:rPr>
              <w:lastRenderedPageBreak/>
              <w:t>We have a variety of specialist equipment/adaptions to the environment etc. to help children with SEN</w:t>
            </w:r>
            <w:r>
              <w:rPr>
                <w:rFonts w:ascii="Arial" w:hAnsi="Arial" w:cs="Arial"/>
                <w:color w:val="808080" w:themeColor="background1" w:themeShade="80"/>
                <w:sz w:val="24"/>
                <w:szCs w:val="24"/>
              </w:rPr>
              <w:t xml:space="preserve">D to learn </w:t>
            </w:r>
            <w:r w:rsidR="003044D2">
              <w:rPr>
                <w:rFonts w:ascii="Arial" w:hAnsi="Arial" w:cs="Arial"/>
                <w:color w:val="808080" w:themeColor="background1" w:themeShade="80"/>
                <w:sz w:val="24"/>
                <w:szCs w:val="24"/>
              </w:rPr>
              <w:t xml:space="preserve">including laptops and </w:t>
            </w:r>
            <w:r w:rsidR="003044D2" w:rsidRPr="00610558">
              <w:rPr>
                <w:rFonts w:ascii="Arial" w:hAnsi="Arial" w:cs="Arial"/>
                <w:color w:val="808080" w:themeColor="background1" w:themeShade="80"/>
                <w:sz w:val="24"/>
                <w:szCs w:val="24"/>
              </w:rPr>
              <w:t>iPads</w:t>
            </w:r>
            <w:r w:rsidRPr="00610558">
              <w:rPr>
                <w:rFonts w:ascii="Arial" w:hAnsi="Arial" w:cs="Arial"/>
                <w:color w:val="808080" w:themeColor="background1" w:themeShade="80"/>
                <w:sz w:val="24"/>
                <w:szCs w:val="24"/>
              </w:rPr>
              <w:t xml:space="preserve"> in classes; individual workstations, individual timetables; </w:t>
            </w:r>
            <w:r w:rsidR="002E3AB5">
              <w:rPr>
                <w:rFonts w:ascii="Arial" w:hAnsi="Arial" w:cs="Arial"/>
                <w:color w:val="808080" w:themeColor="background1" w:themeShade="80"/>
                <w:sz w:val="24"/>
                <w:szCs w:val="24"/>
              </w:rPr>
              <w:t xml:space="preserve">changing station </w:t>
            </w:r>
            <w:r w:rsidRPr="00610558">
              <w:rPr>
                <w:rFonts w:ascii="Arial" w:hAnsi="Arial" w:cs="Arial"/>
                <w:color w:val="808080" w:themeColor="background1" w:themeShade="80"/>
                <w:sz w:val="24"/>
                <w:szCs w:val="24"/>
              </w:rPr>
              <w:t>etc. We try our very best to adapt the school, and its resources, to accommodate children with SEND.</w:t>
            </w:r>
          </w:p>
          <w:p w14:paraId="7AEC451B" w14:textId="77777777" w:rsidR="00F138F9" w:rsidRPr="00887FEA" w:rsidRDefault="00610558" w:rsidP="00610558">
            <w:pPr>
              <w:pStyle w:val="ListParagraph"/>
              <w:numPr>
                <w:ilvl w:val="0"/>
                <w:numId w:val="3"/>
              </w:numPr>
              <w:rPr>
                <w:rFonts w:ascii="Arial" w:hAnsi="Arial" w:cs="Arial"/>
                <w:color w:val="808080" w:themeColor="background1" w:themeShade="80"/>
                <w:sz w:val="24"/>
                <w:szCs w:val="24"/>
              </w:rPr>
            </w:pPr>
            <w:r w:rsidRPr="00610558">
              <w:rPr>
                <w:rFonts w:ascii="Arial" w:hAnsi="Arial" w:cs="Arial"/>
                <w:color w:val="808080" w:themeColor="background1" w:themeShade="80"/>
                <w:sz w:val="24"/>
                <w:szCs w:val="24"/>
              </w:rPr>
              <w:t>We work with outside, specialist agencies who can provide specialist advice/support</w:t>
            </w:r>
            <w:r w:rsidR="002E3AB5">
              <w:rPr>
                <w:rFonts w:ascii="Arial" w:hAnsi="Arial" w:cs="Arial"/>
                <w:color w:val="808080" w:themeColor="background1" w:themeShade="80"/>
                <w:sz w:val="24"/>
                <w:szCs w:val="24"/>
              </w:rPr>
              <w:t>.</w:t>
            </w:r>
          </w:p>
        </w:tc>
      </w:tr>
      <w:tr w:rsidR="004D267C" w:rsidRPr="0024368A" w14:paraId="1AE55631" w14:textId="77777777" w:rsidTr="002E3AB5">
        <w:tc>
          <w:tcPr>
            <w:tcW w:w="15614" w:type="dxa"/>
            <w:shd w:val="clear" w:color="auto" w:fill="00B0F0"/>
          </w:tcPr>
          <w:p w14:paraId="63ED1FAF" w14:textId="77777777" w:rsidR="004D267C" w:rsidRPr="0024368A" w:rsidRDefault="004D267C">
            <w:pPr>
              <w:rPr>
                <w:rFonts w:ascii="Arial" w:hAnsi="Arial" w:cs="Arial"/>
                <w:sz w:val="24"/>
                <w:szCs w:val="24"/>
              </w:rPr>
            </w:pPr>
            <w:r w:rsidRPr="0024368A">
              <w:rPr>
                <w:rFonts w:ascii="Arial" w:hAnsi="Arial" w:cs="Arial"/>
                <w:b/>
                <w:sz w:val="24"/>
                <w:szCs w:val="24"/>
              </w:rPr>
              <w:lastRenderedPageBreak/>
              <w:t xml:space="preserve">How we modify teaching approaches </w:t>
            </w:r>
          </w:p>
        </w:tc>
      </w:tr>
      <w:tr w:rsidR="004D267C" w:rsidRPr="0024368A" w14:paraId="5888D833" w14:textId="77777777" w:rsidTr="004D267C">
        <w:tc>
          <w:tcPr>
            <w:tcW w:w="15614" w:type="dxa"/>
            <w:shd w:val="clear" w:color="auto" w:fill="FFFFFF" w:themeFill="background1"/>
          </w:tcPr>
          <w:p w14:paraId="6B285291" w14:textId="77777777" w:rsidR="002E3AB5" w:rsidRPr="002E3AB5" w:rsidRDefault="002E3AB5" w:rsidP="002E3AB5">
            <w:pPr>
              <w:pStyle w:val="ListParagraph"/>
              <w:numPr>
                <w:ilvl w:val="0"/>
                <w:numId w:val="4"/>
              </w:numPr>
              <w:rPr>
                <w:rFonts w:ascii="Arial" w:hAnsi="Arial" w:cs="Arial"/>
                <w:color w:val="808080" w:themeColor="background1" w:themeShade="80"/>
                <w:sz w:val="24"/>
                <w:szCs w:val="24"/>
              </w:rPr>
            </w:pPr>
            <w:r w:rsidRPr="002E3AB5">
              <w:rPr>
                <w:rFonts w:ascii="Arial" w:hAnsi="Arial" w:cs="Arial"/>
                <w:color w:val="808080" w:themeColor="background1" w:themeShade="80"/>
                <w:sz w:val="24"/>
                <w:szCs w:val="24"/>
              </w:rPr>
              <w:t xml:space="preserve">All our staff are trained in the a variety of approaches which means that we are able to adapt to a range of </w:t>
            </w:r>
            <w:proofErr w:type="gramStart"/>
            <w:r w:rsidRPr="002E3AB5">
              <w:rPr>
                <w:rFonts w:ascii="Arial" w:hAnsi="Arial" w:cs="Arial"/>
                <w:color w:val="808080" w:themeColor="background1" w:themeShade="80"/>
                <w:sz w:val="24"/>
                <w:szCs w:val="24"/>
              </w:rPr>
              <w:t>SEND:-</w:t>
            </w:r>
            <w:proofErr w:type="gramEnd"/>
            <w:r w:rsidRPr="002E3AB5">
              <w:rPr>
                <w:rFonts w:ascii="Arial" w:hAnsi="Arial" w:cs="Arial"/>
                <w:color w:val="808080" w:themeColor="background1" w:themeShade="80"/>
                <w:sz w:val="24"/>
                <w:szCs w:val="24"/>
              </w:rPr>
              <w:t xml:space="preserve"> specific learning difficulties (including dyslexia); Autistic Spectrum Condition; speech, language and communication needs; and behavioural, social and emotional difficulties</w:t>
            </w:r>
          </w:p>
          <w:p w14:paraId="04F46A6F" w14:textId="77777777" w:rsidR="002E3AB5" w:rsidRPr="002E3AB5" w:rsidRDefault="002E3AB5" w:rsidP="002E3AB5">
            <w:pPr>
              <w:pStyle w:val="ListParagraph"/>
              <w:numPr>
                <w:ilvl w:val="0"/>
                <w:numId w:val="4"/>
              </w:numPr>
              <w:rPr>
                <w:rFonts w:ascii="Arial" w:hAnsi="Arial" w:cs="Arial"/>
                <w:color w:val="808080" w:themeColor="background1" w:themeShade="80"/>
                <w:sz w:val="24"/>
                <w:szCs w:val="24"/>
              </w:rPr>
            </w:pPr>
            <w:r>
              <w:rPr>
                <w:rFonts w:ascii="Arial" w:hAnsi="Arial" w:cs="Arial"/>
                <w:color w:val="808080" w:themeColor="background1" w:themeShade="80"/>
                <w:sz w:val="24"/>
                <w:szCs w:val="24"/>
              </w:rPr>
              <w:t>We strive towards being a</w:t>
            </w:r>
            <w:r w:rsidRPr="002E3AB5">
              <w:rPr>
                <w:rFonts w:ascii="Arial" w:hAnsi="Arial" w:cs="Arial"/>
                <w:color w:val="808080" w:themeColor="background1" w:themeShade="80"/>
                <w:sz w:val="24"/>
                <w:szCs w:val="24"/>
              </w:rPr>
              <w:t xml:space="preserve"> dyslexia friendly school</w:t>
            </w:r>
          </w:p>
          <w:p w14:paraId="2FA3CB37" w14:textId="5848AD68" w:rsidR="002E3AB5" w:rsidRPr="002E3AB5" w:rsidRDefault="002E3AB5" w:rsidP="002E3AB5">
            <w:pPr>
              <w:pStyle w:val="ListParagraph"/>
              <w:numPr>
                <w:ilvl w:val="0"/>
                <w:numId w:val="4"/>
              </w:numPr>
              <w:rPr>
                <w:rFonts w:ascii="Arial" w:hAnsi="Arial" w:cs="Arial"/>
                <w:color w:val="808080" w:themeColor="background1" w:themeShade="80"/>
                <w:sz w:val="24"/>
                <w:szCs w:val="24"/>
              </w:rPr>
            </w:pPr>
            <w:r w:rsidRPr="002E3AB5">
              <w:rPr>
                <w:rFonts w:ascii="Arial" w:hAnsi="Arial" w:cs="Arial"/>
                <w:color w:val="808080" w:themeColor="background1" w:themeShade="80"/>
                <w:sz w:val="24"/>
                <w:szCs w:val="24"/>
              </w:rPr>
              <w:t>Inclusion Passports are produced, for a</w:t>
            </w:r>
            <w:r>
              <w:rPr>
                <w:rFonts w:ascii="Arial" w:hAnsi="Arial" w:cs="Arial"/>
                <w:color w:val="808080" w:themeColor="background1" w:themeShade="80"/>
                <w:sz w:val="24"/>
                <w:szCs w:val="24"/>
              </w:rPr>
              <w:t xml:space="preserve">ll children with an Education </w:t>
            </w:r>
            <w:r w:rsidR="005878D2">
              <w:rPr>
                <w:rFonts w:ascii="Arial" w:hAnsi="Arial" w:cs="Arial"/>
                <w:color w:val="808080" w:themeColor="background1" w:themeShade="80"/>
                <w:sz w:val="24"/>
                <w:szCs w:val="24"/>
              </w:rPr>
              <w:t>Health</w:t>
            </w:r>
            <w:r>
              <w:rPr>
                <w:rFonts w:ascii="Arial" w:hAnsi="Arial" w:cs="Arial"/>
                <w:color w:val="808080" w:themeColor="background1" w:themeShade="80"/>
                <w:sz w:val="24"/>
                <w:szCs w:val="24"/>
              </w:rPr>
              <w:t xml:space="preserve"> Care </w:t>
            </w:r>
            <w:r w:rsidR="003044D2">
              <w:rPr>
                <w:rFonts w:ascii="Arial" w:hAnsi="Arial" w:cs="Arial"/>
                <w:color w:val="808080" w:themeColor="background1" w:themeShade="80"/>
                <w:sz w:val="24"/>
                <w:szCs w:val="24"/>
              </w:rPr>
              <w:t xml:space="preserve">Plan, </w:t>
            </w:r>
            <w:r w:rsidR="003044D2" w:rsidRPr="002E3AB5">
              <w:rPr>
                <w:rFonts w:ascii="Arial" w:hAnsi="Arial" w:cs="Arial"/>
                <w:color w:val="808080" w:themeColor="background1" w:themeShade="80"/>
                <w:sz w:val="24"/>
                <w:szCs w:val="24"/>
              </w:rPr>
              <w:t>“</w:t>
            </w:r>
            <w:r w:rsidRPr="002E3AB5">
              <w:rPr>
                <w:rFonts w:ascii="Arial" w:hAnsi="Arial" w:cs="Arial"/>
                <w:color w:val="808080" w:themeColor="background1" w:themeShade="80"/>
                <w:sz w:val="24"/>
                <w:szCs w:val="24"/>
              </w:rPr>
              <w:t>My Plan</w:t>
            </w:r>
            <w:r>
              <w:rPr>
                <w:rFonts w:ascii="Arial" w:hAnsi="Arial" w:cs="Arial"/>
                <w:color w:val="808080" w:themeColor="background1" w:themeShade="80"/>
                <w:sz w:val="24"/>
                <w:szCs w:val="24"/>
              </w:rPr>
              <w:t>” or have SEN Support status</w:t>
            </w:r>
            <w:r w:rsidRPr="002E3AB5">
              <w:rPr>
                <w:rFonts w:ascii="Arial" w:hAnsi="Arial" w:cs="Arial"/>
                <w:color w:val="808080" w:themeColor="background1" w:themeShade="80"/>
                <w:sz w:val="24"/>
                <w:szCs w:val="24"/>
              </w:rPr>
              <w:t>, to show what support is needed</w:t>
            </w:r>
          </w:p>
          <w:p w14:paraId="39B7BADF" w14:textId="77777777" w:rsidR="00F138F9" w:rsidRPr="007A7CA8" w:rsidRDefault="002E3AB5" w:rsidP="002E3AB5">
            <w:pPr>
              <w:pStyle w:val="ListParagraph"/>
              <w:numPr>
                <w:ilvl w:val="0"/>
                <w:numId w:val="4"/>
              </w:numPr>
              <w:rPr>
                <w:rFonts w:ascii="Arial" w:hAnsi="Arial" w:cs="Arial"/>
                <w:color w:val="808080" w:themeColor="background1" w:themeShade="80"/>
                <w:sz w:val="24"/>
                <w:szCs w:val="24"/>
              </w:rPr>
            </w:pPr>
            <w:r w:rsidRPr="002E3AB5">
              <w:rPr>
                <w:rFonts w:ascii="Arial" w:hAnsi="Arial" w:cs="Arial"/>
                <w:color w:val="808080" w:themeColor="background1" w:themeShade="80"/>
                <w:sz w:val="24"/>
                <w:szCs w:val="24"/>
              </w:rPr>
              <w:t xml:space="preserve">We use an assessment system called </w:t>
            </w:r>
            <w:proofErr w:type="spellStart"/>
            <w:r>
              <w:rPr>
                <w:rFonts w:ascii="Arial" w:hAnsi="Arial" w:cs="Arial"/>
                <w:color w:val="808080" w:themeColor="background1" w:themeShade="80"/>
                <w:sz w:val="24"/>
                <w:szCs w:val="24"/>
              </w:rPr>
              <w:t>OTrack</w:t>
            </w:r>
            <w:proofErr w:type="spellEnd"/>
            <w:r>
              <w:rPr>
                <w:rFonts w:ascii="Arial" w:hAnsi="Arial" w:cs="Arial"/>
                <w:color w:val="808080" w:themeColor="background1" w:themeShade="80"/>
                <w:sz w:val="24"/>
                <w:szCs w:val="24"/>
              </w:rPr>
              <w:t xml:space="preserve"> </w:t>
            </w:r>
            <w:r w:rsidRPr="002E3AB5">
              <w:rPr>
                <w:rFonts w:ascii="Arial" w:hAnsi="Arial" w:cs="Arial"/>
                <w:color w:val="808080" w:themeColor="background1" w:themeShade="80"/>
                <w:sz w:val="24"/>
                <w:szCs w:val="24"/>
              </w:rPr>
              <w:t>to highlight next steps in learning</w:t>
            </w:r>
          </w:p>
        </w:tc>
      </w:tr>
      <w:tr w:rsidR="004D267C" w:rsidRPr="0024368A" w14:paraId="2F7DA212" w14:textId="77777777" w:rsidTr="002E3AB5">
        <w:tc>
          <w:tcPr>
            <w:tcW w:w="15614" w:type="dxa"/>
            <w:shd w:val="clear" w:color="auto" w:fill="00B0F0"/>
          </w:tcPr>
          <w:p w14:paraId="14DAF88B" w14:textId="77777777" w:rsidR="004D267C" w:rsidRPr="0024368A" w:rsidRDefault="004D267C">
            <w:pPr>
              <w:rPr>
                <w:rFonts w:ascii="Arial" w:hAnsi="Arial" w:cs="Arial"/>
                <w:sz w:val="24"/>
                <w:szCs w:val="24"/>
              </w:rPr>
            </w:pPr>
            <w:r w:rsidRPr="0024368A">
              <w:rPr>
                <w:rFonts w:ascii="Arial" w:hAnsi="Arial" w:cs="Arial"/>
                <w:b/>
                <w:sz w:val="24"/>
                <w:szCs w:val="24"/>
              </w:rPr>
              <w:t>How we assess pupil progress towards the outcomes we have targeted for pupils. How we review this progress so that pupils stay on track to make at least good progress. (including how we involve pupils and their parents/carers)</w:t>
            </w:r>
          </w:p>
        </w:tc>
      </w:tr>
      <w:tr w:rsidR="004D267C" w:rsidRPr="0024368A" w14:paraId="0B5A1BE0" w14:textId="77777777" w:rsidTr="004D267C">
        <w:tc>
          <w:tcPr>
            <w:tcW w:w="15614" w:type="dxa"/>
            <w:shd w:val="clear" w:color="auto" w:fill="FFFFFF" w:themeFill="background1"/>
          </w:tcPr>
          <w:p w14:paraId="01BF6183" w14:textId="4A9294D7" w:rsidR="002E3AB5" w:rsidRPr="002E3AB5" w:rsidRDefault="002E3AB5" w:rsidP="002E3AB5">
            <w:pPr>
              <w:pStyle w:val="ListParagraph"/>
              <w:numPr>
                <w:ilvl w:val="0"/>
                <w:numId w:val="5"/>
              </w:numPr>
              <w:rPr>
                <w:rFonts w:ascii="Arial" w:hAnsi="Arial" w:cs="Arial"/>
                <w:color w:val="808080" w:themeColor="background1" w:themeShade="80"/>
                <w:sz w:val="24"/>
                <w:szCs w:val="24"/>
              </w:rPr>
            </w:pPr>
            <w:r w:rsidRPr="002E3AB5">
              <w:rPr>
                <w:rFonts w:ascii="Arial" w:hAnsi="Arial" w:cs="Arial"/>
                <w:color w:val="808080" w:themeColor="background1" w:themeShade="80"/>
                <w:sz w:val="24"/>
                <w:szCs w:val="24"/>
              </w:rPr>
              <w:t>We use P (Performance) Scales (below Nation</w:t>
            </w:r>
            <w:r>
              <w:rPr>
                <w:rFonts w:ascii="Arial" w:hAnsi="Arial" w:cs="Arial"/>
                <w:color w:val="808080" w:themeColor="background1" w:themeShade="80"/>
                <w:sz w:val="24"/>
                <w:szCs w:val="24"/>
              </w:rPr>
              <w:t xml:space="preserve">al Curriculum Levels) and </w:t>
            </w:r>
            <w:proofErr w:type="spellStart"/>
            <w:r>
              <w:rPr>
                <w:rFonts w:ascii="Arial" w:hAnsi="Arial" w:cs="Arial"/>
                <w:color w:val="808080" w:themeColor="background1" w:themeShade="80"/>
                <w:sz w:val="24"/>
                <w:szCs w:val="24"/>
              </w:rPr>
              <w:t>O</w:t>
            </w:r>
            <w:r w:rsidR="003044D2">
              <w:rPr>
                <w:rFonts w:ascii="Arial" w:hAnsi="Arial" w:cs="Arial"/>
                <w:color w:val="808080" w:themeColor="background1" w:themeShade="80"/>
                <w:sz w:val="24"/>
                <w:szCs w:val="24"/>
              </w:rPr>
              <w:t>’</w:t>
            </w:r>
            <w:r>
              <w:rPr>
                <w:rFonts w:ascii="Arial" w:hAnsi="Arial" w:cs="Arial"/>
                <w:color w:val="808080" w:themeColor="background1" w:themeShade="80"/>
                <w:sz w:val="24"/>
                <w:szCs w:val="24"/>
              </w:rPr>
              <w:t>Trac</w:t>
            </w:r>
            <w:r w:rsidR="005878D2">
              <w:rPr>
                <w:rFonts w:ascii="Arial" w:hAnsi="Arial" w:cs="Arial"/>
                <w:color w:val="808080" w:themeColor="background1" w:themeShade="80"/>
                <w:sz w:val="24"/>
                <w:szCs w:val="24"/>
              </w:rPr>
              <w:t>k</w:t>
            </w:r>
            <w:proofErr w:type="spellEnd"/>
            <w:r w:rsidRPr="002E3AB5">
              <w:rPr>
                <w:rFonts w:ascii="Arial" w:hAnsi="Arial" w:cs="Arial"/>
                <w:color w:val="808080" w:themeColor="background1" w:themeShade="80"/>
                <w:sz w:val="24"/>
                <w:szCs w:val="24"/>
              </w:rPr>
              <w:t xml:space="preserve"> to assess progress that is in smaller steps and at a slower pace than the usual national curriculum</w:t>
            </w:r>
            <w:r w:rsidR="003044D2">
              <w:rPr>
                <w:rFonts w:ascii="Arial" w:hAnsi="Arial" w:cs="Arial"/>
                <w:color w:val="808080" w:themeColor="background1" w:themeShade="80"/>
                <w:sz w:val="24"/>
                <w:szCs w:val="24"/>
              </w:rPr>
              <w:t xml:space="preserve"> expectations</w:t>
            </w:r>
          </w:p>
          <w:p w14:paraId="260C9151" w14:textId="77777777" w:rsidR="002E3AB5" w:rsidRPr="002E3AB5" w:rsidRDefault="002E3AB5" w:rsidP="002E3AB5">
            <w:pPr>
              <w:pStyle w:val="ListParagraph"/>
              <w:numPr>
                <w:ilvl w:val="0"/>
                <w:numId w:val="5"/>
              </w:numPr>
              <w:rPr>
                <w:rFonts w:ascii="Arial" w:hAnsi="Arial" w:cs="Arial"/>
                <w:color w:val="808080" w:themeColor="background1" w:themeShade="80"/>
                <w:sz w:val="24"/>
                <w:szCs w:val="24"/>
              </w:rPr>
            </w:pPr>
            <w:r>
              <w:rPr>
                <w:rFonts w:ascii="Arial" w:hAnsi="Arial" w:cs="Arial"/>
                <w:color w:val="808080" w:themeColor="background1" w:themeShade="80"/>
                <w:sz w:val="24"/>
                <w:szCs w:val="24"/>
              </w:rPr>
              <w:t xml:space="preserve">We hold meetings throughout the </w:t>
            </w:r>
            <w:r w:rsidRPr="002E3AB5">
              <w:rPr>
                <w:rFonts w:ascii="Arial" w:hAnsi="Arial" w:cs="Arial"/>
                <w:color w:val="808080" w:themeColor="background1" w:themeShade="80"/>
                <w:sz w:val="24"/>
                <w:szCs w:val="24"/>
              </w:rPr>
              <w:t>year with the clas</w:t>
            </w:r>
            <w:r>
              <w:rPr>
                <w:rFonts w:ascii="Arial" w:hAnsi="Arial" w:cs="Arial"/>
                <w:color w:val="808080" w:themeColor="background1" w:themeShade="80"/>
                <w:sz w:val="24"/>
                <w:szCs w:val="24"/>
              </w:rPr>
              <w:t xml:space="preserve">s teachers </w:t>
            </w:r>
            <w:r w:rsidRPr="002E3AB5">
              <w:rPr>
                <w:rFonts w:ascii="Arial" w:hAnsi="Arial" w:cs="Arial"/>
                <w:color w:val="808080" w:themeColor="background1" w:themeShade="80"/>
                <w:sz w:val="24"/>
                <w:szCs w:val="24"/>
              </w:rPr>
              <w:t>of each year group to discuss each child and plan for intervention based on progress made</w:t>
            </w:r>
            <w:r>
              <w:rPr>
                <w:rFonts w:ascii="Arial" w:hAnsi="Arial" w:cs="Arial"/>
                <w:color w:val="808080" w:themeColor="background1" w:themeShade="80"/>
                <w:sz w:val="24"/>
                <w:szCs w:val="24"/>
              </w:rPr>
              <w:t xml:space="preserve"> – IPMs (Intervention Progress</w:t>
            </w:r>
            <w:r w:rsidRPr="002E3AB5">
              <w:rPr>
                <w:rFonts w:ascii="Arial" w:hAnsi="Arial" w:cs="Arial"/>
                <w:color w:val="808080" w:themeColor="background1" w:themeShade="80"/>
                <w:sz w:val="24"/>
                <w:szCs w:val="24"/>
              </w:rPr>
              <w:t xml:space="preserve"> Meetings)</w:t>
            </w:r>
          </w:p>
          <w:p w14:paraId="4B2FA925" w14:textId="5BBB6260" w:rsidR="002E3AB5" w:rsidRPr="002E3AB5" w:rsidRDefault="002E3AB5" w:rsidP="002E3AB5">
            <w:pPr>
              <w:pStyle w:val="ListParagraph"/>
              <w:numPr>
                <w:ilvl w:val="0"/>
                <w:numId w:val="5"/>
              </w:numPr>
              <w:rPr>
                <w:rFonts w:ascii="Arial" w:hAnsi="Arial" w:cs="Arial"/>
                <w:color w:val="808080" w:themeColor="background1" w:themeShade="80"/>
                <w:sz w:val="24"/>
                <w:szCs w:val="24"/>
              </w:rPr>
            </w:pPr>
            <w:r w:rsidRPr="002E3AB5">
              <w:rPr>
                <w:rFonts w:ascii="Arial" w:hAnsi="Arial" w:cs="Arial"/>
                <w:color w:val="808080" w:themeColor="background1" w:themeShade="80"/>
                <w:sz w:val="24"/>
                <w:szCs w:val="24"/>
              </w:rPr>
              <w:t>We regularly use staff meetings to get all teachers to assess an anonymous piece of work to check our judgements are correct (moderating)</w:t>
            </w:r>
            <w:r w:rsidR="003044D2">
              <w:rPr>
                <w:rFonts w:ascii="Arial" w:hAnsi="Arial" w:cs="Arial"/>
                <w:color w:val="808080" w:themeColor="background1" w:themeShade="80"/>
                <w:sz w:val="24"/>
                <w:szCs w:val="24"/>
              </w:rPr>
              <w:t xml:space="preserve"> and work with cluster schools to ensure our decisions are correct.</w:t>
            </w:r>
          </w:p>
          <w:p w14:paraId="7E78BD50" w14:textId="77777777" w:rsidR="002E3AB5" w:rsidRPr="002E3AB5" w:rsidRDefault="002E3AB5" w:rsidP="002E3AB5">
            <w:pPr>
              <w:pStyle w:val="ListParagraph"/>
              <w:numPr>
                <w:ilvl w:val="0"/>
                <w:numId w:val="5"/>
              </w:numPr>
              <w:rPr>
                <w:rFonts w:ascii="Arial" w:hAnsi="Arial" w:cs="Arial"/>
                <w:color w:val="808080" w:themeColor="background1" w:themeShade="80"/>
                <w:sz w:val="24"/>
                <w:szCs w:val="24"/>
              </w:rPr>
            </w:pPr>
            <w:r w:rsidRPr="002E3AB5">
              <w:rPr>
                <w:rFonts w:ascii="Arial" w:hAnsi="Arial" w:cs="Arial"/>
                <w:color w:val="808080" w:themeColor="background1" w:themeShade="80"/>
                <w:sz w:val="24"/>
                <w:szCs w:val="24"/>
              </w:rPr>
              <w:t>We use nationally agreed guidelines on progress to check that this is good enough</w:t>
            </w:r>
          </w:p>
          <w:p w14:paraId="7903B433" w14:textId="77777777" w:rsidR="002E3AB5" w:rsidRPr="002E3AB5" w:rsidRDefault="002E3AB5" w:rsidP="002E3AB5">
            <w:pPr>
              <w:pStyle w:val="ListParagraph"/>
              <w:numPr>
                <w:ilvl w:val="0"/>
                <w:numId w:val="5"/>
              </w:numPr>
              <w:rPr>
                <w:rFonts w:ascii="Arial" w:hAnsi="Arial" w:cs="Arial"/>
                <w:color w:val="808080" w:themeColor="background1" w:themeShade="80"/>
                <w:sz w:val="24"/>
                <w:szCs w:val="24"/>
              </w:rPr>
            </w:pPr>
            <w:r w:rsidRPr="002E3AB5">
              <w:rPr>
                <w:rFonts w:ascii="Arial" w:hAnsi="Arial" w:cs="Arial"/>
                <w:color w:val="808080" w:themeColor="background1" w:themeShade="80"/>
                <w:sz w:val="24"/>
                <w:szCs w:val="24"/>
              </w:rPr>
              <w:t>We check how well a pupil understands and makes progress in each lesson</w:t>
            </w:r>
          </w:p>
          <w:p w14:paraId="1E24F866" w14:textId="77777777" w:rsidR="00F138F9" w:rsidRPr="00517534" w:rsidRDefault="002E3AB5" w:rsidP="002E3AB5">
            <w:pPr>
              <w:pStyle w:val="ListParagraph"/>
              <w:numPr>
                <w:ilvl w:val="0"/>
                <w:numId w:val="5"/>
              </w:numPr>
              <w:rPr>
                <w:rFonts w:ascii="Arial" w:hAnsi="Arial" w:cs="Arial"/>
                <w:color w:val="808080" w:themeColor="background1" w:themeShade="80"/>
                <w:sz w:val="24"/>
                <w:szCs w:val="24"/>
              </w:rPr>
            </w:pPr>
            <w:r w:rsidRPr="002E3AB5">
              <w:rPr>
                <w:rFonts w:ascii="Arial" w:hAnsi="Arial" w:cs="Arial"/>
                <w:color w:val="808080" w:themeColor="background1" w:themeShade="80"/>
                <w:sz w:val="24"/>
                <w:szCs w:val="24"/>
              </w:rPr>
              <w:t>For pupils with SEND, teachers discuss progress with parents twice a year or more often if we believe this will help</w:t>
            </w:r>
          </w:p>
        </w:tc>
      </w:tr>
      <w:tr w:rsidR="003329AC" w:rsidRPr="0024368A" w14:paraId="71239CF0" w14:textId="77777777" w:rsidTr="002E3AB5">
        <w:tc>
          <w:tcPr>
            <w:tcW w:w="15614" w:type="dxa"/>
            <w:shd w:val="clear" w:color="auto" w:fill="00B0F0"/>
          </w:tcPr>
          <w:p w14:paraId="1AEC2A68" w14:textId="77777777" w:rsidR="003329AC" w:rsidRPr="0024368A" w:rsidRDefault="003329AC">
            <w:pPr>
              <w:rPr>
                <w:rFonts w:ascii="Arial" w:hAnsi="Arial" w:cs="Arial"/>
                <w:sz w:val="24"/>
                <w:szCs w:val="24"/>
              </w:rPr>
            </w:pPr>
            <w:r w:rsidRPr="0024368A">
              <w:rPr>
                <w:rFonts w:ascii="Arial" w:hAnsi="Arial" w:cs="Arial"/>
                <w:b/>
                <w:sz w:val="24"/>
                <w:szCs w:val="24"/>
              </w:rPr>
              <w:t>What equipment or resources we use to give extra support</w:t>
            </w:r>
          </w:p>
        </w:tc>
      </w:tr>
      <w:tr w:rsidR="003329AC" w:rsidRPr="0024368A" w14:paraId="51891152" w14:textId="77777777" w:rsidTr="003329AC">
        <w:tc>
          <w:tcPr>
            <w:tcW w:w="15614" w:type="dxa"/>
            <w:shd w:val="clear" w:color="auto" w:fill="FFFFFF" w:themeFill="background1"/>
          </w:tcPr>
          <w:p w14:paraId="7E489620" w14:textId="77777777" w:rsidR="003329AC" w:rsidRDefault="003329AC" w:rsidP="003329AC">
            <w:pPr>
              <w:pStyle w:val="ListParagraph"/>
              <w:numPr>
                <w:ilvl w:val="0"/>
                <w:numId w:val="6"/>
              </w:numPr>
              <w:rPr>
                <w:rFonts w:ascii="Arial" w:hAnsi="Arial" w:cs="Arial"/>
                <w:color w:val="808080" w:themeColor="background1" w:themeShade="80"/>
                <w:sz w:val="24"/>
                <w:szCs w:val="24"/>
              </w:rPr>
            </w:pPr>
            <w:r>
              <w:rPr>
                <w:rFonts w:ascii="Arial" w:hAnsi="Arial" w:cs="Arial"/>
                <w:color w:val="808080" w:themeColor="background1" w:themeShade="80"/>
                <w:sz w:val="24"/>
                <w:szCs w:val="24"/>
              </w:rPr>
              <w:t xml:space="preserve">We use workstations; picture timetables; </w:t>
            </w:r>
            <w:r w:rsidR="009543CF">
              <w:rPr>
                <w:rFonts w:ascii="Arial" w:hAnsi="Arial" w:cs="Arial"/>
                <w:color w:val="808080" w:themeColor="background1" w:themeShade="80"/>
                <w:sz w:val="24"/>
                <w:szCs w:val="24"/>
              </w:rPr>
              <w:t>support for communication</w:t>
            </w:r>
            <w:r>
              <w:rPr>
                <w:rFonts w:ascii="Arial" w:hAnsi="Arial" w:cs="Arial"/>
                <w:color w:val="808080" w:themeColor="background1" w:themeShade="80"/>
                <w:sz w:val="24"/>
                <w:szCs w:val="24"/>
              </w:rPr>
              <w:t>; countdown timers for pupils who need it</w:t>
            </w:r>
          </w:p>
          <w:p w14:paraId="41B43C0A" w14:textId="77777777" w:rsidR="003329AC" w:rsidRDefault="003329AC" w:rsidP="003329AC">
            <w:pPr>
              <w:pStyle w:val="ListParagraph"/>
              <w:numPr>
                <w:ilvl w:val="0"/>
                <w:numId w:val="6"/>
              </w:numPr>
              <w:rPr>
                <w:rFonts w:ascii="Arial" w:hAnsi="Arial" w:cs="Arial"/>
                <w:color w:val="808080" w:themeColor="background1" w:themeShade="80"/>
                <w:sz w:val="24"/>
                <w:szCs w:val="24"/>
              </w:rPr>
            </w:pPr>
            <w:r>
              <w:rPr>
                <w:rFonts w:ascii="Arial" w:hAnsi="Arial" w:cs="Arial"/>
                <w:color w:val="808080" w:themeColor="background1" w:themeShade="80"/>
                <w:sz w:val="24"/>
                <w:szCs w:val="24"/>
              </w:rPr>
              <w:t>We use iPad Apps for</w:t>
            </w:r>
            <w:r w:rsidR="00ED4FAC">
              <w:rPr>
                <w:rFonts w:ascii="Arial" w:hAnsi="Arial" w:cs="Arial"/>
                <w:color w:val="808080" w:themeColor="background1" w:themeShade="80"/>
                <w:sz w:val="24"/>
                <w:szCs w:val="24"/>
              </w:rPr>
              <w:t xml:space="preserve"> some</w:t>
            </w:r>
            <w:r>
              <w:rPr>
                <w:rFonts w:ascii="Arial" w:hAnsi="Arial" w:cs="Arial"/>
                <w:color w:val="808080" w:themeColor="background1" w:themeShade="80"/>
                <w:sz w:val="24"/>
                <w:szCs w:val="24"/>
              </w:rPr>
              <w:t xml:space="preserve"> </w:t>
            </w:r>
            <w:r w:rsidR="00835495">
              <w:rPr>
                <w:rFonts w:ascii="Arial" w:hAnsi="Arial" w:cs="Arial"/>
                <w:color w:val="808080" w:themeColor="background1" w:themeShade="80"/>
                <w:sz w:val="24"/>
                <w:szCs w:val="24"/>
              </w:rPr>
              <w:t>pupils</w:t>
            </w:r>
            <w:r>
              <w:rPr>
                <w:rFonts w:ascii="Arial" w:hAnsi="Arial" w:cs="Arial"/>
                <w:color w:val="808080" w:themeColor="background1" w:themeShade="80"/>
                <w:sz w:val="24"/>
                <w:szCs w:val="24"/>
              </w:rPr>
              <w:t xml:space="preserve"> with </w:t>
            </w:r>
            <w:r w:rsidR="00835495">
              <w:rPr>
                <w:rFonts w:ascii="Arial" w:hAnsi="Arial" w:cs="Arial"/>
                <w:color w:val="808080" w:themeColor="background1" w:themeShade="80"/>
                <w:sz w:val="24"/>
                <w:szCs w:val="24"/>
              </w:rPr>
              <w:t>communication</w:t>
            </w:r>
            <w:r>
              <w:rPr>
                <w:rFonts w:ascii="Arial" w:hAnsi="Arial" w:cs="Arial"/>
                <w:color w:val="808080" w:themeColor="background1" w:themeShade="80"/>
                <w:sz w:val="24"/>
                <w:szCs w:val="24"/>
              </w:rPr>
              <w:t xml:space="preserve"> difficulties</w:t>
            </w:r>
          </w:p>
          <w:p w14:paraId="7D76CC50" w14:textId="77777777" w:rsidR="00F138F9" w:rsidRPr="003329AC" w:rsidRDefault="00ED4FAC" w:rsidP="00ED4FAC">
            <w:pPr>
              <w:pStyle w:val="ListParagraph"/>
              <w:numPr>
                <w:ilvl w:val="0"/>
                <w:numId w:val="6"/>
              </w:numPr>
              <w:rPr>
                <w:rFonts w:ascii="Arial" w:hAnsi="Arial" w:cs="Arial"/>
                <w:color w:val="808080" w:themeColor="background1" w:themeShade="80"/>
                <w:sz w:val="24"/>
                <w:szCs w:val="24"/>
              </w:rPr>
            </w:pPr>
            <w:r>
              <w:rPr>
                <w:rFonts w:ascii="Arial" w:hAnsi="Arial" w:cs="Arial"/>
                <w:color w:val="808080" w:themeColor="background1" w:themeShade="80"/>
                <w:sz w:val="24"/>
                <w:szCs w:val="24"/>
              </w:rPr>
              <w:t>We use equipment which supports seating and the process of writing- ‘wobbly’ cushions, angled work boards, left-handed pens/pencils, special Langham steps to help support posture when seated at the table</w:t>
            </w:r>
          </w:p>
        </w:tc>
      </w:tr>
      <w:tr w:rsidR="00835495" w:rsidRPr="0024368A" w14:paraId="1D510E54" w14:textId="77777777" w:rsidTr="002E3AB5">
        <w:tc>
          <w:tcPr>
            <w:tcW w:w="15614" w:type="dxa"/>
            <w:shd w:val="clear" w:color="auto" w:fill="00B0F0"/>
          </w:tcPr>
          <w:p w14:paraId="126A6529" w14:textId="77777777" w:rsidR="00835495" w:rsidRPr="0024368A" w:rsidRDefault="00835495">
            <w:pPr>
              <w:rPr>
                <w:rFonts w:ascii="Arial" w:hAnsi="Arial" w:cs="Arial"/>
                <w:b/>
                <w:sz w:val="24"/>
                <w:szCs w:val="24"/>
              </w:rPr>
            </w:pPr>
            <w:r w:rsidRPr="0024368A">
              <w:rPr>
                <w:rFonts w:ascii="Arial" w:hAnsi="Arial" w:cs="Arial"/>
                <w:b/>
                <w:sz w:val="24"/>
                <w:szCs w:val="24"/>
              </w:rPr>
              <w:t xml:space="preserve">What extra support we bring in to help us meet </w:t>
            </w:r>
            <w:proofErr w:type="gramStart"/>
            <w:r w:rsidRPr="0024368A">
              <w:rPr>
                <w:rFonts w:ascii="Arial" w:hAnsi="Arial" w:cs="Arial"/>
                <w:b/>
                <w:sz w:val="24"/>
                <w:szCs w:val="24"/>
              </w:rPr>
              <w:t>SEN:-</w:t>
            </w:r>
            <w:proofErr w:type="gramEnd"/>
            <w:r w:rsidRPr="0024368A">
              <w:rPr>
                <w:rFonts w:ascii="Arial" w:hAnsi="Arial" w:cs="Arial"/>
                <w:b/>
                <w:sz w:val="24"/>
                <w:szCs w:val="24"/>
              </w:rPr>
              <w:t xml:space="preserve"> services; expertise</w:t>
            </w:r>
          </w:p>
          <w:p w14:paraId="16B79EBA" w14:textId="77777777" w:rsidR="00835495" w:rsidRPr="0024368A" w:rsidRDefault="00835495">
            <w:pPr>
              <w:rPr>
                <w:rFonts w:ascii="Arial" w:hAnsi="Arial" w:cs="Arial"/>
                <w:sz w:val="24"/>
                <w:szCs w:val="24"/>
              </w:rPr>
            </w:pPr>
            <w:r w:rsidRPr="0024368A">
              <w:rPr>
                <w:rFonts w:ascii="Arial" w:hAnsi="Arial" w:cs="Arial"/>
                <w:b/>
                <w:sz w:val="24"/>
                <w:szCs w:val="24"/>
              </w:rPr>
              <w:t>How we work together collaboratively</w:t>
            </w:r>
          </w:p>
        </w:tc>
      </w:tr>
      <w:tr w:rsidR="00835495" w:rsidRPr="0024368A" w14:paraId="02E1E6A1" w14:textId="77777777" w:rsidTr="00835495">
        <w:tc>
          <w:tcPr>
            <w:tcW w:w="15614" w:type="dxa"/>
            <w:shd w:val="clear" w:color="auto" w:fill="FFFFFF" w:themeFill="background1"/>
          </w:tcPr>
          <w:p w14:paraId="499F6E4D" w14:textId="77777777" w:rsidR="00835495" w:rsidRDefault="00835495" w:rsidP="00835495">
            <w:pPr>
              <w:pStyle w:val="ListParagraph"/>
              <w:numPr>
                <w:ilvl w:val="0"/>
                <w:numId w:val="7"/>
              </w:numPr>
              <w:rPr>
                <w:rFonts w:ascii="Arial" w:hAnsi="Arial" w:cs="Arial"/>
                <w:color w:val="808080" w:themeColor="background1" w:themeShade="80"/>
                <w:sz w:val="24"/>
                <w:szCs w:val="24"/>
              </w:rPr>
            </w:pPr>
            <w:r>
              <w:rPr>
                <w:rFonts w:ascii="Arial" w:hAnsi="Arial" w:cs="Arial"/>
                <w:color w:val="808080" w:themeColor="background1" w:themeShade="80"/>
                <w:sz w:val="24"/>
                <w:szCs w:val="24"/>
              </w:rPr>
              <w:t>We have support from specialist teachers/support staff for accessing the curriculum and extra work on SEND related needs (speech, language and communication; hearing impairment; visual impairment; behaviour related needs; severe learning difficulties; autism)</w:t>
            </w:r>
          </w:p>
          <w:p w14:paraId="04576C3F" w14:textId="77777777" w:rsidR="00835495" w:rsidRDefault="00835495" w:rsidP="00835495">
            <w:pPr>
              <w:pStyle w:val="ListParagraph"/>
              <w:numPr>
                <w:ilvl w:val="0"/>
                <w:numId w:val="7"/>
              </w:numPr>
              <w:rPr>
                <w:rFonts w:ascii="Arial" w:hAnsi="Arial" w:cs="Arial"/>
                <w:color w:val="808080" w:themeColor="background1" w:themeShade="80"/>
                <w:sz w:val="24"/>
                <w:szCs w:val="24"/>
              </w:rPr>
            </w:pPr>
            <w:r>
              <w:rPr>
                <w:rFonts w:ascii="Arial" w:hAnsi="Arial" w:cs="Arial"/>
                <w:color w:val="808080" w:themeColor="background1" w:themeShade="80"/>
                <w:sz w:val="24"/>
                <w:szCs w:val="24"/>
              </w:rPr>
              <w:t xml:space="preserve">We get support from local authority services </w:t>
            </w:r>
            <w:r w:rsidR="00ED4FAC">
              <w:rPr>
                <w:rFonts w:ascii="Arial" w:hAnsi="Arial" w:cs="Arial"/>
                <w:color w:val="808080" w:themeColor="background1" w:themeShade="80"/>
                <w:sz w:val="24"/>
                <w:szCs w:val="24"/>
              </w:rPr>
              <w:t>such as Rochdale Additional Needs Service. We have also borrowed some resources from Redwood School.</w:t>
            </w:r>
          </w:p>
          <w:p w14:paraId="28E0726C" w14:textId="5B67422F" w:rsidR="00AF5EE2" w:rsidRDefault="00AF5EE2" w:rsidP="00AF5EE2">
            <w:pPr>
              <w:pStyle w:val="ListParagraph"/>
              <w:numPr>
                <w:ilvl w:val="0"/>
                <w:numId w:val="7"/>
              </w:numPr>
              <w:rPr>
                <w:rFonts w:ascii="Arial" w:hAnsi="Arial" w:cs="Arial"/>
                <w:color w:val="808080" w:themeColor="background1" w:themeShade="80"/>
                <w:sz w:val="24"/>
                <w:szCs w:val="24"/>
              </w:rPr>
            </w:pPr>
            <w:r>
              <w:rPr>
                <w:rFonts w:ascii="Arial" w:hAnsi="Arial" w:cs="Arial"/>
                <w:color w:val="808080" w:themeColor="background1" w:themeShade="80"/>
                <w:sz w:val="24"/>
                <w:szCs w:val="24"/>
              </w:rPr>
              <w:t>We get support from</w:t>
            </w:r>
            <w:r w:rsidR="00ED4FAC">
              <w:rPr>
                <w:rFonts w:ascii="Arial" w:hAnsi="Arial" w:cs="Arial"/>
                <w:color w:val="808080" w:themeColor="background1" w:themeShade="80"/>
                <w:sz w:val="24"/>
                <w:szCs w:val="24"/>
              </w:rPr>
              <w:t xml:space="preserve"> speech and language therapy (</w:t>
            </w:r>
            <w:r w:rsidR="003044D2">
              <w:rPr>
                <w:rFonts w:ascii="Arial" w:hAnsi="Arial" w:cs="Arial"/>
                <w:color w:val="808080" w:themeColor="background1" w:themeShade="80"/>
                <w:sz w:val="24"/>
                <w:szCs w:val="24"/>
              </w:rPr>
              <w:t>SALT) to</w:t>
            </w:r>
            <w:r>
              <w:rPr>
                <w:rFonts w:ascii="Arial" w:hAnsi="Arial" w:cs="Arial"/>
                <w:color w:val="808080" w:themeColor="background1" w:themeShade="80"/>
                <w:sz w:val="24"/>
                <w:szCs w:val="24"/>
              </w:rPr>
              <w:t xml:space="preserve"> train our staff; advise on strategies and programmes; we refer pupils for assessment if we believe they need a period of therapy</w:t>
            </w:r>
          </w:p>
          <w:p w14:paraId="4592624A" w14:textId="77777777" w:rsidR="00AF5EE2" w:rsidRDefault="00AF5EE2" w:rsidP="00AF5EE2">
            <w:pPr>
              <w:pStyle w:val="ListParagraph"/>
              <w:numPr>
                <w:ilvl w:val="0"/>
                <w:numId w:val="7"/>
              </w:numPr>
              <w:rPr>
                <w:rFonts w:ascii="Arial" w:hAnsi="Arial" w:cs="Arial"/>
                <w:color w:val="808080" w:themeColor="background1" w:themeShade="80"/>
                <w:sz w:val="24"/>
                <w:szCs w:val="24"/>
              </w:rPr>
            </w:pPr>
            <w:r>
              <w:rPr>
                <w:rFonts w:ascii="Arial" w:hAnsi="Arial" w:cs="Arial"/>
                <w:color w:val="808080" w:themeColor="background1" w:themeShade="80"/>
                <w:sz w:val="24"/>
                <w:szCs w:val="24"/>
              </w:rPr>
              <w:t>We get support from occupational therapy for pupils who need assessment for special seating</w:t>
            </w:r>
          </w:p>
          <w:p w14:paraId="1BD18E8C" w14:textId="77777777" w:rsidR="00AF5EE2" w:rsidRDefault="00AF5EE2" w:rsidP="00AF5EE2">
            <w:pPr>
              <w:pStyle w:val="ListParagraph"/>
              <w:numPr>
                <w:ilvl w:val="0"/>
                <w:numId w:val="7"/>
              </w:numPr>
              <w:rPr>
                <w:rFonts w:ascii="Arial" w:hAnsi="Arial" w:cs="Arial"/>
                <w:color w:val="808080" w:themeColor="background1" w:themeShade="80"/>
                <w:sz w:val="24"/>
                <w:szCs w:val="24"/>
              </w:rPr>
            </w:pPr>
            <w:r w:rsidRPr="00AF5EE2">
              <w:rPr>
                <w:rFonts w:ascii="Arial" w:hAnsi="Arial" w:cs="Arial"/>
                <w:color w:val="808080" w:themeColor="background1" w:themeShade="80"/>
                <w:sz w:val="24"/>
                <w:szCs w:val="24"/>
              </w:rPr>
              <w:lastRenderedPageBreak/>
              <w:t>We get support from</w:t>
            </w:r>
            <w:r>
              <w:rPr>
                <w:rFonts w:ascii="Arial" w:hAnsi="Arial" w:cs="Arial"/>
                <w:color w:val="808080" w:themeColor="background1" w:themeShade="80"/>
                <w:sz w:val="24"/>
                <w:szCs w:val="24"/>
              </w:rPr>
              <w:t xml:space="preserve"> physio</w:t>
            </w:r>
            <w:r w:rsidRPr="00AF5EE2">
              <w:rPr>
                <w:rFonts w:ascii="Arial" w:hAnsi="Arial" w:cs="Arial"/>
                <w:color w:val="808080" w:themeColor="background1" w:themeShade="80"/>
                <w:sz w:val="24"/>
                <w:szCs w:val="24"/>
              </w:rPr>
              <w:t>therapy for pupils who need</w:t>
            </w:r>
            <w:r>
              <w:rPr>
                <w:rFonts w:ascii="Arial" w:hAnsi="Arial" w:cs="Arial"/>
                <w:color w:val="808080" w:themeColor="background1" w:themeShade="80"/>
                <w:sz w:val="24"/>
                <w:szCs w:val="24"/>
              </w:rPr>
              <w:t xml:space="preserve"> it </w:t>
            </w:r>
          </w:p>
          <w:p w14:paraId="51564648" w14:textId="77777777" w:rsidR="001947B8" w:rsidRDefault="001947B8" w:rsidP="00AF5EE2">
            <w:pPr>
              <w:pStyle w:val="ListParagraph"/>
              <w:numPr>
                <w:ilvl w:val="0"/>
                <w:numId w:val="7"/>
              </w:numPr>
              <w:rPr>
                <w:rFonts w:ascii="Arial" w:hAnsi="Arial" w:cs="Arial"/>
                <w:color w:val="808080" w:themeColor="background1" w:themeShade="80"/>
                <w:sz w:val="24"/>
                <w:szCs w:val="24"/>
              </w:rPr>
            </w:pPr>
            <w:r>
              <w:rPr>
                <w:rFonts w:ascii="Arial" w:hAnsi="Arial" w:cs="Arial"/>
                <w:color w:val="808080" w:themeColor="background1" w:themeShade="80"/>
                <w:sz w:val="24"/>
                <w:szCs w:val="24"/>
              </w:rPr>
              <w:t>We get support from the Educational Psychology Service for pupils who need specialist assessment</w:t>
            </w:r>
          </w:p>
          <w:p w14:paraId="4054738E" w14:textId="77777777" w:rsidR="00F138F9" w:rsidRPr="00517534" w:rsidRDefault="00835495" w:rsidP="00517534">
            <w:pPr>
              <w:pStyle w:val="ListParagraph"/>
              <w:numPr>
                <w:ilvl w:val="0"/>
                <w:numId w:val="7"/>
              </w:numPr>
              <w:rPr>
                <w:rFonts w:ascii="Arial" w:hAnsi="Arial" w:cs="Arial"/>
                <w:color w:val="808080" w:themeColor="background1" w:themeShade="80"/>
                <w:sz w:val="24"/>
                <w:szCs w:val="24"/>
              </w:rPr>
            </w:pPr>
            <w:r>
              <w:rPr>
                <w:rFonts w:ascii="Arial" w:hAnsi="Arial" w:cs="Arial"/>
                <w:color w:val="808080" w:themeColor="background1" w:themeShade="80"/>
                <w:sz w:val="24"/>
                <w:szCs w:val="24"/>
              </w:rPr>
              <w:t>Together we review the pupil’s progress; agree what everyone will do to make teaching more effective</w:t>
            </w:r>
            <w:r w:rsidR="00AF5EE2">
              <w:rPr>
                <w:rFonts w:ascii="Arial" w:hAnsi="Arial" w:cs="Arial"/>
                <w:color w:val="808080" w:themeColor="background1" w:themeShade="80"/>
                <w:sz w:val="24"/>
                <w:szCs w:val="24"/>
              </w:rPr>
              <w:t xml:space="preserve"> </w:t>
            </w:r>
            <w:r>
              <w:rPr>
                <w:rFonts w:ascii="Arial" w:hAnsi="Arial" w:cs="Arial"/>
                <w:color w:val="808080" w:themeColor="background1" w:themeShade="80"/>
                <w:sz w:val="24"/>
                <w:szCs w:val="24"/>
              </w:rPr>
              <w:t xml:space="preserve">learning </w:t>
            </w:r>
            <w:proofErr w:type="gramStart"/>
            <w:r>
              <w:rPr>
                <w:rFonts w:ascii="Arial" w:hAnsi="Arial" w:cs="Arial"/>
                <w:color w:val="808080" w:themeColor="background1" w:themeShade="80"/>
                <w:sz w:val="24"/>
                <w:szCs w:val="24"/>
              </w:rPr>
              <w:t xml:space="preserve">easier </w:t>
            </w:r>
            <w:r w:rsidR="00AF5EE2">
              <w:rPr>
                <w:rFonts w:ascii="Arial" w:hAnsi="Arial" w:cs="Arial"/>
                <w:color w:val="808080" w:themeColor="background1" w:themeShade="80"/>
                <w:sz w:val="24"/>
                <w:szCs w:val="24"/>
              </w:rPr>
              <w:t xml:space="preserve"> and</w:t>
            </w:r>
            <w:proofErr w:type="gramEnd"/>
            <w:r w:rsidR="00AF5EE2">
              <w:rPr>
                <w:rFonts w:ascii="Arial" w:hAnsi="Arial" w:cs="Arial"/>
                <w:color w:val="808080" w:themeColor="background1" w:themeShade="80"/>
                <w:sz w:val="24"/>
                <w:szCs w:val="24"/>
              </w:rPr>
              <w:t xml:space="preserve"> our target for the pupil’s achievement; how we will work together; what we will each do; at an agreed date will review how well the pupil is doing and if we are making difference, and what we need to do next. We include the pupil and the parent in these discussions</w:t>
            </w:r>
          </w:p>
        </w:tc>
      </w:tr>
      <w:tr w:rsidR="00AF5EE2" w:rsidRPr="0024368A" w14:paraId="15859616" w14:textId="77777777" w:rsidTr="002E3AB5">
        <w:tc>
          <w:tcPr>
            <w:tcW w:w="15614" w:type="dxa"/>
            <w:shd w:val="clear" w:color="auto" w:fill="00B0F0"/>
          </w:tcPr>
          <w:p w14:paraId="2F597260" w14:textId="77777777" w:rsidR="00AF5EE2" w:rsidRPr="0024368A" w:rsidRDefault="00AF5EE2">
            <w:pPr>
              <w:rPr>
                <w:rFonts w:ascii="Arial" w:hAnsi="Arial" w:cs="Arial"/>
                <w:sz w:val="24"/>
                <w:szCs w:val="24"/>
              </w:rPr>
            </w:pPr>
            <w:r w:rsidRPr="0024368A">
              <w:rPr>
                <w:rFonts w:ascii="Arial" w:hAnsi="Arial" w:cs="Arial"/>
                <w:b/>
                <w:sz w:val="24"/>
                <w:szCs w:val="24"/>
              </w:rPr>
              <w:lastRenderedPageBreak/>
              <w:t>What other activities are available for pupils with SEN in addition to the curriculum</w:t>
            </w:r>
          </w:p>
        </w:tc>
      </w:tr>
      <w:tr w:rsidR="00AF5EE2" w:rsidRPr="0024368A" w14:paraId="650B9A1A" w14:textId="77777777" w:rsidTr="00AF5EE2">
        <w:tc>
          <w:tcPr>
            <w:tcW w:w="15614" w:type="dxa"/>
            <w:shd w:val="clear" w:color="auto" w:fill="FFFFFF" w:themeFill="background1"/>
          </w:tcPr>
          <w:p w14:paraId="40DB7FDE" w14:textId="77777777" w:rsidR="00887FEA" w:rsidRDefault="00AF5EE2" w:rsidP="00AF5EE2">
            <w:pPr>
              <w:pStyle w:val="ListParagraph"/>
              <w:numPr>
                <w:ilvl w:val="0"/>
                <w:numId w:val="8"/>
              </w:numPr>
              <w:rPr>
                <w:rFonts w:ascii="Arial" w:hAnsi="Arial" w:cs="Arial"/>
                <w:color w:val="808080" w:themeColor="background1" w:themeShade="80"/>
                <w:sz w:val="24"/>
                <w:szCs w:val="24"/>
              </w:rPr>
            </w:pPr>
            <w:r w:rsidRPr="00887FEA">
              <w:rPr>
                <w:rFonts w:ascii="Arial" w:hAnsi="Arial" w:cs="Arial"/>
                <w:color w:val="808080" w:themeColor="background1" w:themeShade="80"/>
                <w:sz w:val="24"/>
                <w:szCs w:val="24"/>
              </w:rPr>
              <w:t>We have a number of before</w:t>
            </w:r>
            <w:r w:rsidR="002E3AB5">
              <w:rPr>
                <w:rFonts w:ascii="Arial" w:hAnsi="Arial" w:cs="Arial"/>
                <w:color w:val="808080" w:themeColor="background1" w:themeShade="80"/>
                <w:sz w:val="24"/>
                <w:szCs w:val="24"/>
              </w:rPr>
              <w:t xml:space="preserve"> and after school activities </w:t>
            </w:r>
            <w:r w:rsidR="00517534">
              <w:rPr>
                <w:rFonts w:ascii="Arial" w:hAnsi="Arial" w:cs="Arial"/>
                <w:color w:val="808080" w:themeColor="background1" w:themeShade="80"/>
                <w:sz w:val="24"/>
                <w:szCs w:val="24"/>
              </w:rPr>
              <w:t>e.g</w:t>
            </w:r>
            <w:r w:rsidR="002E3AB5">
              <w:rPr>
                <w:rFonts w:ascii="Arial" w:hAnsi="Arial" w:cs="Arial"/>
                <w:color w:val="808080" w:themeColor="background1" w:themeShade="80"/>
                <w:sz w:val="24"/>
                <w:szCs w:val="24"/>
              </w:rPr>
              <w:t>. Choir, Athletics, Football</w:t>
            </w:r>
            <w:r w:rsidR="00887FEA" w:rsidRPr="00887FEA">
              <w:rPr>
                <w:rFonts w:ascii="Arial" w:hAnsi="Arial" w:cs="Arial"/>
                <w:color w:val="808080" w:themeColor="background1" w:themeShade="80"/>
                <w:sz w:val="24"/>
                <w:szCs w:val="24"/>
              </w:rPr>
              <w:t xml:space="preserve">; </w:t>
            </w:r>
            <w:r w:rsidR="00887FEA">
              <w:rPr>
                <w:rFonts w:ascii="Arial" w:hAnsi="Arial" w:cs="Arial"/>
                <w:color w:val="808080" w:themeColor="background1" w:themeShade="80"/>
                <w:sz w:val="24"/>
                <w:szCs w:val="24"/>
              </w:rPr>
              <w:t xml:space="preserve">the majority of clubs are run by school staff who have a full working awareness of the needs of the children in school and of those attending these clubs. </w:t>
            </w:r>
          </w:p>
          <w:p w14:paraId="3FC53221" w14:textId="77777777" w:rsidR="00AF5EE2" w:rsidRPr="00887FEA" w:rsidRDefault="00AF5EE2" w:rsidP="00AF5EE2">
            <w:pPr>
              <w:pStyle w:val="ListParagraph"/>
              <w:numPr>
                <w:ilvl w:val="0"/>
                <w:numId w:val="8"/>
              </w:numPr>
              <w:rPr>
                <w:rFonts w:ascii="Arial" w:hAnsi="Arial" w:cs="Arial"/>
                <w:color w:val="808080" w:themeColor="background1" w:themeShade="80"/>
                <w:sz w:val="24"/>
                <w:szCs w:val="24"/>
              </w:rPr>
            </w:pPr>
            <w:r w:rsidRPr="00887FEA">
              <w:rPr>
                <w:rFonts w:ascii="Arial" w:hAnsi="Arial" w:cs="Arial"/>
                <w:color w:val="808080" w:themeColor="background1" w:themeShade="80"/>
                <w:sz w:val="24"/>
                <w:szCs w:val="24"/>
              </w:rPr>
              <w:t xml:space="preserve">We have regular educational visits and </w:t>
            </w:r>
            <w:r w:rsidR="00ED4FAC" w:rsidRPr="00887FEA">
              <w:rPr>
                <w:rFonts w:ascii="Arial" w:hAnsi="Arial" w:cs="Arial"/>
                <w:color w:val="808080" w:themeColor="background1" w:themeShade="80"/>
                <w:sz w:val="24"/>
                <w:szCs w:val="24"/>
              </w:rPr>
              <w:t xml:space="preserve">a </w:t>
            </w:r>
            <w:r w:rsidRPr="00887FEA">
              <w:rPr>
                <w:rFonts w:ascii="Arial" w:hAnsi="Arial" w:cs="Arial"/>
                <w:color w:val="808080" w:themeColor="background1" w:themeShade="80"/>
                <w:sz w:val="24"/>
                <w:szCs w:val="24"/>
              </w:rPr>
              <w:t>residential</w:t>
            </w:r>
            <w:r w:rsidR="00ED4FAC" w:rsidRPr="00887FEA">
              <w:rPr>
                <w:rFonts w:ascii="Arial" w:hAnsi="Arial" w:cs="Arial"/>
                <w:color w:val="808080" w:themeColor="background1" w:themeShade="80"/>
                <w:sz w:val="24"/>
                <w:szCs w:val="24"/>
              </w:rPr>
              <w:t xml:space="preserve"> visit in Year 6</w:t>
            </w:r>
            <w:r w:rsidRPr="00887FEA">
              <w:rPr>
                <w:rFonts w:ascii="Arial" w:hAnsi="Arial" w:cs="Arial"/>
                <w:color w:val="808080" w:themeColor="background1" w:themeShade="80"/>
                <w:sz w:val="24"/>
                <w:szCs w:val="24"/>
              </w:rPr>
              <w:t>. Pupils with SEND are always i</w:t>
            </w:r>
            <w:r w:rsidR="00ED4FAC" w:rsidRPr="00887FEA">
              <w:rPr>
                <w:rFonts w:ascii="Arial" w:hAnsi="Arial" w:cs="Arial"/>
                <w:color w:val="808080" w:themeColor="background1" w:themeShade="80"/>
                <w:sz w:val="24"/>
                <w:szCs w:val="24"/>
              </w:rPr>
              <w:t>ncluded in these. We provide additional staff</w:t>
            </w:r>
            <w:r w:rsidRPr="00887FEA">
              <w:rPr>
                <w:rFonts w:ascii="Arial" w:hAnsi="Arial" w:cs="Arial"/>
                <w:color w:val="808080" w:themeColor="background1" w:themeShade="80"/>
                <w:sz w:val="24"/>
                <w:szCs w:val="24"/>
              </w:rPr>
              <w:t xml:space="preserve"> to support their full involvement</w:t>
            </w:r>
            <w:r w:rsidR="00ED4FAC" w:rsidRPr="00887FEA">
              <w:rPr>
                <w:rFonts w:ascii="Arial" w:hAnsi="Arial" w:cs="Arial"/>
                <w:color w:val="808080" w:themeColor="background1" w:themeShade="80"/>
                <w:sz w:val="24"/>
                <w:szCs w:val="24"/>
              </w:rPr>
              <w:t xml:space="preserve"> and ensure that </w:t>
            </w:r>
            <w:r w:rsidR="00367C9D" w:rsidRPr="00887FEA">
              <w:rPr>
                <w:rFonts w:ascii="Arial" w:hAnsi="Arial" w:cs="Arial"/>
                <w:color w:val="808080" w:themeColor="background1" w:themeShade="80"/>
                <w:sz w:val="24"/>
                <w:szCs w:val="24"/>
              </w:rPr>
              <w:t>a pre-visit and full risk assessment are completed by the party leader</w:t>
            </w:r>
            <w:r w:rsidRPr="00887FEA">
              <w:rPr>
                <w:rFonts w:ascii="Arial" w:hAnsi="Arial" w:cs="Arial"/>
                <w:color w:val="808080" w:themeColor="background1" w:themeShade="80"/>
                <w:sz w:val="24"/>
                <w:szCs w:val="24"/>
              </w:rPr>
              <w:t>. We choose visits that are accessible to all</w:t>
            </w:r>
          </w:p>
          <w:p w14:paraId="0B20E499" w14:textId="77777777" w:rsidR="00367C9D" w:rsidRDefault="00367C9D" w:rsidP="00AF5EE2">
            <w:pPr>
              <w:pStyle w:val="ListParagraph"/>
              <w:numPr>
                <w:ilvl w:val="0"/>
                <w:numId w:val="8"/>
              </w:numPr>
              <w:rPr>
                <w:rFonts w:ascii="Arial" w:hAnsi="Arial" w:cs="Arial"/>
                <w:color w:val="808080" w:themeColor="background1" w:themeShade="80"/>
                <w:sz w:val="24"/>
                <w:szCs w:val="24"/>
              </w:rPr>
            </w:pPr>
            <w:r>
              <w:rPr>
                <w:rFonts w:ascii="Arial" w:hAnsi="Arial" w:cs="Arial"/>
                <w:color w:val="808080" w:themeColor="background1" w:themeShade="80"/>
                <w:sz w:val="24"/>
                <w:szCs w:val="24"/>
              </w:rPr>
              <w:t>We liaise closely with the parents/carers of a child with SEND well before the visit to ensure that all needs of their child are met when on a visit outside of school</w:t>
            </w:r>
          </w:p>
          <w:p w14:paraId="07EE7570" w14:textId="77777777" w:rsidR="00F138F9" w:rsidRDefault="00ED4FAC" w:rsidP="00517534">
            <w:pPr>
              <w:pStyle w:val="ListParagraph"/>
              <w:numPr>
                <w:ilvl w:val="0"/>
                <w:numId w:val="8"/>
              </w:numPr>
              <w:rPr>
                <w:rFonts w:ascii="Arial" w:hAnsi="Arial" w:cs="Arial"/>
                <w:color w:val="808080" w:themeColor="background1" w:themeShade="80"/>
                <w:sz w:val="24"/>
                <w:szCs w:val="24"/>
              </w:rPr>
            </w:pPr>
            <w:r>
              <w:rPr>
                <w:rFonts w:ascii="Arial" w:hAnsi="Arial" w:cs="Arial"/>
                <w:color w:val="808080" w:themeColor="background1" w:themeShade="80"/>
                <w:sz w:val="24"/>
                <w:szCs w:val="24"/>
              </w:rPr>
              <w:t>We signpost the families of children with SEND to local respite services e.g. the holiday clubs run at Redwood School</w:t>
            </w:r>
          </w:p>
          <w:p w14:paraId="621BF179" w14:textId="77777777" w:rsidR="002E3AB5" w:rsidRPr="00517534" w:rsidRDefault="002E3AB5" w:rsidP="002E3AB5">
            <w:pPr>
              <w:pStyle w:val="ListParagraph"/>
              <w:numPr>
                <w:ilvl w:val="0"/>
                <w:numId w:val="8"/>
              </w:numPr>
              <w:rPr>
                <w:rFonts w:ascii="Arial" w:hAnsi="Arial" w:cs="Arial"/>
                <w:color w:val="808080" w:themeColor="background1" w:themeShade="80"/>
                <w:sz w:val="24"/>
                <w:szCs w:val="24"/>
              </w:rPr>
            </w:pPr>
            <w:r>
              <w:rPr>
                <w:rFonts w:ascii="Arial" w:hAnsi="Arial" w:cs="Arial"/>
                <w:color w:val="808080" w:themeColor="background1" w:themeShade="80"/>
                <w:sz w:val="24"/>
                <w:szCs w:val="24"/>
              </w:rPr>
              <w:t xml:space="preserve">We signpost families of children with SEND to services offered by Rochdale Local Authority through the Local Offer </w:t>
            </w:r>
            <w:hyperlink r:id="rId8" w:history="1">
              <w:r w:rsidR="005878D2" w:rsidRPr="00B7576E">
                <w:rPr>
                  <w:rStyle w:val="Hyperlink"/>
                  <w:rFonts w:ascii="Arial" w:hAnsi="Arial" w:cs="Arial"/>
                  <w:sz w:val="24"/>
                  <w:szCs w:val="24"/>
                </w:rPr>
                <w:t>http://www.rochdale.gov.uk/schools-and-education/special-educational-needs/Pages/send---the-local-offer.aspx</w:t>
              </w:r>
            </w:hyperlink>
            <w:r w:rsidR="005878D2">
              <w:rPr>
                <w:rFonts w:ascii="Arial" w:hAnsi="Arial" w:cs="Arial"/>
                <w:color w:val="808080" w:themeColor="background1" w:themeShade="80"/>
                <w:sz w:val="24"/>
                <w:szCs w:val="24"/>
              </w:rPr>
              <w:t xml:space="preserve">  </w:t>
            </w:r>
          </w:p>
        </w:tc>
      </w:tr>
      <w:tr w:rsidR="00F11D0D" w:rsidRPr="0024368A" w14:paraId="3D9F1DCA" w14:textId="77777777" w:rsidTr="002E3AB5">
        <w:tc>
          <w:tcPr>
            <w:tcW w:w="15614" w:type="dxa"/>
            <w:shd w:val="clear" w:color="auto" w:fill="00B0F0"/>
          </w:tcPr>
          <w:p w14:paraId="0923CDE9" w14:textId="4B8C72F0" w:rsidR="00F11D0D" w:rsidRPr="0024368A" w:rsidRDefault="00F11D0D">
            <w:pPr>
              <w:rPr>
                <w:rFonts w:ascii="Arial" w:hAnsi="Arial" w:cs="Arial"/>
                <w:sz w:val="24"/>
                <w:szCs w:val="24"/>
              </w:rPr>
            </w:pPr>
            <w:r w:rsidRPr="0024368A">
              <w:rPr>
                <w:rFonts w:ascii="Arial" w:hAnsi="Arial" w:cs="Arial"/>
                <w:b/>
                <w:sz w:val="24"/>
                <w:szCs w:val="24"/>
              </w:rPr>
              <w:t xml:space="preserve">How we support pupils in their transition </w:t>
            </w:r>
            <w:r w:rsidR="003044D2">
              <w:rPr>
                <w:rFonts w:ascii="Arial" w:hAnsi="Arial" w:cs="Arial"/>
                <w:b/>
                <w:sz w:val="24"/>
                <w:szCs w:val="24"/>
              </w:rPr>
              <w:t>within</w:t>
            </w:r>
            <w:r w:rsidRPr="0024368A">
              <w:rPr>
                <w:rFonts w:ascii="Arial" w:hAnsi="Arial" w:cs="Arial"/>
                <w:b/>
                <w:sz w:val="24"/>
                <w:szCs w:val="24"/>
              </w:rPr>
              <w:t xml:space="preserve"> our school and when they leave us</w:t>
            </w:r>
          </w:p>
        </w:tc>
      </w:tr>
      <w:tr w:rsidR="00F11D0D" w:rsidRPr="0024368A" w14:paraId="1ACE87DA" w14:textId="77777777" w:rsidTr="00F11D0D">
        <w:tc>
          <w:tcPr>
            <w:tcW w:w="15614" w:type="dxa"/>
            <w:shd w:val="clear" w:color="auto" w:fill="FFFFFF" w:themeFill="background1"/>
          </w:tcPr>
          <w:p w14:paraId="1C46A66D" w14:textId="77777777" w:rsidR="00F138F9" w:rsidRDefault="00367C9D" w:rsidP="00F138F9">
            <w:pPr>
              <w:pStyle w:val="ListParagraph"/>
              <w:numPr>
                <w:ilvl w:val="0"/>
                <w:numId w:val="14"/>
              </w:numPr>
              <w:rPr>
                <w:rFonts w:ascii="Arial" w:hAnsi="Arial" w:cs="Arial"/>
                <w:color w:val="808080" w:themeColor="background1" w:themeShade="80"/>
                <w:sz w:val="24"/>
                <w:szCs w:val="24"/>
              </w:rPr>
            </w:pPr>
            <w:r>
              <w:rPr>
                <w:rFonts w:ascii="Arial" w:hAnsi="Arial" w:cs="Arial"/>
                <w:color w:val="808080" w:themeColor="background1" w:themeShade="80"/>
                <w:sz w:val="24"/>
                <w:szCs w:val="24"/>
              </w:rPr>
              <w:t>Staff prepare a transition book with a child with SEND when they move between classes. This has photos of their new class staff, the classroom and other key areas e.g. the cloakroom. The child can share this with their families during the summer holiday before they move classes.</w:t>
            </w:r>
          </w:p>
          <w:p w14:paraId="5D6B677B" w14:textId="6358B395" w:rsidR="00367C9D" w:rsidRPr="00F138F9" w:rsidRDefault="001947B8" w:rsidP="00F138F9">
            <w:pPr>
              <w:pStyle w:val="ListParagraph"/>
              <w:numPr>
                <w:ilvl w:val="0"/>
                <w:numId w:val="14"/>
              </w:numPr>
              <w:rPr>
                <w:rFonts w:ascii="Arial" w:hAnsi="Arial" w:cs="Arial"/>
                <w:color w:val="808080" w:themeColor="background1" w:themeShade="80"/>
                <w:sz w:val="24"/>
                <w:szCs w:val="24"/>
              </w:rPr>
            </w:pPr>
            <w:r>
              <w:rPr>
                <w:rFonts w:ascii="Arial" w:hAnsi="Arial" w:cs="Arial"/>
                <w:color w:val="808080" w:themeColor="background1" w:themeShade="80"/>
                <w:sz w:val="24"/>
                <w:szCs w:val="24"/>
              </w:rPr>
              <w:t xml:space="preserve">Nursery and Reception staff liaise closely with the parents/carers or new children moving to our school and will, where possible, arrange to meet a child with SEND in their current setting e.g. playgroup or private nursery. </w:t>
            </w:r>
            <w:r w:rsidR="000D2C34">
              <w:rPr>
                <w:rFonts w:ascii="Arial" w:hAnsi="Arial" w:cs="Arial"/>
                <w:color w:val="808080" w:themeColor="background1" w:themeShade="80"/>
                <w:sz w:val="24"/>
                <w:szCs w:val="24"/>
              </w:rPr>
              <w:t>We will also</w:t>
            </w:r>
            <w:r w:rsidR="004C3D61">
              <w:rPr>
                <w:rFonts w:ascii="Arial" w:hAnsi="Arial" w:cs="Arial"/>
                <w:color w:val="808080" w:themeColor="background1" w:themeShade="80"/>
                <w:sz w:val="24"/>
                <w:szCs w:val="24"/>
              </w:rPr>
              <w:t xml:space="preserve"> work with Community </w:t>
            </w:r>
            <w:proofErr w:type="spellStart"/>
            <w:r w:rsidR="004C3D61">
              <w:rPr>
                <w:rFonts w:ascii="Arial" w:hAnsi="Arial" w:cs="Arial"/>
                <w:color w:val="808080" w:themeColor="background1" w:themeShade="80"/>
                <w:sz w:val="24"/>
                <w:szCs w:val="24"/>
              </w:rPr>
              <w:t>SENDCo’s</w:t>
            </w:r>
            <w:proofErr w:type="spellEnd"/>
            <w:r w:rsidR="004C3D61">
              <w:rPr>
                <w:rFonts w:ascii="Arial" w:hAnsi="Arial" w:cs="Arial"/>
                <w:color w:val="808080" w:themeColor="background1" w:themeShade="80"/>
                <w:sz w:val="24"/>
                <w:szCs w:val="24"/>
              </w:rPr>
              <w:t xml:space="preserve"> to plan the best transition and provision for children.</w:t>
            </w:r>
          </w:p>
          <w:p w14:paraId="7C6DC940" w14:textId="77777777" w:rsidR="00F138F9" w:rsidRPr="00517534" w:rsidRDefault="00367C9D" w:rsidP="00F138F9">
            <w:pPr>
              <w:pStyle w:val="ListParagraph"/>
              <w:numPr>
                <w:ilvl w:val="0"/>
                <w:numId w:val="14"/>
              </w:numPr>
              <w:rPr>
                <w:rFonts w:ascii="Arial" w:hAnsi="Arial" w:cs="Arial"/>
                <w:color w:val="808080" w:themeColor="background1" w:themeShade="80"/>
                <w:sz w:val="24"/>
                <w:szCs w:val="24"/>
              </w:rPr>
            </w:pPr>
            <w:r>
              <w:rPr>
                <w:rFonts w:ascii="Arial" w:hAnsi="Arial" w:cs="Arial"/>
                <w:color w:val="808080" w:themeColor="background1" w:themeShade="80"/>
                <w:sz w:val="24"/>
                <w:szCs w:val="24"/>
              </w:rPr>
              <w:t>Staff will support children with SEND as they move to High School- liaising closely with parents/ carers, helping to support additional pre-visits to their new school, making a transition book if needed, linking close</w:t>
            </w:r>
            <w:r w:rsidR="001947B8">
              <w:rPr>
                <w:rFonts w:ascii="Arial" w:hAnsi="Arial" w:cs="Arial"/>
                <w:color w:val="808080" w:themeColor="background1" w:themeShade="80"/>
                <w:sz w:val="24"/>
                <w:szCs w:val="24"/>
              </w:rPr>
              <w:t>ly</w:t>
            </w:r>
            <w:r>
              <w:rPr>
                <w:rFonts w:ascii="Arial" w:hAnsi="Arial" w:cs="Arial"/>
                <w:color w:val="808080" w:themeColor="background1" w:themeShade="80"/>
                <w:sz w:val="24"/>
                <w:szCs w:val="24"/>
              </w:rPr>
              <w:t xml:space="preserve"> with key staff at the new school e.g. Special Needs co-ordinator, Head of Year 7</w:t>
            </w:r>
            <w:r w:rsidR="001947B8">
              <w:rPr>
                <w:rFonts w:ascii="Arial" w:hAnsi="Arial" w:cs="Arial"/>
                <w:color w:val="808080" w:themeColor="background1" w:themeShade="80"/>
                <w:sz w:val="24"/>
                <w:szCs w:val="24"/>
              </w:rPr>
              <w:t xml:space="preserve"> and will ensure that all SEN records are passed </w:t>
            </w:r>
            <w:r w:rsidR="007B51DE">
              <w:rPr>
                <w:rFonts w:ascii="Arial" w:hAnsi="Arial" w:cs="Arial"/>
                <w:color w:val="808080" w:themeColor="background1" w:themeShade="80"/>
                <w:sz w:val="24"/>
                <w:szCs w:val="24"/>
              </w:rPr>
              <w:t>on to the next school</w:t>
            </w:r>
          </w:p>
        </w:tc>
      </w:tr>
      <w:tr w:rsidR="00F11D0D" w:rsidRPr="0024368A" w14:paraId="74774804" w14:textId="77777777" w:rsidTr="002E3AB5">
        <w:tc>
          <w:tcPr>
            <w:tcW w:w="15614" w:type="dxa"/>
            <w:shd w:val="clear" w:color="auto" w:fill="00B0F0"/>
          </w:tcPr>
          <w:p w14:paraId="003E6362" w14:textId="77777777" w:rsidR="00F11D0D" w:rsidRPr="0024368A" w:rsidRDefault="00F11D0D">
            <w:pPr>
              <w:rPr>
                <w:rFonts w:ascii="Arial" w:hAnsi="Arial" w:cs="Arial"/>
                <w:sz w:val="24"/>
                <w:szCs w:val="24"/>
              </w:rPr>
            </w:pPr>
            <w:r w:rsidRPr="0024368A">
              <w:rPr>
                <w:rFonts w:ascii="Arial" w:hAnsi="Arial" w:cs="Arial"/>
                <w:b/>
                <w:sz w:val="24"/>
                <w:szCs w:val="24"/>
              </w:rPr>
              <w:t>How additional funding works</w:t>
            </w:r>
          </w:p>
        </w:tc>
      </w:tr>
      <w:tr w:rsidR="00F11D0D" w:rsidRPr="0024368A" w14:paraId="70B0E429" w14:textId="77777777" w:rsidTr="00F11D0D">
        <w:tc>
          <w:tcPr>
            <w:tcW w:w="15614" w:type="dxa"/>
            <w:shd w:val="clear" w:color="auto" w:fill="FFFFFF" w:themeFill="background1"/>
          </w:tcPr>
          <w:p w14:paraId="1F12C21C" w14:textId="77777777" w:rsidR="00F11D0D" w:rsidRDefault="00C25E20" w:rsidP="00C25E20">
            <w:pPr>
              <w:pStyle w:val="ListParagraph"/>
              <w:numPr>
                <w:ilvl w:val="0"/>
                <w:numId w:val="10"/>
              </w:numPr>
              <w:rPr>
                <w:rFonts w:ascii="Arial" w:hAnsi="Arial" w:cs="Arial"/>
                <w:color w:val="808080" w:themeColor="background1" w:themeShade="80"/>
                <w:sz w:val="24"/>
                <w:szCs w:val="24"/>
              </w:rPr>
            </w:pPr>
            <w:r>
              <w:rPr>
                <w:rFonts w:ascii="Arial" w:hAnsi="Arial" w:cs="Arial"/>
                <w:color w:val="808080" w:themeColor="background1" w:themeShade="80"/>
                <w:sz w:val="24"/>
                <w:szCs w:val="24"/>
              </w:rPr>
              <w:t>Schools receive funding for all SEN</w:t>
            </w:r>
            <w:r w:rsidR="002E3AB5">
              <w:rPr>
                <w:rFonts w:ascii="Arial" w:hAnsi="Arial" w:cs="Arial"/>
                <w:color w:val="808080" w:themeColor="background1" w:themeShade="80"/>
                <w:sz w:val="24"/>
                <w:szCs w:val="24"/>
              </w:rPr>
              <w:t>D</w:t>
            </w:r>
            <w:r>
              <w:rPr>
                <w:rFonts w:ascii="Arial" w:hAnsi="Arial" w:cs="Arial"/>
                <w:color w:val="808080" w:themeColor="background1" w:themeShade="80"/>
                <w:sz w:val="24"/>
                <w:szCs w:val="24"/>
              </w:rPr>
              <w:t xml:space="preserve"> pupils and they provide what pupils need from this (including equipment). The local authority may</w:t>
            </w:r>
            <w:r w:rsidR="009543CF">
              <w:rPr>
                <w:rFonts w:ascii="Arial" w:hAnsi="Arial" w:cs="Arial"/>
                <w:color w:val="808080" w:themeColor="background1" w:themeShade="80"/>
                <w:sz w:val="24"/>
                <w:szCs w:val="24"/>
              </w:rPr>
              <w:t xml:space="preserve"> contribute to very expensive items </w:t>
            </w:r>
          </w:p>
          <w:p w14:paraId="2DAD6964" w14:textId="77777777" w:rsidR="00F138F9" w:rsidRPr="00517534" w:rsidRDefault="00C25E20" w:rsidP="002E3AB5">
            <w:pPr>
              <w:pStyle w:val="ListParagraph"/>
              <w:numPr>
                <w:ilvl w:val="0"/>
                <w:numId w:val="10"/>
              </w:numPr>
              <w:rPr>
                <w:rFonts w:ascii="Arial" w:hAnsi="Arial" w:cs="Arial"/>
                <w:color w:val="808080" w:themeColor="background1" w:themeShade="80"/>
                <w:sz w:val="24"/>
                <w:szCs w:val="24"/>
              </w:rPr>
            </w:pPr>
            <w:r>
              <w:rPr>
                <w:rFonts w:ascii="Arial" w:hAnsi="Arial" w:cs="Arial"/>
                <w:color w:val="808080" w:themeColor="background1" w:themeShade="80"/>
                <w:sz w:val="24"/>
                <w:szCs w:val="24"/>
              </w:rPr>
              <w:t xml:space="preserve">If a pupil’s </w:t>
            </w:r>
            <w:r w:rsidR="005878D2">
              <w:rPr>
                <w:rFonts w:ascii="Arial" w:hAnsi="Arial" w:cs="Arial"/>
                <w:color w:val="808080" w:themeColor="background1" w:themeShade="80"/>
                <w:sz w:val="24"/>
                <w:szCs w:val="24"/>
              </w:rPr>
              <w:t>Education Health Care Plan</w:t>
            </w:r>
            <w:r>
              <w:rPr>
                <w:rFonts w:ascii="Arial" w:hAnsi="Arial" w:cs="Arial"/>
                <w:color w:val="808080" w:themeColor="background1" w:themeShade="80"/>
                <w:sz w:val="24"/>
                <w:szCs w:val="24"/>
              </w:rPr>
              <w:t xml:space="preserve"> identifies something that is significantly different to what is usually available, there will be additional funding allocated. Parents will have a say in how this is used. You will be told if this means you are eligible for a personal budget. </w:t>
            </w:r>
            <w:r w:rsidR="002E3AB5" w:rsidRPr="002E3AB5">
              <w:rPr>
                <w:rFonts w:ascii="Arial" w:hAnsi="Arial" w:cs="Arial"/>
                <w:color w:val="808080" w:themeColor="background1" w:themeShade="80"/>
                <w:sz w:val="24"/>
                <w:szCs w:val="24"/>
              </w:rPr>
              <w:t xml:space="preserve">This must be used to fund the agreed plan. Information can be found here: </w:t>
            </w:r>
            <w:hyperlink r:id="rId9" w:history="1">
              <w:r w:rsidR="002E3AB5" w:rsidRPr="00AF549F">
                <w:rPr>
                  <w:rStyle w:val="Hyperlink"/>
                  <w:rFonts w:ascii="Arial" w:hAnsi="Arial" w:cs="Arial"/>
                  <w:sz w:val="24"/>
                  <w:szCs w:val="24"/>
                </w:rPr>
                <w:t>http://rochdale.fsd.org.uk/kb5/rochdale/fsd/service.page?id=VeIb-R8U_yg</w:t>
              </w:r>
            </w:hyperlink>
            <w:r w:rsidR="002E3AB5">
              <w:rPr>
                <w:rFonts w:ascii="Arial" w:hAnsi="Arial" w:cs="Arial"/>
                <w:color w:val="808080" w:themeColor="background1" w:themeShade="80"/>
                <w:sz w:val="24"/>
                <w:szCs w:val="24"/>
              </w:rPr>
              <w:t xml:space="preserve"> </w:t>
            </w:r>
          </w:p>
        </w:tc>
      </w:tr>
      <w:tr w:rsidR="00F11D0D" w:rsidRPr="0024368A" w14:paraId="77DC8446" w14:textId="77777777" w:rsidTr="002E3AB5">
        <w:tc>
          <w:tcPr>
            <w:tcW w:w="15614" w:type="dxa"/>
            <w:shd w:val="clear" w:color="auto" w:fill="00B0F0"/>
          </w:tcPr>
          <w:p w14:paraId="4D2DF9FF" w14:textId="77777777" w:rsidR="00F11D0D" w:rsidRPr="0024368A" w:rsidRDefault="00F11D0D" w:rsidP="00C25E20">
            <w:pPr>
              <w:rPr>
                <w:rFonts w:ascii="Arial" w:hAnsi="Arial" w:cs="Arial"/>
                <w:sz w:val="24"/>
                <w:szCs w:val="24"/>
              </w:rPr>
            </w:pPr>
            <w:r w:rsidRPr="0024368A">
              <w:rPr>
                <w:rFonts w:ascii="Arial" w:hAnsi="Arial" w:cs="Arial"/>
                <w:b/>
                <w:sz w:val="24"/>
                <w:szCs w:val="24"/>
              </w:rPr>
              <w:t>Where pupils can</w:t>
            </w:r>
            <w:r w:rsidR="00C25E20">
              <w:rPr>
                <w:rFonts w:ascii="Arial" w:hAnsi="Arial" w:cs="Arial"/>
                <w:b/>
                <w:sz w:val="24"/>
                <w:szCs w:val="24"/>
              </w:rPr>
              <w:t xml:space="preserve"> get </w:t>
            </w:r>
            <w:r w:rsidRPr="0024368A">
              <w:rPr>
                <w:rFonts w:ascii="Arial" w:hAnsi="Arial" w:cs="Arial"/>
                <w:b/>
                <w:sz w:val="24"/>
                <w:szCs w:val="24"/>
              </w:rPr>
              <w:t>extra support</w:t>
            </w:r>
          </w:p>
        </w:tc>
      </w:tr>
      <w:tr w:rsidR="00F11D0D" w:rsidRPr="0024368A" w14:paraId="03D0BB2E" w14:textId="77777777" w:rsidTr="00F11D0D">
        <w:tc>
          <w:tcPr>
            <w:tcW w:w="15614" w:type="dxa"/>
            <w:shd w:val="clear" w:color="auto" w:fill="FFFFFF" w:themeFill="background1"/>
          </w:tcPr>
          <w:p w14:paraId="61CB6D0F" w14:textId="77777777" w:rsidR="00A349E2" w:rsidRPr="00A349E2" w:rsidRDefault="00A349E2" w:rsidP="00A349E2">
            <w:pPr>
              <w:pStyle w:val="ListParagraph"/>
              <w:numPr>
                <w:ilvl w:val="0"/>
                <w:numId w:val="12"/>
              </w:numPr>
              <w:rPr>
                <w:rFonts w:ascii="Arial" w:hAnsi="Arial" w:cs="Arial"/>
                <w:color w:val="808080" w:themeColor="background1" w:themeShade="80"/>
                <w:sz w:val="24"/>
                <w:szCs w:val="24"/>
              </w:rPr>
            </w:pPr>
            <w:r w:rsidRPr="00A349E2">
              <w:rPr>
                <w:rFonts w:ascii="Arial" w:hAnsi="Arial" w:cs="Arial"/>
                <w:color w:val="808080" w:themeColor="background1" w:themeShade="80"/>
                <w:sz w:val="24"/>
                <w:szCs w:val="24"/>
              </w:rPr>
              <w:t>Your views are important and it is important that people listen to them and that you are satisfied with what happens.</w:t>
            </w:r>
          </w:p>
          <w:p w14:paraId="5423CD90" w14:textId="596D6BD4" w:rsidR="00A349E2" w:rsidRPr="00A349E2" w:rsidRDefault="008A34BE" w:rsidP="00A349E2">
            <w:pPr>
              <w:pStyle w:val="ListParagraph"/>
              <w:numPr>
                <w:ilvl w:val="0"/>
                <w:numId w:val="12"/>
              </w:numPr>
              <w:rPr>
                <w:rFonts w:ascii="Arial" w:hAnsi="Arial" w:cs="Arial"/>
                <w:color w:val="808080" w:themeColor="background1" w:themeShade="80"/>
                <w:sz w:val="24"/>
                <w:szCs w:val="24"/>
              </w:rPr>
            </w:pPr>
            <w:r>
              <w:rPr>
                <w:rFonts w:ascii="Arial" w:hAnsi="Arial" w:cs="Arial"/>
                <w:color w:val="808080" w:themeColor="background1" w:themeShade="80"/>
                <w:sz w:val="24"/>
                <w:szCs w:val="24"/>
              </w:rPr>
              <w:t>In school, Mrs C Boughton</w:t>
            </w:r>
            <w:r w:rsidR="00A349E2">
              <w:rPr>
                <w:rFonts w:ascii="Arial" w:hAnsi="Arial" w:cs="Arial"/>
                <w:color w:val="808080" w:themeColor="background1" w:themeShade="80"/>
                <w:sz w:val="24"/>
                <w:szCs w:val="24"/>
              </w:rPr>
              <w:t xml:space="preserve"> (</w:t>
            </w:r>
            <w:proofErr w:type="spellStart"/>
            <w:r w:rsidR="00A349E2" w:rsidRPr="00A349E2">
              <w:rPr>
                <w:rFonts w:ascii="Arial" w:hAnsi="Arial" w:cs="Arial"/>
                <w:color w:val="808080" w:themeColor="background1" w:themeShade="80"/>
                <w:sz w:val="24"/>
                <w:szCs w:val="24"/>
              </w:rPr>
              <w:t>SENCo</w:t>
            </w:r>
            <w:proofErr w:type="spellEnd"/>
            <w:r w:rsidR="00A349E2" w:rsidRPr="00A349E2">
              <w:rPr>
                <w:rFonts w:ascii="Arial" w:hAnsi="Arial" w:cs="Arial"/>
                <w:color w:val="808080" w:themeColor="background1" w:themeShade="80"/>
                <w:sz w:val="24"/>
                <w:szCs w:val="24"/>
              </w:rPr>
              <w:t xml:space="preserve">) is our </w:t>
            </w:r>
            <w:r w:rsidR="00A349E2">
              <w:rPr>
                <w:rFonts w:ascii="Arial" w:hAnsi="Arial" w:cs="Arial"/>
                <w:color w:val="808080" w:themeColor="background1" w:themeShade="80"/>
                <w:sz w:val="24"/>
                <w:szCs w:val="24"/>
              </w:rPr>
              <w:t xml:space="preserve">designated pupil advocate. They </w:t>
            </w:r>
            <w:r w:rsidR="00A349E2" w:rsidRPr="00A349E2">
              <w:rPr>
                <w:rFonts w:ascii="Arial" w:hAnsi="Arial" w:cs="Arial"/>
                <w:color w:val="808080" w:themeColor="background1" w:themeShade="80"/>
                <w:sz w:val="24"/>
                <w:szCs w:val="24"/>
              </w:rPr>
              <w:t>will follow up your concern and make sure something happens that you agree with</w:t>
            </w:r>
          </w:p>
          <w:p w14:paraId="7C91E37A" w14:textId="77777777" w:rsidR="00F138F9" w:rsidRPr="00517534" w:rsidRDefault="00A349E2" w:rsidP="00A349E2">
            <w:pPr>
              <w:pStyle w:val="ListParagraph"/>
              <w:numPr>
                <w:ilvl w:val="0"/>
                <w:numId w:val="12"/>
              </w:numPr>
              <w:rPr>
                <w:rFonts w:ascii="Arial" w:hAnsi="Arial" w:cs="Arial"/>
                <w:color w:val="808080" w:themeColor="background1" w:themeShade="80"/>
                <w:sz w:val="24"/>
                <w:szCs w:val="24"/>
              </w:rPr>
            </w:pPr>
            <w:r w:rsidRPr="00A349E2">
              <w:rPr>
                <w:rFonts w:ascii="Arial" w:hAnsi="Arial" w:cs="Arial"/>
                <w:color w:val="808080" w:themeColor="background1" w:themeShade="80"/>
                <w:sz w:val="24"/>
                <w:szCs w:val="24"/>
              </w:rPr>
              <w:lastRenderedPageBreak/>
              <w:t>Rochdale Local Authority have a Youth Forum that is aimed at giving young people a voice. Here is the link: http://rochdale.fsd.org.uk/kb5/rochdale/fsd/service.page?id=aoPQBDT91RU</w:t>
            </w:r>
          </w:p>
        </w:tc>
      </w:tr>
      <w:tr w:rsidR="00F11D0D" w:rsidRPr="0024368A" w14:paraId="7929BD4B" w14:textId="77777777" w:rsidTr="00A349E2">
        <w:tc>
          <w:tcPr>
            <w:tcW w:w="15614" w:type="dxa"/>
            <w:shd w:val="clear" w:color="auto" w:fill="00B0F0"/>
          </w:tcPr>
          <w:p w14:paraId="79A990ED" w14:textId="77777777" w:rsidR="00F11D0D" w:rsidRPr="0024368A" w:rsidRDefault="00F11D0D">
            <w:pPr>
              <w:rPr>
                <w:rFonts w:ascii="Arial" w:hAnsi="Arial" w:cs="Arial"/>
                <w:sz w:val="24"/>
                <w:szCs w:val="24"/>
              </w:rPr>
            </w:pPr>
            <w:r w:rsidRPr="0024368A">
              <w:rPr>
                <w:rFonts w:ascii="Arial" w:hAnsi="Arial" w:cs="Arial"/>
                <w:b/>
                <w:sz w:val="24"/>
                <w:szCs w:val="24"/>
              </w:rPr>
              <w:lastRenderedPageBreak/>
              <w:t>Where parents/carers can get extra support</w:t>
            </w:r>
          </w:p>
        </w:tc>
      </w:tr>
      <w:tr w:rsidR="00F11D0D" w:rsidRPr="0024368A" w14:paraId="13DFC9E6" w14:textId="77777777" w:rsidTr="00F11D0D">
        <w:tc>
          <w:tcPr>
            <w:tcW w:w="15614" w:type="dxa"/>
            <w:shd w:val="clear" w:color="auto" w:fill="FFFFFF" w:themeFill="background1"/>
          </w:tcPr>
          <w:p w14:paraId="514FE759" w14:textId="593D8AA0" w:rsidR="00F11D0D" w:rsidRPr="007A7CA8" w:rsidRDefault="00F138F9" w:rsidP="007B51DE">
            <w:pPr>
              <w:pStyle w:val="ListParagraph"/>
              <w:numPr>
                <w:ilvl w:val="0"/>
                <w:numId w:val="15"/>
              </w:numPr>
              <w:rPr>
                <w:rFonts w:ascii="Arial" w:hAnsi="Arial" w:cs="Arial"/>
                <w:color w:val="808080" w:themeColor="background1" w:themeShade="80"/>
                <w:sz w:val="24"/>
                <w:szCs w:val="24"/>
              </w:rPr>
            </w:pPr>
            <w:r>
              <w:rPr>
                <w:rFonts w:ascii="Arial" w:hAnsi="Arial" w:cs="Arial"/>
                <w:color w:val="808080" w:themeColor="background1" w:themeShade="80"/>
                <w:sz w:val="24"/>
                <w:szCs w:val="24"/>
              </w:rPr>
              <w:t>There are a number of paren</w:t>
            </w:r>
            <w:r w:rsidR="002E3AB5">
              <w:rPr>
                <w:rFonts w:ascii="Arial" w:hAnsi="Arial" w:cs="Arial"/>
                <w:color w:val="808080" w:themeColor="background1" w:themeShade="80"/>
                <w:sz w:val="24"/>
                <w:szCs w:val="24"/>
              </w:rPr>
              <w:t>t sup</w:t>
            </w:r>
            <w:r w:rsidR="008A34BE">
              <w:rPr>
                <w:rFonts w:ascii="Arial" w:hAnsi="Arial" w:cs="Arial"/>
                <w:color w:val="808080" w:themeColor="background1" w:themeShade="80"/>
                <w:sz w:val="24"/>
                <w:szCs w:val="24"/>
              </w:rPr>
              <w:t>port groups: CAMHS</w:t>
            </w:r>
            <w:r w:rsidR="007A7CA8">
              <w:rPr>
                <w:rFonts w:ascii="Arial" w:hAnsi="Arial" w:cs="Arial"/>
                <w:color w:val="808080" w:themeColor="background1" w:themeShade="80"/>
                <w:sz w:val="24"/>
                <w:szCs w:val="24"/>
              </w:rPr>
              <w:t xml:space="preserve"> and Speech Therapy run support groups for children with Autism Spectrum conditions</w:t>
            </w:r>
          </w:p>
          <w:p w14:paraId="016B19FA" w14:textId="77777777" w:rsidR="00A349E2" w:rsidRPr="00A349E2" w:rsidRDefault="00F138F9" w:rsidP="00A349E2">
            <w:pPr>
              <w:pStyle w:val="ListParagraph"/>
              <w:numPr>
                <w:ilvl w:val="0"/>
                <w:numId w:val="15"/>
              </w:numPr>
              <w:rPr>
                <w:rFonts w:ascii="Arial" w:hAnsi="Arial" w:cs="Arial"/>
                <w:color w:val="808080" w:themeColor="background1" w:themeShade="80"/>
                <w:sz w:val="24"/>
                <w:szCs w:val="24"/>
              </w:rPr>
            </w:pPr>
            <w:r w:rsidRPr="00F138F9">
              <w:rPr>
                <w:rFonts w:ascii="Arial" w:hAnsi="Arial" w:cs="Arial"/>
                <w:color w:val="808080" w:themeColor="background1" w:themeShade="80"/>
                <w:sz w:val="24"/>
                <w:szCs w:val="24"/>
              </w:rPr>
              <w:t>The Parent/carer forum is called Family Voice. This is an umbrella organisation for all organisations in Rochdale. They can provide information, training and support. They are involved in policy and decision making at the level where we are working on all things at ‘Rochdale’ level. (</w:t>
            </w:r>
            <w:hyperlink r:id="rId10" w:history="1">
              <w:r w:rsidR="00A349E2" w:rsidRPr="00AF549F">
                <w:rPr>
                  <w:rStyle w:val="Hyperlink"/>
                  <w:rFonts w:ascii="Arial" w:hAnsi="Arial" w:cs="Arial"/>
                  <w:sz w:val="24"/>
                  <w:szCs w:val="24"/>
                </w:rPr>
                <w:t>http://www.theparentforum.co.uk</w:t>
              </w:r>
            </w:hyperlink>
            <w:r w:rsidRPr="00F138F9">
              <w:rPr>
                <w:rFonts w:ascii="Arial" w:hAnsi="Arial" w:cs="Arial"/>
                <w:color w:val="808080" w:themeColor="background1" w:themeShade="80"/>
                <w:sz w:val="24"/>
                <w:szCs w:val="24"/>
              </w:rPr>
              <w:t>)</w:t>
            </w:r>
            <w:r w:rsidR="00A349E2" w:rsidRPr="00A349E2">
              <w:rPr>
                <w:rFonts w:ascii="Arial" w:hAnsi="Arial" w:cs="Arial"/>
                <w:sz w:val="24"/>
                <w:szCs w:val="24"/>
              </w:rPr>
              <w:t xml:space="preserve"> </w:t>
            </w:r>
          </w:p>
          <w:p w14:paraId="04D03ABB" w14:textId="77777777" w:rsidR="00A349E2" w:rsidRPr="00A349E2" w:rsidRDefault="00A349E2" w:rsidP="00A349E2">
            <w:pPr>
              <w:pStyle w:val="ListParagraph"/>
              <w:numPr>
                <w:ilvl w:val="0"/>
                <w:numId w:val="15"/>
              </w:numPr>
              <w:rPr>
                <w:rFonts w:ascii="Arial" w:hAnsi="Arial" w:cs="Arial"/>
                <w:color w:val="808080" w:themeColor="background1" w:themeShade="80"/>
                <w:sz w:val="24"/>
                <w:szCs w:val="24"/>
              </w:rPr>
            </w:pPr>
            <w:r w:rsidRPr="00A349E2">
              <w:rPr>
                <w:rFonts w:ascii="Arial" w:hAnsi="Arial" w:cs="Arial"/>
                <w:color w:val="808080" w:themeColor="background1" w:themeShade="80"/>
                <w:sz w:val="24"/>
                <w:szCs w:val="24"/>
              </w:rPr>
              <w:t xml:space="preserve">There are a number of parent support groups depending on the child’s SEND </w:t>
            </w:r>
          </w:p>
          <w:p w14:paraId="4369C02C" w14:textId="77777777" w:rsidR="00A349E2" w:rsidRPr="00A349E2" w:rsidRDefault="00A349E2" w:rsidP="00A349E2">
            <w:pPr>
              <w:pStyle w:val="ListParagraph"/>
              <w:numPr>
                <w:ilvl w:val="0"/>
                <w:numId w:val="15"/>
              </w:numPr>
              <w:rPr>
                <w:rFonts w:ascii="Arial" w:hAnsi="Arial" w:cs="Arial"/>
                <w:color w:val="808080" w:themeColor="background1" w:themeShade="80"/>
                <w:sz w:val="24"/>
                <w:szCs w:val="24"/>
              </w:rPr>
            </w:pPr>
            <w:r w:rsidRPr="00A349E2">
              <w:rPr>
                <w:rFonts w:ascii="Arial" w:hAnsi="Arial" w:cs="Arial"/>
                <w:color w:val="808080" w:themeColor="background1" w:themeShade="80"/>
                <w:sz w:val="24"/>
                <w:szCs w:val="24"/>
              </w:rPr>
              <w:t xml:space="preserve">Family Action </w:t>
            </w:r>
            <w:proofErr w:type="spellStart"/>
            <w:r w:rsidRPr="00A349E2">
              <w:rPr>
                <w:rFonts w:ascii="Arial" w:hAnsi="Arial" w:cs="Arial"/>
                <w:color w:val="808080" w:themeColor="background1" w:themeShade="80"/>
                <w:sz w:val="24"/>
                <w:szCs w:val="24"/>
              </w:rPr>
              <w:t>SENDiass</w:t>
            </w:r>
            <w:proofErr w:type="spellEnd"/>
            <w:r w:rsidRPr="00A349E2">
              <w:rPr>
                <w:rFonts w:ascii="Arial" w:hAnsi="Arial" w:cs="Arial"/>
                <w:color w:val="808080" w:themeColor="background1" w:themeShade="80"/>
                <w:sz w:val="24"/>
                <w:szCs w:val="24"/>
              </w:rPr>
              <w:t xml:space="preserve"> (Parent Partnership) offer independent, impartial advice and support to parents and carers who have children with learning difficulties or disabilities, whether your child is currently being assessed by the Local Authority or not. Here is the link: </w:t>
            </w:r>
            <w:hyperlink r:id="rId11" w:history="1">
              <w:r w:rsidRPr="00A349E2">
                <w:rPr>
                  <w:rStyle w:val="Hyperlink"/>
                  <w:rFonts w:ascii="Arial" w:hAnsi="Arial" w:cs="Arial"/>
                  <w:sz w:val="24"/>
                  <w:szCs w:val="24"/>
                </w:rPr>
                <w:t>http://rochdale.fsd.org.uk/kb5/rochdale/fsd/service.page?id=glCb-bL0s9s</w:t>
              </w:r>
            </w:hyperlink>
            <w:r w:rsidRPr="00A349E2">
              <w:rPr>
                <w:rFonts w:ascii="Arial" w:hAnsi="Arial" w:cs="Arial"/>
                <w:color w:val="808080" w:themeColor="background1" w:themeShade="80"/>
                <w:sz w:val="24"/>
                <w:szCs w:val="24"/>
              </w:rPr>
              <w:t xml:space="preserve"> </w:t>
            </w:r>
          </w:p>
          <w:p w14:paraId="4AFE2BB6" w14:textId="77777777" w:rsidR="00A349E2" w:rsidRPr="00A349E2" w:rsidRDefault="00A349E2" w:rsidP="00A349E2">
            <w:pPr>
              <w:pStyle w:val="ListParagraph"/>
              <w:numPr>
                <w:ilvl w:val="0"/>
                <w:numId w:val="15"/>
              </w:numPr>
              <w:rPr>
                <w:rFonts w:ascii="Arial" w:hAnsi="Arial" w:cs="Arial"/>
                <w:b/>
                <w:sz w:val="24"/>
                <w:szCs w:val="24"/>
              </w:rPr>
            </w:pPr>
            <w:r w:rsidRPr="00A349E2">
              <w:rPr>
                <w:rFonts w:ascii="Arial" w:hAnsi="Arial" w:cs="Arial"/>
                <w:color w:val="808080" w:themeColor="background1" w:themeShade="80"/>
                <w:sz w:val="24"/>
                <w:szCs w:val="24"/>
              </w:rPr>
              <w:t xml:space="preserve">Rochdale Authority publish a Local Offer. This offer lists all the services open to families. Here is a link: </w:t>
            </w:r>
            <w:hyperlink r:id="rId12" w:history="1">
              <w:r w:rsidRPr="00A349E2">
                <w:rPr>
                  <w:rStyle w:val="Hyperlink"/>
                  <w:rFonts w:ascii="Arial" w:hAnsi="Arial" w:cs="Arial"/>
                  <w:sz w:val="24"/>
                  <w:szCs w:val="24"/>
                </w:rPr>
                <w:t>http://rochdale.fsd.org.uk/kb5/rochdale/fsd/results.page?familychannel=4</w:t>
              </w:r>
            </w:hyperlink>
          </w:p>
        </w:tc>
      </w:tr>
      <w:tr w:rsidR="00F11D0D" w:rsidRPr="0024368A" w14:paraId="466FC046" w14:textId="77777777" w:rsidTr="00A349E2">
        <w:tc>
          <w:tcPr>
            <w:tcW w:w="15614" w:type="dxa"/>
            <w:shd w:val="clear" w:color="auto" w:fill="00B0F0"/>
          </w:tcPr>
          <w:p w14:paraId="0B513BCC" w14:textId="77777777" w:rsidR="00F11D0D" w:rsidRPr="0024368A" w:rsidRDefault="00F11D0D" w:rsidP="00C25E20">
            <w:pPr>
              <w:rPr>
                <w:rFonts w:ascii="Arial" w:hAnsi="Arial" w:cs="Arial"/>
                <w:sz w:val="24"/>
                <w:szCs w:val="24"/>
              </w:rPr>
            </w:pPr>
            <w:r w:rsidRPr="0024368A">
              <w:rPr>
                <w:rFonts w:ascii="Arial" w:hAnsi="Arial" w:cs="Arial"/>
                <w:b/>
                <w:sz w:val="24"/>
                <w:szCs w:val="24"/>
              </w:rPr>
              <w:t xml:space="preserve">What to do </w:t>
            </w:r>
            <w:proofErr w:type="gramStart"/>
            <w:r w:rsidRPr="0024368A">
              <w:rPr>
                <w:rFonts w:ascii="Arial" w:hAnsi="Arial" w:cs="Arial"/>
                <w:b/>
                <w:sz w:val="24"/>
                <w:szCs w:val="24"/>
              </w:rPr>
              <w:t>if  you</w:t>
            </w:r>
            <w:proofErr w:type="gramEnd"/>
            <w:r w:rsidRPr="0024368A">
              <w:rPr>
                <w:rFonts w:ascii="Arial" w:hAnsi="Arial" w:cs="Arial"/>
                <w:b/>
                <w:sz w:val="24"/>
                <w:szCs w:val="24"/>
              </w:rPr>
              <w:t xml:space="preserve"> are not satisfied with a decision or what is happening</w:t>
            </w:r>
            <w:r w:rsidR="00C25E20">
              <w:rPr>
                <w:rFonts w:ascii="Arial" w:hAnsi="Arial" w:cs="Arial"/>
                <w:b/>
                <w:sz w:val="24"/>
                <w:szCs w:val="24"/>
              </w:rPr>
              <w:t xml:space="preserve"> (for parents)</w:t>
            </w:r>
          </w:p>
        </w:tc>
      </w:tr>
      <w:tr w:rsidR="00F11D0D" w:rsidRPr="0024368A" w14:paraId="2A08A2FE" w14:textId="77777777" w:rsidTr="00F11D0D">
        <w:tc>
          <w:tcPr>
            <w:tcW w:w="15614" w:type="dxa"/>
            <w:shd w:val="clear" w:color="auto" w:fill="FFFFFF" w:themeFill="background1"/>
          </w:tcPr>
          <w:p w14:paraId="48301BFD" w14:textId="77777777" w:rsidR="00A349E2" w:rsidRPr="00A349E2" w:rsidRDefault="00A349E2" w:rsidP="00A349E2">
            <w:pPr>
              <w:pStyle w:val="ListParagraph"/>
              <w:numPr>
                <w:ilvl w:val="0"/>
                <w:numId w:val="9"/>
              </w:numPr>
              <w:rPr>
                <w:rFonts w:ascii="Arial" w:hAnsi="Arial" w:cs="Arial"/>
                <w:color w:val="808080" w:themeColor="background1" w:themeShade="80"/>
                <w:sz w:val="24"/>
                <w:szCs w:val="24"/>
              </w:rPr>
            </w:pPr>
            <w:r w:rsidRPr="00A349E2">
              <w:rPr>
                <w:rFonts w:ascii="Arial" w:hAnsi="Arial" w:cs="Arial"/>
                <w:color w:val="808080" w:themeColor="background1" w:themeShade="80"/>
                <w:sz w:val="24"/>
                <w:szCs w:val="24"/>
              </w:rPr>
              <w:t xml:space="preserve">Your first point of contact is always the person responsible – this may be the class teacher; the </w:t>
            </w:r>
            <w:proofErr w:type="spellStart"/>
            <w:r w:rsidRPr="00A349E2">
              <w:rPr>
                <w:rFonts w:ascii="Arial" w:hAnsi="Arial" w:cs="Arial"/>
                <w:color w:val="808080" w:themeColor="background1" w:themeShade="80"/>
                <w:sz w:val="24"/>
                <w:szCs w:val="24"/>
              </w:rPr>
              <w:t>SENCo</w:t>
            </w:r>
            <w:proofErr w:type="spellEnd"/>
            <w:r w:rsidRPr="00A349E2">
              <w:rPr>
                <w:rFonts w:ascii="Arial" w:hAnsi="Arial" w:cs="Arial"/>
                <w:color w:val="808080" w:themeColor="background1" w:themeShade="80"/>
                <w:sz w:val="24"/>
                <w:szCs w:val="24"/>
              </w:rPr>
              <w:t xml:space="preserve"> or the Headteacher. Explain your concerns to them first. If you are not satisfied that your concern has been addressed speak to the Headteacher then ask for the school </w:t>
            </w:r>
            <w:proofErr w:type="gramStart"/>
            <w:r w:rsidRPr="00A349E2">
              <w:rPr>
                <w:rFonts w:ascii="Arial" w:hAnsi="Arial" w:cs="Arial"/>
                <w:color w:val="808080" w:themeColor="background1" w:themeShade="80"/>
                <w:sz w:val="24"/>
                <w:szCs w:val="24"/>
              </w:rPr>
              <w:t>governors</w:t>
            </w:r>
            <w:proofErr w:type="gramEnd"/>
            <w:r w:rsidRPr="00A349E2">
              <w:rPr>
                <w:rFonts w:ascii="Arial" w:hAnsi="Arial" w:cs="Arial"/>
                <w:color w:val="808080" w:themeColor="background1" w:themeShade="80"/>
                <w:sz w:val="24"/>
                <w:szCs w:val="24"/>
              </w:rPr>
              <w:t xml:space="preserve"> representative. </w:t>
            </w:r>
          </w:p>
          <w:p w14:paraId="78AE9B96" w14:textId="77777777" w:rsidR="00A349E2" w:rsidRPr="00A349E2" w:rsidRDefault="00A349E2" w:rsidP="00A349E2">
            <w:pPr>
              <w:pStyle w:val="ListParagraph"/>
              <w:numPr>
                <w:ilvl w:val="0"/>
                <w:numId w:val="9"/>
              </w:numPr>
              <w:rPr>
                <w:rFonts w:ascii="Arial" w:hAnsi="Arial" w:cs="Arial"/>
                <w:color w:val="808080" w:themeColor="background1" w:themeShade="80"/>
                <w:sz w:val="24"/>
                <w:szCs w:val="24"/>
              </w:rPr>
            </w:pPr>
            <w:r w:rsidRPr="00A349E2">
              <w:rPr>
                <w:rFonts w:ascii="Arial" w:hAnsi="Arial" w:cs="Arial"/>
                <w:color w:val="808080" w:themeColor="background1" w:themeShade="80"/>
                <w:sz w:val="24"/>
                <w:szCs w:val="24"/>
              </w:rPr>
              <w:t xml:space="preserve">Family Action </w:t>
            </w:r>
            <w:proofErr w:type="spellStart"/>
            <w:r w:rsidRPr="00A349E2">
              <w:rPr>
                <w:rFonts w:ascii="Arial" w:hAnsi="Arial" w:cs="Arial"/>
                <w:color w:val="808080" w:themeColor="background1" w:themeShade="80"/>
                <w:sz w:val="24"/>
                <w:szCs w:val="24"/>
              </w:rPr>
              <w:t>SENDiass</w:t>
            </w:r>
            <w:proofErr w:type="spellEnd"/>
            <w:r w:rsidRPr="00A349E2">
              <w:rPr>
                <w:rFonts w:ascii="Arial" w:hAnsi="Arial" w:cs="Arial"/>
                <w:color w:val="808080" w:themeColor="background1" w:themeShade="80"/>
                <w:sz w:val="24"/>
                <w:szCs w:val="24"/>
              </w:rPr>
              <w:t xml:space="preserve"> (Parent Partnership) offer independent, impartial advice and support to parents and carers who have children with learning difficulties or disabilities, whether your child is currently being assessed by the Local Authority or not. Here is the link: http://rochdale.fsd.org.uk/kb5/rochdale/fsd/service.page?id=glCb-bL0s9s </w:t>
            </w:r>
          </w:p>
          <w:p w14:paraId="5D93D229" w14:textId="324C3248" w:rsidR="00A349E2" w:rsidRPr="00A349E2" w:rsidRDefault="00A349E2" w:rsidP="00A349E2">
            <w:pPr>
              <w:pStyle w:val="ListParagraph"/>
              <w:numPr>
                <w:ilvl w:val="0"/>
                <w:numId w:val="9"/>
              </w:numPr>
              <w:rPr>
                <w:rFonts w:ascii="Arial" w:hAnsi="Arial" w:cs="Arial"/>
                <w:color w:val="808080" w:themeColor="background1" w:themeShade="80"/>
                <w:sz w:val="24"/>
                <w:szCs w:val="24"/>
              </w:rPr>
            </w:pPr>
            <w:r w:rsidRPr="00A349E2">
              <w:rPr>
                <w:rFonts w:ascii="Arial" w:hAnsi="Arial" w:cs="Arial"/>
                <w:color w:val="808080" w:themeColor="background1" w:themeShade="80"/>
                <w:sz w:val="24"/>
                <w:szCs w:val="24"/>
              </w:rPr>
              <w:t>If you do not feel the issues have been resolved, we will speak to the LA SEN</w:t>
            </w:r>
            <w:r w:rsidR="004C3D61">
              <w:rPr>
                <w:rFonts w:ascii="Arial" w:hAnsi="Arial" w:cs="Arial"/>
                <w:color w:val="808080" w:themeColor="background1" w:themeShade="80"/>
                <w:sz w:val="24"/>
                <w:szCs w:val="24"/>
              </w:rPr>
              <w:t>D</w:t>
            </w:r>
            <w:r w:rsidRPr="00A349E2">
              <w:rPr>
                <w:rFonts w:ascii="Arial" w:hAnsi="Arial" w:cs="Arial"/>
                <w:color w:val="808080" w:themeColor="background1" w:themeShade="80"/>
                <w:sz w:val="24"/>
                <w:szCs w:val="24"/>
              </w:rPr>
              <w:t xml:space="preserve"> Officer</w:t>
            </w:r>
          </w:p>
          <w:p w14:paraId="0AF254BA" w14:textId="77777777" w:rsidR="00A349E2" w:rsidRPr="00A349E2" w:rsidRDefault="00A349E2" w:rsidP="00A349E2">
            <w:pPr>
              <w:pStyle w:val="ListParagraph"/>
              <w:numPr>
                <w:ilvl w:val="0"/>
                <w:numId w:val="9"/>
              </w:numPr>
              <w:rPr>
                <w:rFonts w:ascii="Arial" w:hAnsi="Arial" w:cs="Arial"/>
                <w:color w:val="808080" w:themeColor="background1" w:themeShade="80"/>
                <w:sz w:val="24"/>
                <w:szCs w:val="24"/>
              </w:rPr>
            </w:pPr>
            <w:r w:rsidRPr="00A349E2">
              <w:rPr>
                <w:rFonts w:ascii="Arial" w:hAnsi="Arial" w:cs="Arial"/>
                <w:color w:val="808080" w:themeColor="background1" w:themeShade="80"/>
                <w:sz w:val="24"/>
                <w:szCs w:val="24"/>
              </w:rPr>
              <w:t xml:space="preserve">If your concern is with the Local Authority, follow a similar path. </w:t>
            </w:r>
          </w:p>
          <w:p w14:paraId="0DA91148" w14:textId="77777777" w:rsidR="00C25E20" w:rsidRPr="007B51DE" w:rsidRDefault="00A349E2" w:rsidP="00A349E2">
            <w:pPr>
              <w:pStyle w:val="ListParagraph"/>
              <w:numPr>
                <w:ilvl w:val="0"/>
                <w:numId w:val="9"/>
              </w:numPr>
              <w:rPr>
                <w:rFonts w:ascii="Arial" w:hAnsi="Arial" w:cs="Arial"/>
                <w:color w:val="808080" w:themeColor="background1" w:themeShade="80"/>
                <w:sz w:val="24"/>
                <w:szCs w:val="24"/>
              </w:rPr>
            </w:pPr>
            <w:r w:rsidRPr="00A349E2">
              <w:rPr>
                <w:rFonts w:ascii="Arial" w:hAnsi="Arial" w:cs="Arial"/>
                <w:color w:val="808080" w:themeColor="background1" w:themeShade="80"/>
                <w:sz w:val="24"/>
                <w:szCs w:val="24"/>
              </w:rPr>
              <w:t>The Local Authority has a panel of senior managers who consider unresolved issues – we call this the Escalation and Resolution Panel. They will offer you an independent mediator if you are still not satisfied. This person will act as a mediator in a meeting with the person you need to reach an agreement with</w:t>
            </w:r>
            <w:r w:rsidR="005878D2">
              <w:rPr>
                <w:rFonts w:ascii="Arial" w:hAnsi="Arial" w:cs="Arial"/>
                <w:color w:val="808080" w:themeColor="background1" w:themeShade="80"/>
                <w:sz w:val="24"/>
                <w:szCs w:val="24"/>
              </w:rPr>
              <w:t>.</w:t>
            </w:r>
            <w:bookmarkStart w:id="0" w:name="_GoBack"/>
            <w:bookmarkEnd w:id="0"/>
          </w:p>
        </w:tc>
      </w:tr>
    </w:tbl>
    <w:p w14:paraId="2861A7B7" w14:textId="77777777" w:rsidR="00811D5A" w:rsidRDefault="00811D5A">
      <w:pPr>
        <w:rPr>
          <w:rFonts w:ascii="Arial" w:hAnsi="Arial" w:cs="Arial"/>
          <w:sz w:val="24"/>
          <w:szCs w:val="24"/>
        </w:rPr>
      </w:pPr>
    </w:p>
    <w:p w14:paraId="456BEF39" w14:textId="77777777" w:rsidR="00D0174D" w:rsidRDefault="00D0174D">
      <w:pPr>
        <w:rPr>
          <w:rFonts w:ascii="Arial" w:hAnsi="Arial" w:cs="Arial"/>
          <w:sz w:val="24"/>
          <w:szCs w:val="24"/>
        </w:rPr>
      </w:pPr>
    </w:p>
    <w:p w14:paraId="58C52C15" w14:textId="5C556FBF" w:rsidR="00D0174D" w:rsidRPr="00D0174D" w:rsidRDefault="00D0174D" w:rsidP="00D0174D">
      <w:pPr>
        <w:rPr>
          <w:rFonts w:ascii="Arial" w:hAnsi="Arial" w:cs="Arial"/>
          <w:sz w:val="24"/>
          <w:szCs w:val="24"/>
        </w:rPr>
      </w:pPr>
      <w:r w:rsidRPr="00D0174D">
        <w:rPr>
          <w:rFonts w:ascii="Arial" w:hAnsi="Arial" w:cs="Arial"/>
          <w:b/>
          <w:i/>
          <w:sz w:val="24"/>
          <w:szCs w:val="24"/>
        </w:rPr>
        <w:t>Reviewed by:</w:t>
      </w:r>
      <w:r w:rsidR="008A34BE">
        <w:rPr>
          <w:rFonts w:ascii="Arial" w:hAnsi="Arial" w:cs="Arial"/>
          <w:sz w:val="24"/>
          <w:szCs w:val="24"/>
        </w:rPr>
        <w:t xml:space="preserve"> Mrs C Boughton</w:t>
      </w:r>
      <w:r w:rsidRPr="00D0174D">
        <w:rPr>
          <w:rFonts w:ascii="Arial" w:hAnsi="Arial" w:cs="Arial"/>
          <w:sz w:val="24"/>
          <w:szCs w:val="24"/>
        </w:rPr>
        <w:t xml:space="preserve"> (</w:t>
      </w:r>
      <w:proofErr w:type="spellStart"/>
      <w:r w:rsidRPr="00D0174D">
        <w:rPr>
          <w:rFonts w:ascii="Arial" w:hAnsi="Arial" w:cs="Arial"/>
          <w:sz w:val="24"/>
          <w:szCs w:val="24"/>
        </w:rPr>
        <w:t>SENDco</w:t>
      </w:r>
      <w:proofErr w:type="spellEnd"/>
      <w:r w:rsidRPr="00D0174D">
        <w:rPr>
          <w:rFonts w:ascii="Arial" w:hAnsi="Arial" w:cs="Arial"/>
          <w:sz w:val="24"/>
          <w:szCs w:val="24"/>
        </w:rPr>
        <w:t xml:space="preserve">) </w:t>
      </w:r>
    </w:p>
    <w:p w14:paraId="1F38FB52" w14:textId="39955E37" w:rsidR="00D0174D" w:rsidRPr="0024368A" w:rsidRDefault="00D0174D" w:rsidP="00D0174D">
      <w:pPr>
        <w:rPr>
          <w:rFonts w:ascii="Arial" w:hAnsi="Arial" w:cs="Arial"/>
          <w:sz w:val="24"/>
          <w:szCs w:val="24"/>
        </w:rPr>
      </w:pPr>
      <w:r w:rsidRPr="00D0174D">
        <w:rPr>
          <w:rFonts w:ascii="Arial" w:hAnsi="Arial" w:cs="Arial"/>
          <w:b/>
          <w:i/>
          <w:sz w:val="24"/>
          <w:szCs w:val="24"/>
        </w:rPr>
        <w:t>Date:</w:t>
      </w:r>
      <w:r w:rsidR="008A34BE">
        <w:rPr>
          <w:rFonts w:ascii="Arial" w:hAnsi="Arial" w:cs="Arial"/>
          <w:sz w:val="24"/>
          <w:szCs w:val="24"/>
        </w:rPr>
        <w:t xml:space="preserve"> October 202</w:t>
      </w:r>
      <w:r w:rsidR="004C3D61">
        <w:rPr>
          <w:rFonts w:ascii="Arial" w:hAnsi="Arial" w:cs="Arial"/>
          <w:sz w:val="24"/>
          <w:szCs w:val="24"/>
        </w:rPr>
        <w:t>3</w:t>
      </w:r>
    </w:p>
    <w:sectPr w:rsidR="00D0174D" w:rsidRPr="0024368A" w:rsidSect="00811D5A">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63BAC0" w14:textId="77777777" w:rsidR="007366E3" w:rsidRDefault="007366E3" w:rsidP="00811D5A">
      <w:pPr>
        <w:spacing w:after="0" w:line="240" w:lineRule="auto"/>
      </w:pPr>
      <w:r>
        <w:separator/>
      </w:r>
    </w:p>
  </w:endnote>
  <w:endnote w:type="continuationSeparator" w:id="0">
    <w:p w14:paraId="0CB1DD13" w14:textId="77777777" w:rsidR="007366E3" w:rsidRDefault="007366E3" w:rsidP="00811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B21DD6" w14:textId="77777777" w:rsidR="007366E3" w:rsidRDefault="007366E3" w:rsidP="00811D5A">
      <w:pPr>
        <w:spacing w:after="0" w:line="240" w:lineRule="auto"/>
      </w:pPr>
      <w:r>
        <w:separator/>
      </w:r>
    </w:p>
  </w:footnote>
  <w:footnote w:type="continuationSeparator" w:id="0">
    <w:p w14:paraId="5961553D" w14:textId="77777777" w:rsidR="007366E3" w:rsidRDefault="007366E3" w:rsidP="00811D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76F5F"/>
    <w:multiLevelType w:val="hybridMultilevel"/>
    <w:tmpl w:val="A0A8B6C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9A6FF3"/>
    <w:multiLevelType w:val="hybridMultilevel"/>
    <w:tmpl w:val="1D22EB7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850250"/>
    <w:multiLevelType w:val="hybridMultilevel"/>
    <w:tmpl w:val="C2388C5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C7473C"/>
    <w:multiLevelType w:val="hybridMultilevel"/>
    <w:tmpl w:val="36688E7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B442A4B"/>
    <w:multiLevelType w:val="hybridMultilevel"/>
    <w:tmpl w:val="704C923C"/>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BDC6B06"/>
    <w:multiLevelType w:val="hybridMultilevel"/>
    <w:tmpl w:val="71C89778"/>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E7B1D59"/>
    <w:multiLevelType w:val="hybridMultilevel"/>
    <w:tmpl w:val="46EA070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06E429A"/>
    <w:multiLevelType w:val="hybridMultilevel"/>
    <w:tmpl w:val="A6908FE0"/>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7372204"/>
    <w:multiLevelType w:val="hybridMultilevel"/>
    <w:tmpl w:val="66F6617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F563CAA"/>
    <w:multiLevelType w:val="hybridMultilevel"/>
    <w:tmpl w:val="1F76504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2E10D6A"/>
    <w:multiLevelType w:val="hybridMultilevel"/>
    <w:tmpl w:val="AF7C9A4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3992143"/>
    <w:multiLevelType w:val="hybridMultilevel"/>
    <w:tmpl w:val="73B8B77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92879E9"/>
    <w:multiLevelType w:val="hybridMultilevel"/>
    <w:tmpl w:val="52E81C2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168506B"/>
    <w:multiLevelType w:val="hybridMultilevel"/>
    <w:tmpl w:val="E2B2898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D136456"/>
    <w:multiLevelType w:val="hybridMultilevel"/>
    <w:tmpl w:val="E22687A0"/>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9"/>
  </w:num>
  <w:num w:numId="3">
    <w:abstractNumId w:val="10"/>
  </w:num>
  <w:num w:numId="4">
    <w:abstractNumId w:val="6"/>
  </w:num>
  <w:num w:numId="5">
    <w:abstractNumId w:val="13"/>
  </w:num>
  <w:num w:numId="6">
    <w:abstractNumId w:val="8"/>
  </w:num>
  <w:num w:numId="7">
    <w:abstractNumId w:val="11"/>
  </w:num>
  <w:num w:numId="8">
    <w:abstractNumId w:val="2"/>
  </w:num>
  <w:num w:numId="9">
    <w:abstractNumId w:val="7"/>
  </w:num>
  <w:num w:numId="10">
    <w:abstractNumId w:val="3"/>
  </w:num>
  <w:num w:numId="11">
    <w:abstractNumId w:val="14"/>
  </w:num>
  <w:num w:numId="12">
    <w:abstractNumId w:val="5"/>
  </w:num>
  <w:num w:numId="13">
    <w:abstractNumId w:val="0"/>
  </w:num>
  <w:num w:numId="14">
    <w:abstractNumId w:val="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D5A"/>
    <w:rsid w:val="000D03C7"/>
    <w:rsid w:val="000D2C34"/>
    <w:rsid w:val="001947B8"/>
    <w:rsid w:val="001B08C6"/>
    <w:rsid w:val="0024368A"/>
    <w:rsid w:val="002A60B2"/>
    <w:rsid w:val="002E3AB5"/>
    <w:rsid w:val="003044D2"/>
    <w:rsid w:val="003329AC"/>
    <w:rsid w:val="00367C9D"/>
    <w:rsid w:val="004C3D61"/>
    <w:rsid w:val="004D267C"/>
    <w:rsid w:val="00517534"/>
    <w:rsid w:val="005878D2"/>
    <w:rsid w:val="00610558"/>
    <w:rsid w:val="00627EFF"/>
    <w:rsid w:val="007366E3"/>
    <w:rsid w:val="007A207A"/>
    <w:rsid w:val="007A7CA8"/>
    <w:rsid w:val="007B51DE"/>
    <w:rsid w:val="00811D5A"/>
    <w:rsid w:val="00835495"/>
    <w:rsid w:val="00887FEA"/>
    <w:rsid w:val="008A34BE"/>
    <w:rsid w:val="009543CF"/>
    <w:rsid w:val="00A22E7E"/>
    <w:rsid w:val="00A349E2"/>
    <w:rsid w:val="00A65777"/>
    <w:rsid w:val="00AA760F"/>
    <w:rsid w:val="00AF5EE2"/>
    <w:rsid w:val="00C25E20"/>
    <w:rsid w:val="00C81263"/>
    <w:rsid w:val="00C9389E"/>
    <w:rsid w:val="00D0174D"/>
    <w:rsid w:val="00D02E4E"/>
    <w:rsid w:val="00D76C2C"/>
    <w:rsid w:val="00DF513E"/>
    <w:rsid w:val="00E3613F"/>
    <w:rsid w:val="00E61BC4"/>
    <w:rsid w:val="00ED4FAC"/>
    <w:rsid w:val="00F11D0D"/>
    <w:rsid w:val="00F138F9"/>
    <w:rsid w:val="00F86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B20B9"/>
  <w15:docId w15:val="{748B3D41-3B02-4B7B-BFBF-A7004A416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1D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1D5A"/>
  </w:style>
  <w:style w:type="paragraph" w:styleId="Footer">
    <w:name w:val="footer"/>
    <w:basedOn w:val="Normal"/>
    <w:link w:val="FooterChar"/>
    <w:uiPriority w:val="99"/>
    <w:unhideWhenUsed/>
    <w:rsid w:val="00811D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1D5A"/>
  </w:style>
  <w:style w:type="table" w:styleId="TableGrid">
    <w:name w:val="Table Grid"/>
    <w:basedOn w:val="TableNormal"/>
    <w:uiPriority w:val="59"/>
    <w:rsid w:val="007A2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76C2C"/>
    <w:pPr>
      <w:ind w:left="720"/>
      <w:contextualSpacing/>
    </w:pPr>
  </w:style>
  <w:style w:type="paragraph" w:styleId="BalloonText">
    <w:name w:val="Balloon Text"/>
    <w:basedOn w:val="Normal"/>
    <w:link w:val="BalloonTextChar"/>
    <w:uiPriority w:val="99"/>
    <w:semiHidden/>
    <w:unhideWhenUsed/>
    <w:rsid w:val="00F138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38F9"/>
    <w:rPr>
      <w:rFonts w:ascii="Tahoma" w:hAnsi="Tahoma" w:cs="Tahoma"/>
      <w:sz w:val="16"/>
      <w:szCs w:val="16"/>
    </w:rPr>
  </w:style>
  <w:style w:type="character" w:styleId="Hyperlink">
    <w:name w:val="Hyperlink"/>
    <w:basedOn w:val="DefaultParagraphFont"/>
    <w:uiPriority w:val="99"/>
    <w:unhideWhenUsed/>
    <w:rsid w:val="002E3AB5"/>
    <w:rPr>
      <w:color w:val="0000FF" w:themeColor="hyperlink"/>
      <w:u w:val="single"/>
    </w:rPr>
  </w:style>
  <w:style w:type="character" w:styleId="FollowedHyperlink">
    <w:name w:val="FollowedHyperlink"/>
    <w:basedOn w:val="DefaultParagraphFont"/>
    <w:uiPriority w:val="99"/>
    <w:semiHidden/>
    <w:unhideWhenUsed/>
    <w:rsid w:val="002E3AB5"/>
    <w:rPr>
      <w:color w:val="800080" w:themeColor="followedHyperlink"/>
      <w:u w:val="single"/>
    </w:rPr>
  </w:style>
  <w:style w:type="character" w:customStyle="1" w:styleId="UnresolvedMention1">
    <w:name w:val="Unresolved Mention1"/>
    <w:basedOn w:val="DefaultParagraphFont"/>
    <w:uiPriority w:val="99"/>
    <w:semiHidden/>
    <w:unhideWhenUsed/>
    <w:rsid w:val="005878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chdale.gov.uk/schools-and-education/special-educational-needs/Pages/send---the-local-offer.asp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rochdale.fsd.org.uk/kb5/rochdale/fsd/results.page?familychannel=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rochdale.fsd.org.uk/kb5/rochdale/fsd/service.page?id=glCb-bL0s9s" TargetMode="External"/><Relationship Id="rId5" Type="http://schemas.openxmlformats.org/officeDocument/2006/relationships/footnotes" Target="footnotes.xml"/><Relationship Id="rId10" Type="http://schemas.openxmlformats.org/officeDocument/2006/relationships/hyperlink" Target="http://www.theparentforum.co.uk" TargetMode="External"/><Relationship Id="rId4" Type="http://schemas.openxmlformats.org/officeDocument/2006/relationships/webSettings" Target="webSettings.xml"/><Relationship Id="rId9" Type="http://schemas.openxmlformats.org/officeDocument/2006/relationships/hyperlink" Target="http://rochdale.fsd.org.uk/kb5/rochdale/fsd/service.page?id=VeIb-R8U_y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1950</Words>
  <Characters>11115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Rochdale MBC</Company>
  <LinksUpToDate>false</LinksUpToDate>
  <CharactersWithSpaces>13039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Lesley Wright</dc:creator>
  <cp:lastModifiedBy>Melanie Backhouse</cp:lastModifiedBy>
  <cp:revision>2</cp:revision>
  <cp:lastPrinted>2013-06-08T12:25:00Z</cp:lastPrinted>
  <dcterms:created xsi:type="dcterms:W3CDTF">2023-10-19T13:52:00Z</dcterms:created>
  <dcterms:modified xsi:type="dcterms:W3CDTF">2023-10-19T13:52:00Z</dcterms:modified>
</cp:coreProperties>
</file>