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03C" w:rsidRDefault="004D1B0F">
      <w:pPr>
        <w:pStyle w:val="Title"/>
        <w:rPr>
          <w:u w:val="none"/>
        </w:rPr>
      </w:pPr>
      <w:bookmarkStart w:id="0" w:name="_GoBack"/>
      <w:bookmarkEnd w:id="0"/>
      <w:r>
        <w:rPr>
          <w:rFonts w:ascii="Kristen ITC" w:hAnsi="Kristen ITC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48F78E" wp14:editId="794DD228">
            <wp:simplePos x="0" y="0"/>
            <wp:positionH relativeFrom="column">
              <wp:posOffset>0</wp:posOffset>
            </wp:positionH>
            <wp:positionV relativeFrom="paragraph">
              <wp:posOffset>-655955</wp:posOffset>
            </wp:positionV>
            <wp:extent cx="819150" cy="648335"/>
            <wp:effectExtent l="0" t="0" r="0" b="0"/>
            <wp:wrapTight wrapText="bothSides">
              <wp:wrapPolygon edited="0">
                <wp:start x="6028" y="0"/>
                <wp:lineTo x="0" y="2539"/>
                <wp:lineTo x="0" y="6347"/>
                <wp:lineTo x="2009" y="10155"/>
                <wp:lineTo x="502" y="12693"/>
                <wp:lineTo x="1507" y="17771"/>
                <wp:lineTo x="5023" y="20310"/>
                <wp:lineTo x="6530" y="20944"/>
                <wp:lineTo x="13060" y="20944"/>
                <wp:lineTo x="14065" y="20944"/>
                <wp:lineTo x="15572" y="20310"/>
                <wp:lineTo x="19591" y="15867"/>
                <wp:lineTo x="20093" y="12693"/>
                <wp:lineTo x="18084" y="10155"/>
                <wp:lineTo x="21098" y="6347"/>
                <wp:lineTo x="21098" y="2539"/>
                <wp:lineTo x="14567" y="0"/>
                <wp:lineTo x="602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PSHE</w:t>
      </w:r>
      <w:r>
        <w:rPr>
          <w:spacing w:val="-3"/>
        </w:rPr>
        <w:t xml:space="preserve"> </w:t>
      </w:r>
      <w:r>
        <w:t>Overview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rPr>
          <w:spacing w:val="-10"/>
        </w:rPr>
        <w:t>1</w:t>
      </w:r>
    </w:p>
    <w:p w:rsidR="00AD203C" w:rsidRDefault="004D1B0F">
      <w:pPr>
        <w:pStyle w:val="BodyText"/>
        <w:spacing w:before="183" w:line="256" w:lineRule="auto"/>
        <w:ind w:left="723" w:right="480"/>
        <w:jc w:val="center"/>
      </w:pPr>
      <w:r>
        <w:t>PSHE</w:t>
      </w:r>
      <w:r>
        <w:rPr>
          <w:spacing w:val="-2"/>
        </w:rPr>
        <w:t xml:space="preserve"> </w:t>
      </w:r>
      <w:r>
        <w:t>stands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Personal,</w:t>
      </w:r>
      <w:r>
        <w:rPr>
          <w:spacing w:val="-4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Economic</w:t>
      </w:r>
      <w:r>
        <w:rPr>
          <w:spacing w:val="-5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across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on three core themes; health and wellbeing, relationships and living in the wider world.</w:t>
      </w:r>
    </w:p>
    <w:p w:rsidR="00AD203C" w:rsidRDefault="004D1B0F">
      <w:pPr>
        <w:pStyle w:val="BodyText"/>
        <w:spacing w:before="165"/>
        <w:ind w:left="723" w:right="485"/>
        <w:jc w:val="center"/>
      </w:pPr>
      <w:r>
        <w:t>The</w:t>
      </w:r>
      <w:r>
        <w:rPr>
          <w:spacing w:val="-5"/>
        </w:rPr>
        <w:t xml:space="preserve"> </w:t>
      </w:r>
      <w:r>
        <w:t>table</w:t>
      </w:r>
      <w:r>
        <w:rPr>
          <w:spacing w:val="-4"/>
        </w:rPr>
        <w:t xml:space="preserve"> </w:t>
      </w:r>
      <w:r>
        <w:t>below</w:t>
      </w:r>
      <w:r>
        <w:rPr>
          <w:spacing w:val="-5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areas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PSHE</w:t>
      </w:r>
      <w:r>
        <w:rPr>
          <w:spacing w:val="-3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whilst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rPr>
          <w:spacing w:val="-5"/>
        </w:rPr>
        <w:t>1.</w:t>
      </w:r>
    </w:p>
    <w:p w:rsidR="00AD203C" w:rsidRDefault="004D1B0F">
      <w:pPr>
        <w:pStyle w:val="BodyText"/>
        <w:spacing w:before="182" w:line="259" w:lineRule="auto"/>
        <w:ind w:left="970" w:right="726" w:hanging="5"/>
        <w:jc w:val="center"/>
      </w:pPr>
      <w:r>
        <w:t>Lessons are designed based on statutory guidance set by the Department for Education and to reflect the changing needs of our pupils. In order to embed learning and encourage a good understanding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core</w:t>
      </w:r>
      <w:r>
        <w:rPr>
          <w:spacing w:val="-1"/>
        </w:rPr>
        <w:t xml:space="preserve"> </w:t>
      </w:r>
      <w:r>
        <w:t>areas,</w:t>
      </w:r>
      <w:r>
        <w:rPr>
          <w:spacing w:val="-3"/>
        </w:rPr>
        <w:t xml:space="preserve"> </w:t>
      </w:r>
      <w:r>
        <w:t>various</w:t>
      </w:r>
      <w:r>
        <w:rPr>
          <w:spacing w:val="-4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objectives</w:t>
      </w:r>
      <w:r>
        <w:rPr>
          <w:spacing w:val="-3"/>
        </w:rPr>
        <w:t xml:space="preserve"> </w:t>
      </w:r>
      <w:r>
        <w:t>may be</w:t>
      </w:r>
      <w:r>
        <w:rPr>
          <w:spacing w:val="-1"/>
        </w:rPr>
        <w:t xml:space="preserve"> </w:t>
      </w:r>
      <w:r>
        <w:t>re-visited</w:t>
      </w:r>
      <w:r>
        <w:rPr>
          <w:spacing w:val="-5"/>
        </w:rPr>
        <w:t xml:space="preserve"> </w:t>
      </w:r>
      <w:r>
        <w:t>throughout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year.</w:t>
      </w:r>
    </w:p>
    <w:p w:rsidR="00AD203C" w:rsidRDefault="00AD203C">
      <w:pPr>
        <w:pStyle w:val="BodyText"/>
        <w:rPr>
          <w:sz w:val="20"/>
        </w:rPr>
      </w:pPr>
    </w:p>
    <w:p w:rsidR="00AD203C" w:rsidRDefault="00AD203C">
      <w:pPr>
        <w:pStyle w:val="BodyText"/>
        <w:spacing w:before="121"/>
        <w:rPr>
          <w:sz w:val="20"/>
        </w:rPr>
      </w:pP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8505"/>
      </w:tblGrid>
      <w:tr w:rsidR="00AD203C">
        <w:trPr>
          <w:trHeight w:val="270"/>
        </w:trPr>
        <w:tc>
          <w:tcPr>
            <w:tcW w:w="10207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AD203C" w:rsidRDefault="004D1B0F">
            <w:pPr>
              <w:pStyle w:val="TableParagraph"/>
              <w:spacing w:before="1" w:line="249" w:lineRule="exact"/>
              <w:ind w:left="32"/>
              <w:jc w:val="center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</w:tr>
      <w:tr w:rsidR="00AD203C">
        <w:trPr>
          <w:trHeight w:val="268"/>
        </w:trPr>
        <w:tc>
          <w:tcPr>
            <w:tcW w:w="1702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AD203C" w:rsidRDefault="004D1B0F">
            <w:pPr>
              <w:pStyle w:val="TableParagraph"/>
              <w:spacing w:line="248" w:lineRule="exact"/>
              <w:ind w:left="397"/>
              <w:rPr>
                <w:b/>
              </w:rPr>
            </w:pPr>
            <w:r>
              <w:rPr>
                <w:b/>
              </w:rPr>
              <w:t>Core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Area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</w:tcPr>
          <w:p w:rsidR="00AD203C" w:rsidRDefault="004D1B0F">
            <w:pPr>
              <w:pStyle w:val="TableParagraph"/>
              <w:spacing w:line="248" w:lineRule="exact"/>
              <w:ind w:left="38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Objective</w:t>
            </w:r>
          </w:p>
        </w:tc>
      </w:tr>
      <w:tr w:rsidR="00AD203C">
        <w:trPr>
          <w:trHeight w:val="263"/>
        </w:trPr>
        <w:tc>
          <w:tcPr>
            <w:tcW w:w="1702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AD203C" w:rsidRDefault="00AD203C">
            <w:pPr>
              <w:pStyle w:val="TableParagraph"/>
              <w:ind w:left="0"/>
            </w:pPr>
          </w:p>
          <w:p w:rsidR="00AD203C" w:rsidRDefault="00AD203C">
            <w:pPr>
              <w:pStyle w:val="TableParagraph"/>
              <w:ind w:left="0"/>
            </w:pPr>
          </w:p>
          <w:p w:rsidR="00AD203C" w:rsidRDefault="00AD203C">
            <w:pPr>
              <w:pStyle w:val="TableParagraph"/>
              <w:ind w:left="0"/>
            </w:pPr>
          </w:p>
          <w:p w:rsidR="00AD203C" w:rsidRDefault="00AD203C">
            <w:pPr>
              <w:pStyle w:val="TableParagraph"/>
              <w:ind w:left="0"/>
            </w:pPr>
          </w:p>
          <w:p w:rsidR="00AD203C" w:rsidRDefault="00AD203C">
            <w:pPr>
              <w:pStyle w:val="TableParagraph"/>
              <w:spacing w:before="108"/>
              <w:ind w:left="0"/>
            </w:pPr>
          </w:p>
          <w:p w:rsidR="00AD203C" w:rsidRDefault="004D1B0F">
            <w:pPr>
              <w:pStyle w:val="TableParagraph"/>
              <w:ind w:left="388" w:right="320" w:hanging="39"/>
              <w:rPr>
                <w:b/>
              </w:rPr>
            </w:pPr>
            <w:r>
              <w:rPr>
                <w:b/>
              </w:rPr>
              <w:t>Health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Wellbeing</w:t>
            </w: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43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stay</w:t>
            </w:r>
            <w:r>
              <w:rPr>
                <w:spacing w:val="-4"/>
              </w:rPr>
              <w:t xml:space="preserve"> </w:t>
            </w:r>
            <w:r>
              <w:t>safe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online</w:t>
            </w:r>
          </w:p>
        </w:tc>
      </w:tr>
      <w:tr w:rsidR="00AD203C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9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manage</w:t>
            </w:r>
            <w:r>
              <w:rPr>
                <w:spacing w:val="-6"/>
              </w:rPr>
              <w:t xml:space="preserve"> </w:t>
            </w:r>
            <w:r>
              <w:t>my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feelings</w:t>
            </w:r>
          </w:p>
        </w:tc>
      </w:tr>
      <w:tr w:rsidR="00AD203C">
        <w:trPr>
          <w:trHeight w:val="260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my</w:t>
            </w:r>
            <w:r>
              <w:rPr>
                <w:spacing w:val="-5"/>
              </w:rPr>
              <w:t xml:space="preserve"> </w:t>
            </w:r>
            <w:proofErr w:type="spellStart"/>
            <w:r>
              <w:t>behaviour</w:t>
            </w:r>
            <w:proofErr w:type="spellEnd"/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affect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others</w:t>
            </w:r>
          </w:p>
        </w:tc>
      </w:tr>
      <w:tr w:rsidR="00AD203C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r>
              <w:t>germs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washing</w:t>
            </w:r>
            <w:r>
              <w:rPr>
                <w:spacing w:val="-4"/>
              </w:rPr>
              <w:t xml:space="preserve"> </w:t>
            </w:r>
            <w:r>
              <w:t>our</w:t>
            </w:r>
            <w:r>
              <w:rPr>
                <w:spacing w:val="-2"/>
              </w:rPr>
              <w:t xml:space="preserve"> hands</w:t>
            </w:r>
          </w:p>
        </w:tc>
      </w:tr>
      <w:tr w:rsidR="00AD203C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healthy</w:t>
            </w:r>
            <w:r>
              <w:rPr>
                <w:spacing w:val="-5"/>
              </w:rPr>
              <w:t xml:space="preserve"> </w:t>
            </w:r>
            <w:r>
              <w:t>eating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making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choices</w:t>
            </w:r>
          </w:p>
        </w:tc>
      </w:tr>
      <w:tr w:rsidR="00AD203C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healthy</w:t>
            </w:r>
            <w:r>
              <w:rPr>
                <w:spacing w:val="-3"/>
              </w:rPr>
              <w:t xml:space="preserve"> </w:t>
            </w:r>
            <w:r>
              <w:t>foods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balanced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diet</w:t>
            </w:r>
          </w:p>
        </w:tc>
      </w:tr>
      <w:tr w:rsidR="00AD203C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make</w:t>
            </w:r>
            <w:r>
              <w:rPr>
                <w:spacing w:val="-5"/>
              </w:rPr>
              <w:t xml:space="preserve"> </w:t>
            </w:r>
            <w:r>
              <w:t>positive,</w:t>
            </w:r>
            <w:r>
              <w:rPr>
                <w:spacing w:val="-4"/>
              </w:rPr>
              <w:t xml:space="preserve"> </w:t>
            </w:r>
            <w:r>
              <w:t>real-life</w:t>
            </w:r>
            <w:r>
              <w:rPr>
                <w:spacing w:val="-6"/>
              </w:rPr>
              <w:t xml:space="preserve"> </w:t>
            </w:r>
            <w:r>
              <w:t>choices</w:t>
            </w:r>
            <w:r>
              <w:rPr>
                <w:spacing w:val="-5"/>
              </w:rPr>
              <w:t xml:space="preserve"> </w:t>
            </w:r>
            <w:r>
              <w:t>around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food.</w:t>
            </w:r>
          </w:p>
        </w:tc>
      </w:tr>
      <w:tr w:rsidR="00AD203C">
        <w:trPr>
          <w:trHeight w:val="260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importance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regular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exercise</w:t>
            </w:r>
          </w:p>
        </w:tc>
      </w:tr>
      <w:tr w:rsidR="00AD203C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difference</w:t>
            </w:r>
            <w:r>
              <w:rPr>
                <w:spacing w:val="-5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t>secrets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surprises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6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seek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help</w:t>
            </w:r>
          </w:p>
        </w:tc>
      </w:tr>
      <w:tr w:rsidR="00AD203C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how to</w:t>
            </w:r>
            <w:r>
              <w:rPr>
                <w:spacing w:val="-3"/>
              </w:rPr>
              <w:t xml:space="preserve"> </w:t>
            </w:r>
            <w:r>
              <w:t>keep</w:t>
            </w:r>
            <w:r>
              <w:rPr>
                <w:spacing w:val="-4"/>
              </w:rPr>
              <w:t xml:space="preserve"> </w:t>
            </w:r>
            <w:r>
              <w:t>safe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4"/>
              </w:rPr>
              <w:t xml:space="preserve"> </w:t>
            </w:r>
            <w:r>
              <w:t>to get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help</w:t>
            </w:r>
          </w:p>
        </w:tc>
      </w:tr>
      <w:tr w:rsidR="00AD203C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keep</w:t>
            </w:r>
            <w:r>
              <w:rPr>
                <w:spacing w:val="-5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sun</w:t>
            </w:r>
          </w:p>
        </w:tc>
      </w:tr>
      <w:tr w:rsidR="00AD203C">
        <w:trPr>
          <w:trHeight w:val="265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</w:tcBorders>
          </w:tcPr>
          <w:p w:rsidR="00AD203C" w:rsidRDefault="004D1B0F">
            <w:pPr>
              <w:pStyle w:val="TableParagraph"/>
              <w:spacing w:line="245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demonstrate</w:t>
            </w:r>
            <w:r>
              <w:rPr>
                <w:spacing w:val="-3"/>
              </w:rPr>
              <w:t xml:space="preserve"> </w:t>
            </w:r>
            <w:r>
              <w:t>basic</w:t>
            </w:r>
            <w:r>
              <w:rPr>
                <w:spacing w:val="-3"/>
              </w:rPr>
              <w:t xml:space="preserve"> </w:t>
            </w:r>
            <w:r>
              <w:t>road</w:t>
            </w:r>
            <w:r>
              <w:rPr>
                <w:spacing w:val="-6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skills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awareness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Green</w:t>
            </w:r>
            <w:r>
              <w:rPr>
                <w:spacing w:val="-3"/>
              </w:rPr>
              <w:t xml:space="preserve"> </w:t>
            </w:r>
            <w:r>
              <w:t>Cross</w:t>
            </w:r>
            <w:r>
              <w:rPr>
                <w:spacing w:val="-2"/>
              </w:rPr>
              <w:t xml:space="preserve"> Code.</w:t>
            </w:r>
          </w:p>
        </w:tc>
      </w:tr>
      <w:tr w:rsidR="00AD203C">
        <w:trPr>
          <w:trHeight w:val="262"/>
        </w:trPr>
        <w:tc>
          <w:tcPr>
            <w:tcW w:w="1702" w:type="dxa"/>
            <w:vMerge w:val="restart"/>
            <w:tcBorders>
              <w:right w:val="single" w:sz="8" w:space="0" w:color="000000"/>
            </w:tcBorders>
          </w:tcPr>
          <w:p w:rsidR="00AD203C" w:rsidRDefault="00AD203C">
            <w:pPr>
              <w:pStyle w:val="TableParagraph"/>
              <w:ind w:left="0"/>
            </w:pPr>
          </w:p>
          <w:p w:rsidR="00AD203C" w:rsidRDefault="00AD203C">
            <w:pPr>
              <w:pStyle w:val="TableParagraph"/>
              <w:ind w:left="0"/>
            </w:pPr>
          </w:p>
          <w:p w:rsidR="00AD203C" w:rsidRDefault="00AD203C">
            <w:pPr>
              <w:pStyle w:val="TableParagraph"/>
              <w:ind w:left="0"/>
            </w:pPr>
          </w:p>
          <w:p w:rsidR="00AD203C" w:rsidRDefault="00AD203C">
            <w:pPr>
              <w:pStyle w:val="TableParagraph"/>
              <w:ind w:left="0"/>
            </w:pPr>
          </w:p>
          <w:p w:rsidR="00AD203C" w:rsidRDefault="00AD203C">
            <w:pPr>
              <w:pStyle w:val="TableParagraph"/>
              <w:ind w:left="0"/>
            </w:pPr>
          </w:p>
          <w:p w:rsidR="00AD203C" w:rsidRDefault="00AD203C">
            <w:pPr>
              <w:pStyle w:val="TableParagraph"/>
              <w:spacing w:before="264"/>
              <w:ind w:left="0"/>
            </w:pPr>
          </w:p>
          <w:p w:rsidR="00AD203C" w:rsidRDefault="004D1B0F">
            <w:pPr>
              <w:pStyle w:val="TableParagraph"/>
              <w:ind w:left="234"/>
              <w:rPr>
                <w:b/>
              </w:rPr>
            </w:pPr>
            <w:r>
              <w:rPr>
                <w:b/>
                <w:spacing w:val="-2"/>
              </w:rPr>
              <w:t>Relationships</w:t>
            </w:r>
          </w:p>
        </w:tc>
        <w:tc>
          <w:tcPr>
            <w:tcW w:w="8505" w:type="dxa"/>
            <w:tcBorders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43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why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friends</w:t>
            </w:r>
          </w:p>
        </w:tc>
      </w:tr>
      <w:tr w:rsidR="00AD203C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to be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good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friend</w:t>
            </w:r>
          </w:p>
        </w:tc>
      </w:tr>
      <w:tr w:rsidR="00AD203C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manner</w:t>
            </w:r>
          </w:p>
        </w:tc>
      </w:tr>
      <w:tr w:rsidR="00AD203C">
        <w:trPr>
          <w:trHeight w:val="260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communicate</w:t>
            </w:r>
            <w:r>
              <w:rPr>
                <w:spacing w:val="-4"/>
              </w:rPr>
              <w:t xml:space="preserve"> </w:t>
            </w:r>
            <w:r>
              <w:t>feelings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others</w:t>
            </w:r>
          </w:p>
        </w:tc>
      </w:tr>
      <w:tr w:rsidR="00AD203C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listen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respect</w:t>
            </w:r>
            <w:r>
              <w:rPr>
                <w:spacing w:val="-6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people’s</w:t>
            </w:r>
            <w:r>
              <w:rPr>
                <w:spacing w:val="-5"/>
              </w:rPr>
              <w:t xml:space="preserve"> </w:t>
            </w:r>
            <w:r>
              <w:t>views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feelings</w:t>
            </w:r>
          </w:p>
        </w:tc>
      </w:tr>
      <w:tr w:rsidR="00AD203C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share</w:t>
            </w:r>
            <w:r>
              <w:rPr>
                <w:spacing w:val="-4"/>
              </w:rPr>
              <w:t xml:space="preserve"> </w:t>
            </w:r>
            <w:r>
              <w:t>my</w:t>
            </w:r>
            <w:r>
              <w:rPr>
                <w:spacing w:val="-1"/>
              </w:rPr>
              <w:t xml:space="preserve"> </w:t>
            </w:r>
            <w:r>
              <w:t>views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opinions</w:t>
            </w:r>
          </w:p>
        </w:tc>
      </w:tr>
      <w:tr w:rsidR="00AD203C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respect</w:t>
            </w:r>
            <w:r>
              <w:rPr>
                <w:spacing w:val="-7"/>
              </w:rPr>
              <w:t xml:space="preserve"> </w:t>
            </w:r>
            <w:r>
              <w:t>similarities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differences</w:t>
            </w:r>
            <w:r>
              <w:rPr>
                <w:spacing w:val="-5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people.</w:t>
            </w:r>
          </w:p>
        </w:tc>
      </w:tr>
      <w:tr w:rsidR="00AD203C">
        <w:trPr>
          <w:trHeight w:val="260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learn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bullies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bullying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behaviour</w:t>
            </w:r>
            <w:proofErr w:type="spellEnd"/>
            <w:r>
              <w:rPr>
                <w:spacing w:val="-2"/>
              </w:rPr>
              <w:t>.</w:t>
            </w:r>
          </w:p>
        </w:tc>
      </w:tr>
      <w:tr w:rsidR="00AD203C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calling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hurtful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avoidable</w:t>
            </w:r>
          </w:p>
        </w:tc>
      </w:tr>
      <w:tr w:rsidR="00AD203C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difference</w:t>
            </w:r>
            <w:r>
              <w:rPr>
                <w:spacing w:val="-6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good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bad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choices</w:t>
            </w:r>
          </w:p>
        </w:tc>
      </w:tr>
      <w:tr w:rsidR="00AD203C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attitude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proofErr w:type="spellStart"/>
            <w:r>
              <w:t>behaviour</w:t>
            </w:r>
            <w:proofErr w:type="spellEnd"/>
            <w:r>
              <w:t>,</w:t>
            </w:r>
            <w:r>
              <w:rPr>
                <w:spacing w:val="-6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bullying,</w:t>
            </w:r>
            <w:r>
              <w:rPr>
                <w:spacing w:val="-4"/>
              </w:rPr>
              <w:t xml:space="preserve"> </w:t>
            </w:r>
            <w:r>
              <w:t>may</w:t>
            </w:r>
            <w:r>
              <w:rPr>
                <w:spacing w:val="-4"/>
              </w:rPr>
              <w:t xml:space="preserve"> </w:t>
            </w:r>
            <w:r>
              <w:t>affect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others.</w:t>
            </w:r>
          </w:p>
        </w:tc>
      </w:tr>
      <w:tr w:rsidR="00AD203C">
        <w:trPr>
          <w:trHeight w:val="260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kind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unkind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behaviours</w:t>
            </w:r>
            <w:proofErr w:type="spellEnd"/>
          </w:p>
        </w:tc>
      </w:tr>
      <w:tr w:rsidR="00AD203C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</w:pPr>
            <w:r>
              <w:t>T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family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friends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-6"/>
              </w:rPr>
              <w:t xml:space="preserve"> </w:t>
            </w:r>
            <w:r>
              <w:t>care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other</w:t>
            </w:r>
          </w:p>
        </w:tc>
      </w:tr>
      <w:tr w:rsidR="00AD203C">
        <w:trPr>
          <w:trHeight w:val="262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</w:tcBorders>
          </w:tcPr>
          <w:p w:rsidR="00AD203C" w:rsidRDefault="004D1B0F">
            <w:pPr>
              <w:pStyle w:val="TableParagraph"/>
              <w:spacing w:line="243" w:lineRule="exact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special</w:t>
            </w:r>
            <w:r>
              <w:rPr>
                <w:spacing w:val="-4"/>
              </w:rPr>
              <w:t xml:space="preserve"> </w:t>
            </w:r>
            <w:r>
              <w:t>people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my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life</w:t>
            </w:r>
          </w:p>
        </w:tc>
      </w:tr>
      <w:tr w:rsidR="00AD203C">
        <w:trPr>
          <w:trHeight w:val="257"/>
        </w:trPr>
        <w:tc>
          <w:tcPr>
            <w:tcW w:w="1702" w:type="dxa"/>
            <w:vMerge w:val="restart"/>
            <w:tcBorders>
              <w:right w:val="single" w:sz="4" w:space="0" w:color="000000"/>
            </w:tcBorders>
          </w:tcPr>
          <w:p w:rsidR="00AD203C" w:rsidRDefault="00AD203C">
            <w:pPr>
              <w:pStyle w:val="TableParagraph"/>
              <w:ind w:left="0"/>
            </w:pPr>
          </w:p>
          <w:p w:rsidR="00AD203C" w:rsidRDefault="00AD203C">
            <w:pPr>
              <w:pStyle w:val="TableParagraph"/>
              <w:ind w:left="0"/>
            </w:pPr>
          </w:p>
          <w:p w:rsidR="00AD203C" w:rsidRDefault="00AD203C">
            <w:pPr>
              <w:pStyle w:val="TableParagraph"/>
              <w:spacing w:before="175"/>
              <w:ind w:left="0"/>
            </w:pPr>
          </w:p>
          <w:p w:rsidR="00AD203C" w:rsidRDefault="004D1B0F">
            <w:pPr>
              <w:pStyle w:val="TableParagraph"/>
              <w:ind w:left="261" w:firstLine="36"/>
              <w:rPr>
                <w:b/>
              </w:rPr>
            </w:pPr>
            <w:r>
              <w:rPr>
                <w:b/>
              </w:rPr>
              <w:t>Living in the Wider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World</w:t>
            </w:r>
          </w:p>
        </w:tc>
        <w:tc>
          <w:tcPr>
            <w:tcW w:w="8505" w:type="dxa"/>
            <w:tcBorders>
              <w:left w:val="single" w:sz="4" w:space="0" w:color="000000"/>
              <w:bottom w:val="single" w:sz="4" w:space="0" w:color="000000"/>
            </w:tcBorders>
          </w:tcPr>
          <w:p w:rsidR="00AD203C" w:rsidRDefault="004D1B0F">
            <w:pPr>
              <w:pStyle w:val="TableParagraph"/>
              <w:spacing w:line="238" w:lineRule="exact"/>
              <w:ind w:left="117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why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rules</w:t>
            </w:r>
          </w:p>
        </w:tc>
      </w:tr>
      <w:tr w:rsidR="00AD203C">
        <w:trPr>
          <w:trHeight w:val="249"/>
        </w:trPr>
        <w:tc>
          <w:tcPr>
            <w:tcW w:w="1702" w:type="dxa"/>
            <w:vMerge/>
            <w:tcBorders>
              <w:top w:val="nil"/>
              <w:right w:val="single" w:sz="4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203C" w:rsidRDefault="004D1B0F">
            <w:pPr>
              <w:pStyle w:val="TableParagraph"/>
              <w:spacing w:line="229" w:lineRule="exact"/>
              <w:ind w:left="117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contribute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class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(listening)</w:t>
            </w:r>
          </w:p>
        </w:tc>
      </w:tr>
      <w:tr w:rsidR="00AD203C">
        <w:trPr>
          <w:trHeight w:val="250"/>
        </w:trPr>
        <w:tc>
          <w:tcPr>
            <w:tcW w:w="1702" w:type="dxa"/>
            <w:vMerge/>
            <w:tcBorders>
              <w:top w:val="nil"/>
              <w:right w:val="single" w:sz="4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203C" w:rsidRDefault="004D1B0F">
            <w:pPr>
              <w:pStyle w:val="TableParagraph"/>
              <w:spacing w:line="231" w:lineRule="exact"/>
              <w:ind w:left="117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why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important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take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turns</w:t>
            </w:r>
          </w:p>
        </w:tc>
      </w:tr>
      <w:tr w:rsidR="00AD203C">
        <w:trPr>
          <w:trHeight w:val="248"/>
        </w:trPr>
        <w:tc>
          <w:tcPr>
            <w:tcW w:w="1702" w:type="dxa"/>
            <w:vMerge/>
            <w:tcBorders>
              <w:top w:val="nil"/>
              <w:right w:val="single" w:sz="4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203C" w:rsidRDefault="004D1B0F">
            <w:pPr>
              <w:pStyle w:val="TableParagraph"/>
              <w:spacing w:line="228" w:lineRule="exact"/>
              <w:ind w:left="117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needs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people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living</w:t>
            </w:r>
            <w:r>
              <w:rPr>
                <w:spacing w:val="-4"/>
              </w:rPr>
              <w:t xml:space="preserve"> </w:t>
            </w:r>
            <w:r>
              <w:t>things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help</w:t>
            </w:r>
            <w:r>
              <w:rPr>
                <w:spacing w:val="-4"/>
              </w:rPr>
              <w:t xml:space="preserve"> them</w:t>
            </w:r>
          </w:p>
        </w:tc>
      </w:tr>
      <w:tr w:rsidR="00AD203C">
        <w:trPr>
          <w:trHeight w:val="248"/>
        </w:trPr>
        <w:tc>
          <w:tcPr>
            <w:tcW w:w="1702" w:type="dxa"/>
            <w:vMerge/>
            <w:tcBorders>
              <w:top w:val="nil"/>
              <w:right w:val="single" w:sz="4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203C" w:rsidRDefault="004D1B0F">
            <w:pPr>
              <w:pStyle w:val="TableParagraph"/>
              <w:spacing w:line="228" w:lineRule="exact"/>
              <w:ind w:left="117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what</w:t>
            </w:r>
            <w:r>
              <w:rPr>
                <w:spacing w:val="-8"/>
              </w:rPr>
              <w:t xml:space="preserve"> </w:t>
            </w:r>
            <w:r>
              <w:t>borrowing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is</w:t>
            </w:r>
          </w:p>
        </w:tc>
      </w:tr>
      <w:tr w:rsidR="00AD203C">
        <w:trPr>
          <w:trHeight w:val="248"/>
        </w:trPr>
        <w:tc>
          <w:tcPr>
            <w:tcW w:w="1702" w:type="dxa"/>
            <w:vMerge/>
            <w:tcBorders>
              <w:top w:val="nil"/>
              <w:right w:val="single" w:sz="4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203C" w:rsidRDefault="004D1B0F">
            <w:pPr>
              <w:pStyle w:val="TableParagraph"/>
              <w:spacing w:line="228" w:lineRule="exact"/>
              <w:ind w:left="117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sharing</w:t>
            </w:r>
          </w:p>
        </w:tc>
      </w:tr>
      <w:tr w:rsidR="00AD203C">
        <w:trPr>
          <w:trHeight w:val="248"/>
        </w:trPr>
        <w:tc>
          <w:tcPr>
            <w:tcW w:w="1702" w:type="dxa"/>
            <w:vMerge/>
            <w:tcBorders>
              <w:top w:val="nil"/>
              <w:right w:val="single" w:sz="4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203C" w:rsidRDefault="004D1B0F">
            <w:pPr>
              <w:pStyle w:val="TableParagraph"/>
              <w:spacing w:line="228" w:lineRule="exact"/>
              <w:ind w:left="117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where</w:t>
            </w:r>
            <w:r>
              <w:rPr>
                <w:spacing w:val="-6"/>
              </w:rPr>
              <w:t xml:space="preserve"> </w:t>
            </w:r>
            <w:r>
              <w:t>money</w:t>
            </w:r>
            <w:r>
              <w:rPr>
                <w:spacing w:val="-3"/>
              </w:rPr>
              <w:t xml:space="preserve"> </w:t>
            </w:r>
            <w:r>
              <w:t>comes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identify</w:t>
            </w:r>
            <w:r>
              <w:rPr>
                <w:spacing w:val="-4"/>
              </w:rPr>
              <w:t xml:space="preserve"> </w:t>
            </w:r>
            <w:r>
              <w:t>notes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coins</w:t>
            </w:r>
          </w:p>
        </w:tc>
      </w:tr>
      <w:tr w:rsidR="00AD203C">
        <w:trPr>
          <w:trHeight w:val="248"/>
        </w:trPr>
        <w:tc>
          <w:tcPr>
            <w:tcW w:w="1702" w:type="dxa"/>
            <w:vMerge/>
            <w:tcBorders>
              <w:top w:val="nil"/>
              <w:right w:val="single" w:sz="4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203C" w:rsidRDefault="004D1B0F">
            <w:pPr>
              <w:pStyle w:val="TableParagraph"/>
              <w:spacing w:line="228" w:lineRule="exact"/>
              <w:ind w:left="117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identify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types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work</w:t>
            </w:r>
            <w:r>
              <w:rPr>
                <w:spacing w:val="-2"/>
              </w:rPr>
              <w:t xml:space="preserve"> </w:t>
            </w:r>
            <w:proofErr w:type="gramStart"/>
            <w:r>
              <w:t>people</w:t>
            </w:r>
            <w:proofErr w:type="gramEnd"/>
            <w:r>
              <w:rPr>
                <w:spacing w:val="-5"/>
              </w:rPr>
              <w:t xml:space="preserve"> </w:t>
            </w:r>
            <w:r>
              <w:t>do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learn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places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work.</w:t>
            </w:r>
          </w:p>
        </w:tc>
      </w:tr>
      <w:tr w:rsidR="00AD203C">
        <w:trPr>
          <w:trHeight w:val="255"/>
        </w:trPr>
        <w:tc>
          <w:tcPr>
            <w:tcW w:w="1702" w:type="dxa"/>
            <w:vMerge/>
            <w:tcBorders>
              <w:top w:val="nil"/>
              <w:right w:val="single" w:sz="4" w:space="0" w:color="000000"/>
            </w:tcBorders>
          </w:tcPr>
          <w:p w:rsidR="00AD203C" w:rsidRDefault="00AD203C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</w:tcBorders>
          </w:tcPr>
          <w:p w:rsidR="00AD203C" w:rsidRDefault="004D1B0F">
            <w:pPr>
              <w:pStyle w:val="TableParagraph"/>
              <w:spacing w:line="236" w:lineRule="exact"/>
              <w:ind w:left="117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why</w:t>
            </w:r>
            <w:r>
              <w:rPr>
                <w:spacing w:val="-5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important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keep</w:t>
            </w:r>
            <w:r>
              <w:rPr>
                <w:spacing w:val="-6"/>
              </w:rPr>
              <w:t xml:space="preserve"> </w:t>
            </w:r>
            <w:r>
              <w:t>money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safe.</w:t>
            </w:r>
          </w:p>
        </w:tc>
      </w:tr>
    </w:tbl>
    <w:p w:rsidR="00AD203C" w:rsidRDefault="00AD203C">
      <w:pPr>
        <w:spacing w:line="236" w:lineRule="exact"/>
        <w:sectPr w:rsidR="00AD203C">
          <w:type w:val="continuous"/>
          <w:pgSz w:w="11910" w:h="16840"/>
          <w:pgMar w:top="1380" w:right="840" w:bottom="280" w:left="600" w:header="720" w:footer="720" w:gutter="0"/>
          <w:cols w:space="720"/>
        </w:sectPr>
      </w:pPr>
    </w:p>
    <w:p w:rsidR="00AD203C" w:rsidRDefault="00AD203C">
      <w:pPr>
        <w:pStyle w:val="BodyText"/>
        <w:spacing w:before="4"/>
        <w:rPr>
          <w:sz w:val="16"/>
        </w:rPr>
      </w:pPr>
    </w:p>
    <w:sectPr w:rsidR="00AD203C">
      <w:pgSz w:w="11910" w:h="16840"/>
      <w:pgMar w:top="1920" w:right="8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03C"/>
    <w:rsid w:val="004D1B0F"/>
    <w:rsid w:val="00AD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77C72C-07D3-4472-8374-58AE22FB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8"/>
      <w:ind w:left="723" w:right="482"/>
      <w:jc w:val="center"/>
    </w:pPr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Miller</dc:creator>
  <cp:lastModifiedBy>Kate Mellor</cp:lastModifiedBy>
  <cp:revision>2</cp:revision>
  <dcterms:created xsi:type="dcterms:W3CDTF">2023-10-24T08:17:00Z</dcterms:created>
  <dcterms:modified xsi:type="dcterms:W3CDTF">2023-10-24T08:17:00Z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2023-10-24T00:00:00Z</vt:filetime>
  </property>
  <property fmtid="{D5CDD505-2E9C-101B-9397-08002B2CF9AE}" pid="5" name="Producer">
    <vt:lpwstr>Microsoft® Word 2016</vt:lpwstr>
  </property>
</Properties>
</file>