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DA709" w14:textId="77777777" w:rsidR="00CF5607" w:rsidRPr="00610558" w:rsidRDefault="00CF5607" w:rsidP="00CF5607">
      <w:pPr>
        <w:spacing w:after="160" w:line="259" w:lineRule="auto"/>
        <w:jc w:val="center"/>
        <w:rPr>
          <w:rFonts w:ascii="Calibri" w:eastAsia="Calibri" w:hAnsi="Calibri" w:cs="Times New Roman"/>
          <w:b/>
          <w:sz w:val="72"/>
          <w:szCs w:val="72"/>
        </w:rPr>
      </w:pPr>
      <w:r w:rsidRPr="00610558">
        <w:rPr>
          <w:rFonts w:ascii="Calibri" w:eastAsia="Calibri" w:hAnsi="Calibri" w:cs="Times New Roman"/>
          <w:b/>
          <w:sz w:val="72"/>
          <w:szCs w:val="72"/>
        </w:rPr>
        <w:t>Whittaker Moss Primary School</w:t>
      </w:r>
    </w:p>
    <w:p w14:paraId="4ADDDA23" w14:textId="77777777" w:rsidR="00CF5607" w:rsidRPr="00610558" w:rsidRDefault="00CF5607" w:rsidP="00CF5607">
      <w:pPr>
        <w:spacing w:after="160" w:line="259" w:lineRule="auto"/>
        <w:jc w:val="center"/>
        <w:rPr>
          <w:rFonts w:ascii="Calibri" w:eastAsia="Calibri" w:hAnsi="Calibri" w:cs="Times New Roman"/>
        </w:rPr>
      </w:pPr>
    </w:p>
    <w:p w14:paraId="3C0650B3" w14:textId="77777777" w:rsidR="00CF5607" w:rsidRPr="00610558" w:rsidRDefault="00CF5607" w:rsidP="00CF5607">
      <w:pPr>
        <w:spacing w:after="160" w:line="259" w:lineRule="auto"/>
        <w:rPr>
          <w:rFonts w:ascii="Calibri" w:eastAsia="Calibri" w:hAnsi="Calibri" w:cs="Times New Roman"/>
        </w:rPr>
      </w:pPr>
    </w:p>
    <w:p w14:paraId="5952B0A7" w14:textId="77777777" w:rsidR="00CF5607" w:rsidRPr="00610558" w:rsidRDefault="007D0C24" w:rsidP="00CF5607">
      <w:pPr>
        <w:jc w:val="center"/>
        <w:rPr>
          <w:rFonts w:ascii="Calibri" w:eastAsia="Calibri" w:hAnsi="Calibri" w:cs="Times New Roman"/>
          <w:noProof/>
          <w:lang w:eastAsia="en-GB"/>
        </w:rPr>
      </w:pPr>
      <w:r>
        <w:rPr>
          <w:rFonts w:ascii="Calibri" w:eastAsia="Calibri" w:hAnsi="Calibri" w:cs="Times New Roman"/>
          <w:noProof/>
          <w:lang w:val="en-GB" w:eastAsia="en-GB"/>
        </w:rPr>
        <w:drawing>
          <wp:inline distT="0" distB="0" distL="0" distR="0" wp14:anchorId="35534DD6" wp14:editId="57DDE508">
            <wp:extent cx="2078182" cy="2093463"/>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4789" cy="2120265"/>
                    </a:xfrm>
                    <a:prstGeom prst="rect">
                      <a:avLst/>
                    </a:prstGeom>
                    <a:noFill/>
                  </pic:spPr>
                </pic:pic>
              </a:graphicData>
            </a:graphic>
          </wp:inline>
        </w:drawing>
      </w:r>
    </w:p>
    <w:p w14:paraId="544FD766" w14:textId="77777777" w:rsidR="00CF5607" w:rsidRPr="00610558" w:rsidRDefault="00CF5607" w:rsidP="00CF5607">
      <w:pPr>
        <w:jc w:val="center"/>
        <w:rPr>
          <w:rFonts w:ascii="Calibri" w:eastAsia="Calibri" w:hAnsi="Calibri" w:cs="Times New Roman"/>
          <w:noProof/>
          <w:lang w:eastAsia="en-GB"/>
        </w:rPr>
      </w:pPr>
    </w:p>
    <w:p w14:paraId="16075101" w14:textId="77777777" w:rsidR="00CF5607" w:rsidRPr="00610558" w:rsidRDefault="00CF5607" w:rsidP="00CF5607">
      <w:pPr>
        <w:jc w:val="center"/>
        <w:rPr>
          <w:rFonts w:ascii="Calibri" w:eastAsia="Calibri" w:hAnsi="Calibri" w:cs="Times New Roman"/>
          <w:noProof/>
          <w:lang w:eastAsia="en-GB"/>
        </w:rPr>
      </w:pPr>
    </w:p>
    <w:p w14:paraId="31BB4AE3" w14:textId="77777777" w:rsidR="00CF5607" w:rsidRPr="002B6BDB" w:rsidRDefault="00CF5607" w:rsidP="00CF5607">
      <w:pPr>
        <w:jc w:val="center"/>
        <w:rPr>
          <w:rFonts w:ascii="Calibri Light" w:hAnsi="Calibri Light" w:cs="Calibri Light"/>
          <w:b/>
          <w:sz w:val="72"/>
          <w:szCs w:val="72"/>
        </w:rPr>
      </w:pPr>
      <w:r w:rsidRPr="002B6BDB">
        <w:rPr>
          <w:rFonts w:ascii="Calibri Light" w:hAnsi="Calibri Light" w:cs="Calibri Light"/>
          <w:b/>
          <w:sz w:val="72"/>
          <w:szCs w:val="72"/>
        </w:rPr>
        <w:t>Whittaker Moss Primary School- SEND Information Report</w:t>
      </w:r>
    </w:p>
    <w:p w14:paraId="7934B0CA" w14:textId="77777777" w:rsidR="007D0C24" w:rsidRDefault="007D0C24" w:rsidP="007D0C24">
      <w:pPr>
        <w:widowControl/>
        <w:autoSpaceDE w:val="0"/>
        <w:autoSpaceDN w:val="0"/>
        <w:jc w:val="center"/>
        <w:rPr>
          <w:rFonts w:asciiTheme="minorHAnsi" w:eastAsia="Arial" w:hAnsiTheme="minorHAnsi" w:cs="Arial"/>
          <w:sz w:val="48"/>
          <w:szCs w:val="48"/>
        </w:rPr>
      </w:pPr>
    </w:p>
    <w:p w14:paraId="756F3CC6" w14:textId="5DCD453A" w:rsidR="007D0C24" w:rsidRPr="007D0C24" w:rsidRDefault="00D814E2" w:rsidP="007D0C24">
      <w:pPr>
        <w:widowControl/>
        <w:autoSpaceDE w:val="0"/>
        <w:autoSpaceDN w:val="0"/>
        <w:jc w:val="center"/>
        <w:rPr>
          <w:rFonts w:asciiTheme="minorHAnsi" w:eastAsia="Arial" w:hAnsiTheme="minorHAnsi" w:cs="Arial"/>
          <w:sz w:val="48"/>
          <w:szCs w:val="48"/>
        </w:rPr>
      </w:pPr>
      <w:r>
        <w:rPr>
          <w:rFonts w:asciiTheme="minorHAnsi" w:eastAsia="Arial" w:hAnsiTheme="minorHAnsi" w:cs="Arial"/>
          <w:sz w:val="48"/>
          <w:szCs w:val="48"/>
        </w:rPr>
        <w:t>November 2024</w:t>
      </w:r>
    </w:p>
    <w:p w14:paraId="477B80D3" w14:textId="77777777" w:rsidR="007D0C24" w:rsidRPr="007D0C24" w:rsidRDefault="007D0C24" w:rsidP="007D0C24">
      <w:pPr>
        <w:widowControl/>
        <w:autoSpaceDE w:val="0"/>
        <w:autoSpaceDN w:val="0"/>
        <w:jc w:val="center"/>
        <w:rPr>
          <w:rFonts w:asciiTheme="minorHAnsi" w:eastAsia="Arial" w:hAnsiTheme="minorHAnsi" w:cs="Arial"/>
          <w:sz w:val="30"/>
          <w:szCs w:val="30"/>
        </w:rPr>
      </w:pPr>
    </w:p>
    <w:p w14:paraId="6809F318" w14:textId="754DC396" w:rsidR="007D0C24" w:rsidRDefault="00C03897" w:rsidP="007D0C24">
      <w:pPr>
        <w:widowControl/>
        <w:autoSpaceDE w:val="0"/>
        <w:autoSpaceDN w:val="0"/>
        <w:jc w:val="center"/>
        <w:rPr>
          <w:rFonts w:asciiTheme="minorHAnsi" w:eastAsia="Arial" w:hAnsiTheme="minorHAnsi" w:cs="Arial"/>
          <w:sz w:val="30"/>
          <w:szCs w:val="30"/>
        </w:rPr>
      </w:pPr>
      <w:r>
        <w:rPr>
          <w:rFonts w:asciiTheme="minorHAnsi" w:eastAsia="Arial" w:hAnsiTheme="minorHAnsi" w:cs="Arial"/>
          <w:sz w:val="30"/>
          <w:szCs w:val="30"/>
        </w:rPr>
        <w:t xml:space="preserve">Review date: </w:t>
      </w:r>
      <w:r w:rsidR="00D814E2">
        <w:rPr>
          <w:rFonts w:asciiTheme="minorHAnsi" w:eastAsia="Arial" w:hAnsiTheme="minorHAnsi" w:cs="Arial"/>
          <w:sz w:val="30"/>
          <w:szCs w:val="30"/>
        </w:rPr>
        <w:t>November 2026</w:t>
      </w:r>
    </w:p>
    <w:p w14:paraId="7791E5F7" w14:textId="07851D76" w:rsidR="002F4462" w:rsidRPr="007D0C24" w:rsidRDefault="002F4462" w:rsidP="007D0C24">
      <w:pPr>
        <w:widowControl/>
        <w:autoSpaceDE w:val="0"/>
        <w:autoSpaceDN w:val="0"/>
        <w:jc w:val="center"/>
        <w:rPr>
          <w:rFonts w:asciiTheme="minorHAnsi" w:eastAsia="Arial" w:hAnsiTheme="minorHAnsi" w:cs="Arial"/>
          <w:sz w:val="30"/>
          <w:szCs w:val="30"/>
        </w:rPr>
      </w:pPr>
      <w:r>
        <w:rPr>
          <w:rFonts w:asciiTheme="minorHAnsi" w:eastAsia="Arial" w:hAnsiTheme="minorHAnsi" w:cs="Arial"/>
          <w:sz w:val="30"/>
          <w:szCs w:val="30"/>
        </w:rPr>
        <w:t>Reviewed November 2025</w:t>
      </w:r>
    </w:p>
    <w:p w14:paraId="60BFD4C1" w14:textId="77777777" w:rsidR="00CF5607" w:rsidRDefault="00CF5607" w:rsidP="00CF5607">
      <w:pPr>
        <w:rPr>
          <w:rFonts w:ascii="Calibri Light" w:hAnsi="Calibri Light" w:cs="Calibri Light"/>
          <w:sz w:val="72"/>
          <w:szCs w:val="72"/>
        </w:rPr>
      </w:pPr>
    </w:p>
    <w:p w14:paraId="3A51E5AD" w14:textId="77777777" w:rsidR="00CF5607" w:rsidRDefault="00CF5607" w:rsidP="00CF5607">
      <w:pPr>
        <w:rPr>
          <w:rFonts w:ascii="Calibri Light" w:hAnsi="Calibri Light" w:cs="Calibri Light"/>
          <w:sz w:val="72"/>
          <w:szCs w:val="72"/>
        </w:rPr>
      </w:pPr>
    </w:p>
    <w:p w14:paraId="72E4F776" w14:textId="77777777" w:rsidR="006A5D13" w:rsidRDefault="001F6EFC">
      <w:pPr>
        <w:pStyle w:val="Heading1"/>
        <w:rPr>
          <w:u w:val="none"/>
        </w:rPr>
      </w:pPr>
      <w:r>
        <w:rPr>
          <w:u w:val="thick"/>
        </w:rPr>
        <w:t xml:space="preserve">Whittaker Moss Primary </w:t>
      </w:r>
      <w:proofErr w:type="gramStart"/>
      <w:r>
        <w:rPr>
          <w:u w:val="thick"/>
        </w:rPr>
        <w:t>School  -</w:t>
      </w:r>
      <w:proofErr w:type="gramEnd"/>
      <w:r>
        <w:rPr>
          <w:u w:val="thick"/>
        </w:rPr>
        <w:t xml:space="preserve"> SEND Information Report</w:t>
      </w:r>
    </w:p>
    <w:p w14:paraId="54F64CFF" w14:textId="77777777" w:rsidR="006A5D13" w:rsidRDefault="006A5D13">
      <w:pPr>
        <w:pStyle w:val="BodyText"/>
        <w:rPr>
          <w:rFonts w:ascii="Arial"/>
          <w:b/>
          <w:sz w:val="20"/>
        </w:rPr>
      </w:pPr>
    </w:p>
    <w:p w14:paraId="07F4B878" w14:textId="77777777" w:rsidR="006A5D13" w:rsidRDefault="006A5D13">
      <w:pPr>
        <w:pStyle w:val="BodyText"/>
        <w:rPr>
          <w:rFonts w:ascii="Arial"/>
          <w:b/>
          <w:sz w:val="20"/>
        </w:rPr>
      </w:pPr>
    </w:p>
    <w:p w14:paraId="5255814D" w14:textId="77777777" w:rsidR="006A5D13" w:rsidRDefault="006A5D13">
      <w:pPr>
        <w:pStyle w:val="BodyText"/>
        <w:spacing w:before="8"/>
        <w:rPr>
          <w:rFonts w:ascii="Arial"/>
          <w:b/>
          <w:sz w:val="25"/>
        </w:rPr>
      </w:pPr>
    </w:p>
    <w:p w14:paraId="354E392C" w14:textId="77777777" w:rsidR="006A5D13" w:rsidRDefault="001F6EFC">
      <w:pPr>
        <w:pStyle w:val="BodyText"/>
        <w:spacing w:before="26"/>
        <w:ind w:left="219" w:right="251"/>
      </w:pPr>
      <w:r>
        <w:rPr>
          <w:color w:val="1F497C"/>
        </w:rPr>
        <w:t>Whittaker Moss is a fully inclusive mainstream nursery and primary school. We believe that every child is unique and deserves an education which ensures that they reach their full potential socially, emotionally and academically. This report gives you information about the ways in which we support all of our pupils with Special Educational Needs and Disabilities (SEND) so that they enjoy and achieve. We regularly consult with pupils, parents, staff and governors so provision may change and develop over time.</w:t>
      </w:r>
    </w:p>
    <w:p w14:paraId="14F40A6E" w14:textId="77777777" w:rsidR="006A5D13" w:rsidRDefault="006A5D13">
      <w:pPr>
        <w:pStyle w:val="BodyText"/>
        <w:spacing w:before="12"/>
        <w:rPr>
          <w:sz w:val="14"/>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3119"/>
        <w:gridCol w:w="7938"/>
      </w:tblGrid>
      <w:tr w:rsidR="006A5D13" w14:paraId="330DCCDA" w14:textId="77777777">
        <w:trPr>
          <w:trHeight w:hRule="exact" w:val="595"/>
        </w:trPr>
        <w:tc>
          <w:tcPr>
            <w:tcW w:w="2926" w:type="dxa"/>
          </w:tcPr>
          <w:p w14:paraId="7140CF56" w14:textId="77777777" w:rsidR="006A5D13" w:rsidRDefault="001F6EFC">
            <w:pPr>
              <w:pStyle w:val="TableParagraph"/>
              <w:spacing w:line="334" w:lineRule="exact"/>
              <w:ind w:left="866" w:right="125"/>
              <w:rPr>
                <w:b/>
                <w:sz w:val="24"/>
              </w:rPr>
            </w:pPr>
            <w:r>
              <w:rPr>
                <w:b/>
                <w:sz w:val="24"/>
              </w:rPr>
              <w:t>Regulations</w:t>
            </w:r>
          </w:p>
        </w:tc>
        <w:tc>
          <w:tcPr>
            <w:tcW w:w="3119" w:type="dxa"/>
          </w:tcPr>
          <w:p w14:paraId="5E5F0AFB" w14:textId="77777777" w:rsidR="006A5D13" w:rsidRDefault="001F6EFC">
            <w:pPr>
              <w:pStyle w:val="TableParagraph"/>
              <w:spacing w:line="334" w:lineRule="exact"/>
              <w:ind w:left="1449" w:right="156"/>
              <w:rPr>
                <w:b/>
                <w:sz w:val="24"/>
              </w:rPr>
            </w:pPr>
            <w:r>
              <w:rPr>
                <w:b/>
                <w:sz w:val="24"/>
              </w:rPr>
              <w:t>Question</w:t>
            </w:r>
          </w:p>
        </w:tc>
        <w:tc>
          <w:tcPr>
            <w:tcW w:w="7938" w:type="dxa"/>
          </w:tcPr>
          <w:p w14:paraId="7F351905" w14:textId="77777777" w:rsidR="006A5D13" w:rsidRDefault="001F6EFC">
            <w:pPr>
              <w:pStyle w:val="TableParagraph"/>
              <w:spacing w:line="334" w:lineRule="exact"/>
              <w:ind w:left="3446"/>
              <w:rPr>
                <w:b/>
                <w:sz w:val="24"/>
              </w:rPr>
            </w:pPr>
            <w:r>
              <w:rPr>
                <w:b/>
                <w:sz w:val="24"/>
              </w:rPr>
              <w:t>School response</w:t>
            </w:r>
          </w:p>
        </w:tc>
      </w:tr>
      <w:tr w:rsidR="006A5D13" w14:paraId="35D09AB6" w14:textId="77777777" w:rsidTr="009B6C53">
        <w:trPr>
          <w:trHeight w:hRule="exact" w:val="2761"/>
        </w:trPr>
        <w:tc>
          <w:tcPr>
            <w:tcW w:w="2926" w:type="dxa"/>
          </w:tcPr>
          <w:p w14:paraId="3378A0BC" w14:textId="77777777" w:rsidR="006A5D13" w:rsidRPr="00CF5607" w:rsidRDefault="001F6EFC">
            <w:pPr>
              <w:pStyle w:val="TableParagraph"/>
              <w:spacing w:line="276" w:lineRule="auto"/>
              <w:ind w:right="125"/>
              <w:rPr>
                <w:sz w:val="20"/>
                <w:szCs w:val="20"/>
              </w:rPr>
            </w:pPr>
            <w:r w:rsidRPr="00CF5607">
              <w:rPr>
                <w:sz w:val="20"/>
                <w:szCs w:val="20"/>
              </w:rPr>
              <w:t>1. The kinds of special educational needs for which provision is made at the school</w:t>
            </w:r>
          </w:p>
        </w:tc>
        <w:tc>
          <w:tcPr>
            <w:tcW w:w="3119" w:type="dxa"/>
          </w:tcPr>
          <w:p w14:paraId="35BB2876" w14:textId="77777777" w:rsidR="006A5D13" w:rsidRPr="00CF5607" w:rsidRDefault="001F6EFC">
            <w:pPr>
              <w:pStyle w:val="TableParagraph"/>
              <w:spacing w:line="276" w:lineRule="auto"/>
              <w:ind w:right="156"/>
              <w:rPr>
                <w:sz w:val="20"/>
                <w:szCs w:val="20"/>
              </w:rPr>
            </w:pPr>
            <w:r w:rsidRPr="00CF5607">
              <w:rPr>
                <w:sz w:val="20"/>
                <w:szCs w:val="20"/>
              </w:rPr>
              <w:t>What kinds of SEND do children have in our school?</w:t>
            </w:r>
          </w:p>
        </w:tc>
        <w:tc>
          <w:tcPr>
            <w:tcW w:w="7938" w:type="dxa"/>
          </w:tcPr>
          <w:p w14:paraId="680BFA60" w14:textId="77777777" w:rsidR="006A5D13" w:rsidRPr="00CF5607" w:rsidRDefault="001F6EFC">
            <w:pPr>
              <w:pStyle w:val="TableParagraph"/>
              <w:spacing w:line="232" w:lineRule="auto"/>
              <w:rPr>
                <w:sz w:val="20"/>
                <w:szCs w:val="20"/>
              </w:rPr>
            </w:pPr>
            <w:r w:rsidRPr="00CF5607">
              <w:rPr>
                <w:i/>
                <w:color w:val="1F497C"/>
                <w:sz w:val="20"/>
                <w:szCs w:val="20"/>
              </w:rPr>
              <w:t>‘A pupil has SEN where their learning difficulty or disability calls for special</w:t>
            </w:r>
            <w:r w:rsidRPr="00CF5607">
              <w:rPr>
                <w:i/>
                <w:color w:val="1F497C"/>
                <w:spacing w:val="-42"/>
                <w:sz w:val="20"/>
                <w:szCs w:val="20"/>
              </w:rPr>
              <w:t xml:space="preserve"> </w:t>
            </w:r>
            <w:r w:rsidRPr="00CF5607">
              <w:rPr>
                <w:i/>
                <w:color w:val="1F497C"/>
                <w:sz w:val="20"/>
                <w:szCs w:val="20"/>
              </w:rPr>
              <w:t>educational</w:t>
            </w:r>
            <w:r w:rsidRPr="00CF5607">
              <w:rPr>
                <w:i/>
                <w:color w:val="1F497C"/>
                <w:spacing w:val="-42"/>
                <w:sz w:val="20"/>
                <w:szCs w:val="20"/>
              </w:rPr>
              <w:t xml:space="preserve"> </w:t>
            </w:r>
            <w:r w:rsidRPr="00CF5607">
              <w:rPr>
                <w:i/>
                <w:color w:val="1F497C"/>
                <w:sz w:val="20"/>
                <w:szCs w:val="20"/>
              </w:rPr>
              <w:t>provision,</w:t>
            </w:r>
            <w:r w:rsidRPr="00CF5607">
              <w:rPr>
                <w:i/>
                <w:color w:val="1F497C"/>
                <w:spacing w:val="-42"/>
                <w:sz w:val="20"/>
                <w:szCs w:val="20"/>
              </w:rPr>
              <w:t xml:space="preserve"> </w:t>
            </w:r>
            <w:r w:rsidRPr="00CF5607">
              <w:rPr>
                <w:i/>
                <w:color w:val="1F497C"/>
                <w:sz w:val="20"/>
                <w:szCs w:val="20"/>
              </w:rPr>
              <w:t>namely</w:t>
            </w:r>
            <w:r w:rsidRPr="00CF5607">
              <w:rPr>
                <w:i/>
                <w:color w:val="1F497C"/>
                <w:spacing w:val="-42"/>
                <w:sz w:val="20"/>
                <w:szCs w:val="20"/>
              </w:rPr>
              <w:t xml:space="preserve"> </w:t>
            </w:r>
            <w:r w:rsidRPr="00CF5607">
              <w:rPr>
                <w:i/>
                <w:color w:val="1F497C"/>
                <w:sz w:val="20"/>
                <w:szCs w:val="20"/>
              </w:rPr>
              <w:t>provision</w:t>
            </w:r>
            <w:r w:rsidRPr="00CF5607">
              <w:rPr>
                <w:i/>
                <w:color w:val="1F497C"/>
                <w:spacing w:val="-42"/>
                <w:sz w:val="20"/>
                <w:szCs w:val="20"/>
              </w:rPr>
              <w:t xml:space="preserve"> </w:t>
            </w:r>
            <w:r w:rsidRPr="00CF5607">
              <w:rPr>
                <w:i/>
                <w:color w:val="1F497C"/>
                <w:sz w:val="20"/>
                <w:szCs w:val="20"/>
              </w:rPr>
              <w:t>different</w:t>
            </w:r>
            <w:r w:rsidRPr="00CF5607">
              <w:rPr>
                <w:i/>
                <w:color w:val="1F497C"/>
                <w:spacing w:val="-42"/>
                <w:sz w:val="20"/>
                <w:szCs w:val="20"/>
              </w:rPr>
              <w:t xml:space="preserve"> </w:t>
            </w:r>
            <w:r w:rsidRPr="00CF5607">
              <w:rPr>
                <w:i/>
                <w:color w:val="1F497C"/>
                <w:sz w:val="20"/>
                <w:szCs w:val="20"/>
              </w:rPr>
              <w:t>from</w:t>
            </w:r>
            <w:r w:rsidRPr="00CF5607">
              <w:rPr>
                <w:i/>
                <w:color w:val="1F497C"/>
                <w:spacing w:val="-42"/>
                <w:sz w:val="20"/>
                <w:szCs w:val="20"/>
              </w:rPr>
              <w:t xml:space="preserve"> </w:t>
            </w:r>
            <w:r w:rsidRPr="00CF5607">
              <w:rPr>
                <w:i/>
                <w:color w:val="1F497C"/>
                <w:sz w:val="20"/>
                <w:szCs w:val="20"/>
              </w:rPr>
              <w:t>or</w:t>
            </w:r>
            <w:r w:rsidRPr="00CF5607">
              <w:rPr>
                <w:i/>
                <w:color w:val="1F497C"/>
                <w:spacing w:val="-42"/>
                <w:sz w:val="20"/>
                <w:szCs w:val="20"/>
              </w:rPr>
              <w:t xml:space="preserve"> </w:t>
            </w:r>
            <w:r w:rsidRPr="00CF5607">
              <w:rPr>
                <w:i/>
                <w:color w:val="1F497C"/>
                <w:sz w:val="20"/>
                <w:szCs w:val="20"/>
              </w:rPr>
              <w:t>additional to</w:t>
            </w:r>
            <w:r w:rsidRPr="00CF5607">
              <w:rPr>
                <w:i/>
                <w:color w:val="1F497C"/>
                <w:spacing w:val="-21"/>
                <w:sz w:val="20"/>
                <w:szCs w:val="20"/>
              </w:rPr>
              <w:t xml:space="preserve"> </w:t>
            </w:r>
            <w:r w:rsidRPr="00CF5607">
              <w:rPr>
                <w:i/>
                <w:color w:val="1F497C"/>
                <w:sz w:val="20"/>
                <w:szCs w:val="20"/>
              </w:rPr>
              <w:t>that</w:t>
            </w:r>
            <w:r w:rsidRPr="00CF5607">
              <w:rPr>
                <w:i/>
                <w:color w:val="1F497C"/>
                <w:spacing w:val="-21"/>
                <w:sz w:val="20"/>
                <w:szCs w:val="20"/>
              </w:rPr>
              <w:t xml:space="preserve"> </w:t>
            </w:r>
            <w:r w:rsidRPr="00CF5607">
              <w:rPr>
                <w:i/>
                <w:color w:val="1F497C"/>
                <w:sz w:val="20"/>
                <w:szCs w:val="20"/>
              </w:rPr>
              <w:t>normally</w:t>
            </w:r>
            <w:r w:rsidRPr="00CF5607">
              <w:rPr>
                <w:i/>
                <w:color w:val="1F497C"/>
                <w:spacing w:val="-20"/>
                <w:sz w:val="20"/>
                <w:szCs w:val="20"/>
              </w:rPr>
              <w:t xml:space="preserve"> </w:t>
            </w:r>
            <w:r w:rsidRPr="00CF5607">
              <w:rPr>
                <w:i/>
                <w:color w:val="1F497C"/>
                <w:sz w:val="20"/>
                <w:szCs w:val="20"/>
              </w:rPr>
              <w:t>available</w:t>
            </w:r>
            <w:r w:rsidRPr="00CF5607">
              <w:rPr>
                <w:i/>
                <w:color w:val="1F497C"/>
                <w:spacing w:val="-21"/>
                <w:sz w:val="20"/>
                <w:szCs w:val="20"/>
              </w:rPr>
              <w:t xml:space="preserve"> </w:t>
            </w:r>
            <w:r w:rsidRPr="00CF5607">
              <w:rPr>
                <w:i/>
                <w:color w:val="1F497C"/>
                <w:sz w:val="20"/>
                <w:szCs w:val="20"/>
              </w:rPr>
              <w:t>to</w:t>
            </w:r>
            <w:r w:rsidRPr="00CF5607">
              <w:rPr>
                <w:i/>
                <w:color w:val="1F497C"/>
                <w:spacing w:val="-21"/>
                <w:sz w:val="20"/>
                <w:szCs w:val="20"/>
              </w:rPr>
              <w:t xml:space="preserve"> </w:t>
            </w:r>
            <w:r w:rsidRPr="00CF5607">
              <w:rPr>
                <w:i/>
                <w:color w:val="1F497C"/>
                <w:sz w:val="20"/>
                <w:szCs w:val="20"/>
              </w:rPr>
              <w:t>pupils</w:t>
            </w:r>
            <w:r w:rsidRPr="00CF5607">
              <w:rPr>
                <w:i/>
                <w:color w:val="1F497C"/>
                <w:spacing w:val="-22"/>
                <w:sz w:val="20"/>
                <w:szCs w:val="20"/>
              </w:rPr>
              <w:t xml:space="preserve"> </w:t>
            </w:r>
            <w:r w:rsidRPr="00CF5607">
              <w:rPr>
                <w:i/>
                <w:color w:val="1F497C"/>
                <w:sz w:val="20"/>
                <w:szCs w:val="20"/>
              </w:rPr>
              <w:t>of</w:t>
            </w:r>
            <w:r w:rsidRPr="00CF5607">
              <w:rPr>
                <w:i/>
                <w:color w:val="1F497C"/>
                <w:spacing w:val="-21"/>
                <w:sz w:val="20"/>
                <w:szCs w:val="20"/>
              </w:rPr>
              <w:t xml:space="preserve"> </w:t>
            </w:r>
            <w:r w:rsidRPr="00CF5607">
              <w:rPr>
                <w:i/>
                <w:color w:val="1F497C"/>
                <w:sz w:val="20"/>
                <w:szCs w:val="20"/>
              </w:rPr>
              <w:t>the</w:t>
            </w:r>
            <w:r w:rsidRPr="00CF5607">
              <w:rPr>
                <w:i/>
                <w:color w:val="1F497C"/>
                <w:spacing w:val="-21"/>
                <w:sz w:val="20"/>
                <w:szCs w:val="20"/>
              </w:rPr>
              <w:t xml:space="preserve"> </w:t>
            </w:r>
            <w:r w:rsidRPr="00CF5607">
              <w:rPr>
                <w:i/>
                <w:color w:val="1F497C"/>
                <w:sz w:val="20"/>
                <w:szCs w:val="20"/>
              </w:rPr>
              <w:t>same</w:t>
            </w:r>
            <w:r w:rsidRPr="00CF5607">
              <w:rPr>
                <w:i/>
                <w:color w:val="1F497C"/>
                <w:spacing w:val="-21"/>
                <w:sz w:val="20"/>
                <w:szCs w:val="20"/>
              </w:rPr>
              <w:t xml:space="preserve"> </w:t>
            </w:r>
            <w:r w:rsidRPr="00CF5607">
              <w:rPr>
                <w:i/>
                <w:color w:val="1F497C"/>
                <w:sz w:val="20"/>
                <w:szCs w:val="20"/>
              </w:rPr>
              <w:t>age</w:t>
            </w:r>
            <w:r w:rsidRPr="00CF5607">
              <w:rPr>
                <w:color w:val="1F497C"/>
                <w:sz w:val="20"/>
                <w:szCs w:val="20"/>
              </w:rPr>
              <w:t>.’</w:t>
            </w:r>
            <w:r w:rsidRPr="00CF5607">
              <w:rPr>
                <w:color w:val="1F497C"/>
                <w:spacing w:val="-18"/>
                <w:sz w:val="20"/>
                <w:szCs w:val="20"/>
              </w:rPr>
              <w:t xml:space="preserve"> </w:t>
            </w:r>
            <w:r w:rsidRPr="00CF5607">
              <w:rPr>
                <w:color w:val="1F497C"/>
                <w:sz w:val="20"/>
                <w:szCs w:val="20"/>
              </w:rPr>
              <w:t>(SEN</w:t>
            </w:r>
            <w:r w:rsidRPr="00CF5607">
              <w:rPr>
                <w:color w:val="1F497C"/>
                <w:spacing w:val="-18"/>
                <w:sz w:val="20"/>
                <w:szCs w:val="20"/>
              </w:rPr>
              <w:t xml:space="preserve"> </w:t>
            </w:r>
            <w:r w:rsidRPr="00CF5607">
              <w:rPr>
                <w:color w:val="1F497C"/>
                <w:sz w:val="20"/>
                <w:szCs w:val="20"/>
              </w:rPr>
              <w:t>Code</w:t>
            </w:r>
            <w:r w:rsidRPr="00CF5607">
              <w:rPr>
                <w:color w:val="1F497C"/>
                <w:spacing w:val="-17"/>
                <w:sz w:val="20"/>
                <w:szCs w:val="20"/>
              </w:rPr>
              <w:t xml:space="preserve"> </w:t>
            </w:r>
            <w:r w:rsidRPr="00CF5607">
              <w:rPr>
                <w:color w:val="1F497C"/>
                <w:sz w:val="20"/>
                <w:szCs w:val="20"/>
              </w:rPr>
              <w:t>of</w:t>
            </w:r>
            <w:r w:rsidRPr="00CF5607">
              <w:rPr>
                <w:color w:val="1F497C"/>
                <w:spacing w:val="-17"/>
                <w:sz w:val="20"/>
                <w:szCs w:val="20"/>
              </w:rPr>
              <w:t xml:space="preserve"> </w:t>
            </w:r>
            <w:r w:rsidRPr="00CF5607">
              <w:rPr>
                <w:color w:val="1F497C"/>
                <w:sz w:val="20"/>
                <w:szCs w:val="20"/>
              </w:rPr>
              <w:t>Practice 2014)</w:t>
            </w:r>
          </w:p>
          <w:p w14:paraId="2E9127F7" w14:textId="77777777" w:rsidR="00A152E6" w:rsidRPr="00CF5607" w:rsidRDefault="001F6EFC" w:rsidP="00A152E6">
            <w:pPr>
              <w:pStyle w:val="TableParagraph"/>
              <w:spacing w:before="2"/>
              <w:ind w:right="544"/>
              <w:jc w:val="both"/>
              <w:rPr>
                <w:color w:val="1F497C"/>
                <w:sz w:val="20"/>
                <w:szCs w:val="20"/>
              </w:rPr>
            </w:pPr>
            <w:r w:rsidRPr="00CF5607">
              <w:rPr>
                <w:color w:val="1F497C"/>
                <w:sz w:val="20"/>
                <w:szCs w:val="20"/>
              </w:rPr>
              <w:t>We support a wide range of children with SEND in our school who have difficulties with communication and interaction; cognition and learning; social, emotional and mental health and sensory or physical difficulties.</w:t>
            </w:r>
            <w:r w:rsidR="00A152E6" w:rsidRPr="00CF5607">
              <w:rPr>
                <w:sz w:val="20"/>
                <w:szCs w:val="20"/>
              </w:rPr>
              <w:t xml:space="preserve"> </w:t>
            </w:r>
            <w:r w:rsidR="009B6C53" w:rsidRPr="00CF5607">
              <w:rPr>
                <w:color w:val="1F497C"/>
                <w:sz w:val="20"/>
                <w:szCs w:val="20"/>
              </w:rPr>
              <w:t>‘D</w:t>
            </w:r>
            <w:r w:rsidR="00A152E6" w:rsidRPr="00CF5607">
              <w:rPr>
                <w:color w:val="1F497C"/>
                <w:sz w:val="20"/>
                <w:szCs w:val="20"/>
              </w:rPr>
              <w:t>isabled person” means a person who is a disabled person for the pu</w:t>
            </w:r>
            <w:r w:rsidR="009B6C53" w:rsidRPr="00CF5607">
              <w:rPr>
                <w:color w:val="1F497C"/>
                <w:sz w:val="20"/>
                <w:szCs w:val="20"/>
              </w:rPr>
              <w:t>rposes of the Equality Act 2010.</w:t>
            </w:r>
          </w:p>
          <w:p w14:paraId="11B70893" w14:textId="77777777" w:rsidR="00A152E6" w:rsidRPr="00CF5607" w:rsidRDefault="00A152E6" w:rsidP="009B6C53">
            <w:pPr>
              <w:pStyle w:val="TableParagraph"/>
              <w:spacing w:before="2"/>
              <w:ind w:right="544"/>
              <w:jc w:val="both"/>
              <w:rPr>
                <w:sz w:val="20"/>
                <w:szCs w:val="20"/>
              </w:rPr>
            </w:pPr>
          </w:p>
        </w:tc>
      </w:tr>
      <w:tr w:rsidR="006A5D13" w14:paraId="13561C2C" w14:textId="77777777">
        <w:trPr>
          <w:trHeight w:hRule="exact" w:val="338"/>
        </w:trPr>
        <w:tc>
          <w:tcPr>
            <w:tcW w:w="2926" w:type="dxa"/>
            <w:tcBorders>
              <w:bottom w:val="nil"/>
            </w:tcBorders>
          </w:tcPr>
          <w:p w14:paraId="1ECC1182" w14:textId="77777777" w:rsidR="006A5D13" w:rsidRPr="00CF5607" w:rsidRDefault="001F6EFC">
            <w:pPr>
              <w:pStyle w:val="TableParagraph"/>
              <w:spacing w:before="1"/>
              <w:ind w:right="125"/>
              <w:rPr>
                <w:sz w:val="20"/>
                <w:szCs w:val="20"/>
              </w:rPr>
            </w:pPr>
            <w:r w:rsidRPr="00CF5607">
              <w:rPr>
                <w:sz w:val="20"/>
                <w:szCs w:val="20"/>
              </w:rPr>
              <w:t>2. Information related to</w:t>
            </w:r>
          </w:p>
        </w:tc>
        <w:tc>
          <w:tcPr>
            <w:tcW w:w="3119" w:type="dxa"/>
            <w:tcBorders>
              <w:bottom w:val="nil"/>
            </w:tcBorders>
          </w:tcPr>
          <w:p w14:paraId="15C87674" w14:textId="77777777" w:rsidR="006A5D13" w:rsidRPr="00CF5607" w:rsidRDefault="001F6EFC">
            <w:pPr>
              <w:pStyle w:val="TableParagraph"/>
              <w:spacing w:before="1"/>
              <w:ind w:right="156"/>
              <w:rPr>
                <w:sz w:val="20"/>
                <w:szCs w:val="20"/>
              </w:rPr>
            </w:pPr>
            <w:r w:rsidRPr="00CF5607">
              <w:rPr>
                <w:sz w:val="20"/>
                <w:szCs w:val="20"/>
              </w:rPr>
              <w:t>How do you know if a pupil</w:t>
            </w:r>
          </w:p>
        </w:tc>
        <w:tc>
          <w:tcPr>
            <w:tcW w:w="7938" w:type="dxa"/>
            <w:tcBorders>
              <w:bottom w:val="nil"/>
            </w:tcBorders>
          </w:tcPr>
          <w:p w14:paraId="3E4EE297" w14:textId="3DC31BB8" w:rsidR="000E6E3F" w:rsidRDefault="000E6E3F" w:rsidP="003F7235">
            <w:pPr>
              <w:pStyle w:val="TableParagraph"/>
              <w:spacing w:before="1"/>
              <w:ind w:left="0"/>
              <w:rPr>
                <w:color w:val="1F497C"/>
                <w:sz w:val="20"/>
                <w:szCs w:val="20"/>
              </w:rPr>
            </w:pPr>
          </w:p>
          <w:p w14:paraId="46750BE5" w14:textId="5D9BD533" w:rsidR="006A5D13" w:rsidRPr="00CF5607" w:rsidRDefault="001F6EFC">
            <w:pPr>
              <w:pStyle w:val="TableParagraph"/>
              <w:spacing w:before="1"/>
              <w:rPr>
                <w:sz w:val="20"/>
                <w:szCs w:val="20"/>
              </w:rPr>
            </w:pPr>
            <w:r w:rsidRPr="00CF5607">
              <w:rPr>
                <w:color w:val="1F497C"/>
                <w:sz w:val="20"/>
                <w:szCs w:val="20"/>
              </w:rPr>
              <w:t>Our staff monitor closely the progress made by all children and ask for</w:t>
            </w:r>
          </w:p>
        </w:tc>
      </w:tr>
      <w:tr w:rsidR="006A5D13" w14:paraId="4F5A340A" w14:textId="77777777">
        <w:trPr>
          <w:trHeight w:hRule="exact" w:val="329"/>
        </w:trPr>
        <w:tc>
          <w:tcPr>
            <w:tcW w:w="2926" w:type="dxa"/>
            <w:tcBorders>
              <w:top w:val="nil"/>
              <w:bottom w:val="nil"/>
            </w:tcBorders>
          </w:tcPr>
          <w:p w14:paraId="69837E80" w14:textId="77777777" w:rsidR="006A5D13" w:rsidRPr="00CF5607" w:rsidRDefault="001F6EFC">
            <w:pPr>
              <w:pStyle w:val="TableParagraph"/>
              <w:spacing w:before="20"/>
              <w:ind w:right="125"/>
              <w:rPr>
                <w:sz w:val="20"/>
                <w:szCs w:val="20"/>
              </w:rPr>
            </w:pPr>
            <w:r w:rsidRPr="00CF5607">
              <w:rPr>
                <w:sz w:val="20"/>
                <w:szCs w:val="20"/>
              </w:rPr>
              <w:t>mainstream schools about</w:t>
            </w:r>
          </w:p>
        </w:tc>
        <w:tc>
          <w:tcPr>
            <w:tcW w:w="3119" w:type="dxa"/>
            <w:tcBorders>
              <w:top w:val="nil"/>
              <w:bottom w:val="nil"/>
            </w:tcBorders>
          </w:tcPr>
          <w:p w14:paraId="7498EF61" w14:textId="77777777" w:rsidR="006A5D13" w:rsidRPr="00CF5607" w:rsidRDefault="001F6EFC">
            <w:pPr>
              <w:pStyle w:val="TableParagraph"/>
              <w:spacing w:before="20"/>
              <w:ind w:right="114"/>
              <w:rPr>
                <w:sz w:val="20"/>
                <w:szCs w:val="20"/>
              </w:rPr>
            </w:pPr>
            <w:r w:rsidRPr="00CF5607">
              <w:rPr>
                <w:sz w:val="20"/>
                <w:szCs w:val="20"/>
              </w:rPr>
              <w:t>has SEND and how will they</w:t>
            </w:r>
          </w:p>
        </w:tc>
        <w:tc>
          <w:tcPr>
            <w:tcW w:w="7938" w:type="dxa"/>
            <w:tcBorders>
              <w:top w:val="nil"/>
              <w:bottom w:val="nil"/>
            </w:tcBorders>
          </w:tcPr>
          <w:p w14:paraId="2A24583F" w14:textId="7190B16E" w:rsidR="007F52A6" w:rsidRPr="00CF5607" w:rsidRDefault="007F52A6" w:rsidP="003F7235">
            <w:pPr>
              <w:pStyle w:val="TableParagraph"/>
              <w:spacing w:line="281" w:lineRule="exact"/>
              <w:ind w:left="0"/>
              <w:rPr>
                <w:sz w:val="20"/>
                <w:szCs w:val="20"/>
              </w:rPr>
            </w:pPr>
          </w:p>
        </w:tc>
      </w:tr>
      <w:tr w:rsidR="006A5D13" w14:paraId="68998E22" w14:textId="77777777">
        <w:trPr>
          <w:trHeight w:hRule="exact" w:val="1166"/>
        </w:trPr>
        <w:tc>
          <w:tcPr>
            <w:tcW w:w="2926" w:type="dxa"/>
            <w:tcBorders>
              <w:top w:val="nil"/>
              <w:bottom w:val="nil"/>
            </w:tcBorders>
          </w:tcPr>
          <w:p w14:paraId="528B4497" w14:textId="77777777" w:rsidR="006A5D13" w:rsidRPr="00CF5607" w:rsidRDefault="001F6EFC">
            <w:pPr>
              <w:pStyle w:val="TableParagraph"/>
              <w:spacing w:before="43" w:line="276" w:lineRule="auto"/>
              <w:ind w:right="174"/>
              <w:rPr>
                <w:sz w:val="20"/>
                <w:szCs w:val="20"/>
              </w:rPr>
            </w:pPr>
            <w:r w:rsidRPr="00CF5607">
              <w:rPr>
                <w:sz w:val="20"/>
                <w:szCs w:val="20"/>
              </w:rPr>
              <w:t>the school’s policies for the identification and assessment of pupils with</w:t>
            </w:r>
          </w:p>
        </w:tc>
        <w:tc>
          <w:tcPr>
            <w:tcW w:w="3119" w:type="dxa"/>
            <w:tcBorders>
              <w:top w:val="nil"/>
              <w:bottom w:val="nil"/>
            </w:tcBorders>
          </w:tcPr>
          <w:p w14:paraId="43D33058" w14:textId="77777777" w:rsidR="006A5D13" w:rsidRPr="00CF5607" w:rsidRDefault="001F6EFC">
            <w:pPr>
              <w:pStyle w:val="TableParagraph"/>
              <w:spacing w:before="43"/>
              <w:ind w:right="156"/>
              <w:rPr>
                <w:sz w:val="20"/>
                <w:szCs w:val="20"/>
              </w:rPr>
            </w:pPr>
            <w:r w:rsidRPr="00CF5607">
              <w:rPr>
                <w:sz w:val="20"/>
                <w:szCs w:val="20"/>
              </w:rPr>
              <w:t>be supported?</w:t>
            </w:r>
          </w:p>
        </w:tc>
        <w:tc>
          <w:tcPr>
            <w:tcW w:w="7938" w:type="dxa"/>
            <w:tcBorders>
              <w:top w:val="nil"/>
              <w:bottom w:val="nil"/>
            </w:tcBorders>
          </w:tcPr>
          <w:p w14:paraId="17F2717E" w14:textId="77777777" w:rsidR="006A5D13" w:rsidRPr="00CF5607" w:rsidRDefault="001F6EFC" w:rsidP="00C27002">
            <w:pPr>
              <w:pStyle w:val="TableParagraph"/>
              <w:spacing w:line="259" w:lineRule="exact"/>
              <w:ind w:left="0"/>
              <w:rPr>
                <w:sz w:val="20"/>
                <w:szCs w:val="20"/>
              </w:rPr>
            </w:pPr>
            <w:r w:rsidRPr="00CF5607">
              <w:rPr>
                <w:color w:val="1F497C"/>
                <w:sz w:val="20"/>
                <w:szCs w:val="20"/>
              </w:rPr>
              <w:t>Where a pupil is identified as having SEN we aim to remove barriers to</w:t>
            </w:r>
          </w:p>
          <w:p w14:paraId="4AF8BA3A" w14:textId="77777777" w:rsidR="006A5D13" w:rsidRPr="00CF5607" w:rsidRDefault="001F6EFC">
            <w:pPr>
              <w:pStyle w:val="TableParagraph"/>
              <w:ind w:right="1147"/>
              <w:rPr>
                <w:sz w:val="20"/>
                <w:szCs w:val="20"/>
              </w:rPr>
            </w:pPr>
            <w:r w:rsidRPr="00CF5607">
              <w:rPr>
                <w:color w:val="1F497C"/>
                <w:sz w:val="20"/>
                <w:szCs w:val="20"/>
              </w:rPr>
              <w:t>learning and put effective provision in place. This is known as the graduated approach:</w:t>
            </w:r>
          </w:p>
          <w:p w14:paraId="430D198A" w14:textId="77777777" w:rsidR="006A5D13" w:rsidRPr="00CF5607" w:rsidRDefault="00452DF9">
            <w:pPr>
              <w:pStyle w:val="TableParagraph"/>
              <w:tabs>
                <w:tab w:val="left" w:pos="1406"/>
                <w:tab w:val="left" w:pos="2466"/>
                <w:tab w:val="left" w:pos="3335"/>
              </w:tabs>
              <w:spacing w:line="309" w:lineRule="exact"/>
              <w:rPr>
                <w:i/>
                <w:sz w:val="20"/>
                <w:szCs w:val="20"/>
              </w:rPr>
            </w:pPr>
            <w:r>
              <w:rPr>
                <w:noProof/>
                <w:lang w:val="en-GB" w:eastAsia="en-GB"/>
              </w:rPr>
              <w:drawing>
                <wp:anchor distT="0" distB="0" distL="0" distR="0" simplePos="0" relativeHeight="251654144" behindDoc="0" locked="0" layoutInCell="1" allowOverlap="1" wp14:anchorId="76A83906" wp14:editId="2EA08235">
                  <wp:simplePos x="0" y="0"/>
                  <wp:positionH relativeFrom="page">
                    <wp:posOffset>1220181</wp:posOffset>
                  </wp:positionH>
                  <wp:positionV relativeFrom="paragraph">
                    <wp:posOffset>86822</wp:posOffset>
                  </wp:positionV>
                  <wp:extent cx="204977" cy="7620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204977" cy="76200"/>
                          </a:xfrm>
                          <a:prstGeom prst="rect">
                            <a:avLst/>
                          </a:prstGeom>
                        </pic:spPr>
                      </pic:pic>
                    </a:graphicData>
                  </a:graphic>
                </wp:anchor>
              </w:drawing>
            </w:r>
            <w:r>
              <w:rPr>
                <w:noProof/>
                <w:lang w:val="en-GB" w:eastAsia="en-GB"/>
              </w:rPr>
              <w:drawing>
                <wp:anchor distT="0" distB="0" distL="0" distR="0" simplePos="0" relativeHeight="251658240" behindDoc="0" locked="0" layoutInCell="1" allowOverlap="1" wp14:anchorId="5EAFFBCD" wp14:editId="205BCB6E">
                  <wp:simplePos x="0" y="0"/>
                  <wp:positionH relativeFrom="page">
                    <wp:posOffset>1819564</wp:posOffset>
                  </wp:positionH>
                  <wp:positionV relativeFrom="paragraph">
                    <wp:posOffset>70312</wp:posOffset>
                  </wp:positionV>
                  <wp:extent cx="204216" cy="76200"/>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204216" cy="76200"/>
                          </a:xfrm>
                          <a:prstGeom prst="rect">
                            <a:avLst/>
                          </a:prstGeom>
                        </pic:spPr>
                      </pic:pic>
                    </a:graphicData>
                  </a:graphic>
                </wp:anchor>
              </w:drawing>
            </w:r>
            <w:r>
              <w:rPr>
                <w:noProof/>
                <w:lang w:val="en-GB" w:eastAsia="en-GB"/>
              </w:rPr>
              <w:drawing>
                <wp:anchor distT="0" distB="0" distL="0" distR="0" simplePos="0" relativeHeight="251664384" behindDoc="0" locked="0" layoutInCell="1" allowOverlap="1" wp14:anchorId="7C97FA46" wp14:editId="6D693BEC">
                  <wp:simplePos x="0" y="0"/>
                  <wp:positionH relativeFrom="page">
                    <wp:posOffset>582468</wp:posOffset>
                  </wp:positionH>
                  <wp:positionV relativeFrom="paragraph">
                    <wp:posOffset>117764</wp:posOffset>
                  </wp:positionV>
                  <wp:extent cx="204216" cy="762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204216" cy="76200"/>
                          </a:xfrm>
                          <a:prstGeom prst="rect">
                            <a:avLst/>
                          </a:prstGeom>
                        </pic:spPr>
                      </pic:pic>
                    </a:graphicData>
                  </a:graphic>
                </wp:anchor>
              </w:drawing>
            </w:r>
            <w:r w:rsidR="001F6EFC" w:rsidRPr="00CF5607">
              <w:rPr>
                <w:i/>
                <w:color w:val="1F497C"/>
                <w:sz w:val="20"/>
                <w:szCs w:val="20"/>
              </w:rPr>
              <w:t>Assess</w:t>
            </w:r>
            <w:r w:rsidR="001F6EFC" w:rsidRPr="00CF5607">
              <w:rPr>
                <w:i/>
                <w:color w:val="1F497C"/>
                <w:sz w:val="20"/>
                <w:szCs w:val="20"/>
              </w:rPr>
              <w:tab/>
              <w:t>Plan</w:t>
            </w:r>
            <w:r w:rsidR="001F6EFC" w:rsidRPr="00CF5607">
              <w:rPr>
                <w:i/>
                <w:color w:val="1F497C"/>
                <w:sz w:val="20"/>
                <w:szCs w:val="20"/>
              </w:rPr>
              <w:tab/>
              <w:t>Do</w:t>
            </w:r>
            <w:r w:rsidR="001F6EFC" w:rsidRPr="00CF5607">
              <w:rPr>
                <w:i/>
                <w:color w:val="1F497C"/>
                <w:sz w:val="20"/>
                <w:szCs w:val="20"/>
              </w:rPr>
              <w:tab/>
              <w:t>Review</w:t>
            </w:r>
          </w:p>
        </w:tc>
      </w:tr>
      <w:tr w:rsidR="006A5D13" w14:paraId="271F11EC" w14:textId="77777777">
        <w:trPr>
          <w:trHeight w:hRule="exact" w:val="343"/>
        </w:trPr>
        <w:tc>
          <w:tcPr>
            <w:tcW w:w="2926" w:type="dxa"/>
            <w:tcBorders>
              <w:top w:val="nil"/>
              <w:bottom w:val="nil"/>
            </w:tcBorders>
          </w:tcPr>
          <w:p w14:paraId="65EEA7BC" w14:textId="77777777" w:rsidR="006A5D13" w:rsidRPr="00CF5607" w:rsidRDefault="001F6EFC">
            <w:pPr>
              <w:pStyle w:val="TableParagraph"/>
              <w:spacing w:line="242" w:lineRule="exact"/>
              <w:ind w:right="125"/>
              <w:rPr>
                <w:sz w:val="20"/>
                <w:szCs w:val="20"/>
              </w:rPr>
            </w:pPr>
            <w:r w:rsidRPr="00CF5607">
              <w:rPr>
                <w:sz w:val="20"/>
                <w:szCs w:val="20"/>
              </w:rPr>
              <w:t>SEN</w:t>
            </w:r>
          </w:p>
        </w:tc>
        <w:tc>
          <w:tcPr>
            <w:tcW w:w="3119" w:type="dxa"/>
            <w:tcBorders>
              <w:top w:val="nil"/>
              <w:bottom w:val="nil"/>
            </w:tcBorders>
          </w:tcPr>
          <w:p w14:paraId="0FA5BB08" w14:textId="77777777" w:rsidR="006A5D13" w:rsidRPr="00CF5607" w:rsidRDefault="006A5D13">
            <w:pPr>
              <w:rPr>
                <w:sz w:val="20"/>
                <w:szCs w:val="20"/>
              </w:rPr>
            </w:pPr>
          </w:p>
        </w:tc>
        <w:tc>
          <w:tcPr>
            <w:tcW w:w="7938" w:type="dxa"/>
            <w:tcBorders>
              <w:top w:val="nil"/>
              <w:bottom w:val="nil"/>
            </w:tcBorders>
          </w:tcPr>
          <w:p w14:paraId="6404CC50" w14:textId="41435379" w:rsidR="006A5D13" w:rsidRPr="00CF5607" w:rsidRDefault="001F6EFC">
            <w:pPr>
              <w:pStyle w:val="TableParagraph"/>
              <w:spacing w:before="11"/>
              <w:rPr>
                <w:sz w:val="20"/>
                <w:szCs w:val="20"/>
              </w:rPr>
            </w:pPr>
            <w:r w:rsidRPr="00CF5607">
              <w:rPr>
                <w:color w:val="1F497C"/>
                <w:sz w:val="20"/>
                <w:szCs w:val="20"/>
              </w:rPr>
              <w:t>Diagnostic assessment may be carried out by our SEN</w:t>
            </w:r>
            <w:r w:rsidR="00C03897">
              <w:rPr>
                <w:color w:val="1F497C"/>
                <w:sz w:val="20"/>
                <w:szCs w:val="20"/>
              </w:rPr>
              <w:t>DC</w:t>
            </w:r>
            <w:r w:rsidR="00B009B3">
              <w:rPr>
                <w:color w:val="1F497C"/>
                <w:sz w:val="20"/>
                <w:szCs w:val="20"/>
              </w:rPr>
              <w:t>o</w:t>
            </w:r>
            <w:r w:rsidRPr="00CF5607">
              <w:rPr>
                <w:color w:val="1F497C"/>
                <w:sz w:val="20"/>
                <w:szCs w:val="20"/>
              </w:rPr>
              <w:t xml:space="preserve"> or by classroom</w:t>
            </w:r>
          </w:p>
        </w:tc>
      </w:tr>
      <w:tr w:rsidR="006A5D13" w14:paraId="34D2B900" w14:textId="77777777">
        <w:trPr>
          <w:trHeight w:hRule="exact" w:val="307"/>
        </w:trPr>
        <w:tc>
          <w:tcPr>
            <w:tcW w:w="2926" w:type="dxa"/>
            <w:tcBorders>
              <w:top w:val="nil"/>
              <w:bottom w:val="nil"/>
            </w:tcBorders>
          </w:tcPr>
          <w:p w14:paraId="6DFF640C" w14:textId="77777777" w:rsidR="006A5D13" w:rsidRPr="00CF5607" w:rsidRDefault="006A5D13">
            <w:pPr>
              <w:rPr>
                <w:sz w:val="20"/>
                <w:szCs w:val="20"/>
              </w:rPr>
            </w:pPr>
          </w:p>
        </w:tc>
        <w:tc>
          <w:tcPr>
            <w:tcW w:w="3119" w:type="dxa"/>
            <w:tcBorders>
              <w:top w:val="nil"/>
              <w:bottom w:val="nil"/>
            </w:tcBorders>
          </w:tcPr>
          <w:p w14:paraId="79AE0DFA" w14:textId="77777777" w:rsidR="006A5D13" w:rsidRPr="00CF5607" w:rsidRDefault="006A5D13">
            <w:pPr>
              <w:rPr>
                <w:sz w:val="20"/>
                <w:szCs w:val="20"/>
              </w:rPr>
            </w:pPr>
          </w:p>
        </w:tc>
        <w:tc>
          <w:tcPr>
            <w:tcW w:w="7938" w:type="dxa"/>
            <w:tcBorders>
              <w:top w:val="nil"/>
              <w:bottom w:val="nil"/>
            </w:tcBorders>
          </w:tcPr>
          <w:p w14:paraId="255B2622" w14:textId="77777777" w:rsidR="006A5D13" w:rsidRPr="00CF5607" w:rsidRDefault="001F6EFC">
            <w:pPr>
              <w:pStyle w:val="TableParagraph"/>
              <w:spacing w:line="282" w:lineRule="exact"/>
              <w:rPr>
                <w:sz w:val="20"/>
                <w:szCs w:val="20"/>
              </w:rPr>
            </w:pPr>
            <w:r w:rsidRPr="00CF5607">
              <w:rPr>
                <w:color w:val="1F497C"/>
                <w:sz w:val="20"/>
                <w:szCs w:val="20"/>
              </w:rPr>
              <w:t>staff to pinpoint areas for development and to inform target setting, or</w:t>
            </w:r>
          </w:p>
        </w:tc>
      </w:tr>
      <w:tr w:rsidR="006A5D13" w14:paraId="46062A47" w14:textId="77777777">
        <w:trPr>
          <w:trHeight w:hRule="exact" w:val="307"/>
        </w:trPr>
        <w:tc>
          <w:tcPr>
            <w:tcW w:w="2926" w:type="dxa"/>
            <w:tcBorders>
              <w:top w:val="nil"/>
              <w:bottom w:val="nil"/>
            </w:tcBorders>
          </w:tcPr>
          <w:p w14:paraId="130FF5E4" w14:textId="77777777" w:rsidR="006A5D13" w:rsidRPr="00CF5607" w:rsidRDefault="006A5D13">
            <w:pPr>
              <w:rPr>
                <w:sz w:val="20"/>
                <w:szCs w:val="20"/>
              </w:rPr>
            </w:pPr>
          </w:p>
        </w:tc>
        <w:tc>
          <w:tcPr>
            <w:tcW w:w="3119" w:type="dxa"/>
            <w:tcBorders>
              <w:top w:val="nil"/>
              <w:bottom w:val="nil"/>
            </w:tcBorders>
          </w:tcPr>
          <w:p w14:paraId="6658EAD7" w14:textId="77777777" w:rsidR="006A5D13" w:rsidRPr="00CF5607" w:rsidRDefault="006A5D13">
            <w:pPr>
              <w:rPr>
                <w:sz w:val="20"/>
                <w:szCs w:val="20"/>
              </w:rPr>
            </w:pPr>
          </w:p>
        </w:tc>
        <w:tc>
          <w:tcPr>
            <w:tcW w:w="7938" w:type="dxa"/>
            <w:tcBorders>
              <w:top w:val="nil"/>
              <w:bottom w:val="nil"/>
            </w:tcBorders>
          </w:tcPr>
          <w:p w14:paraId="7C363117" w14:textId="77777777" w:rsidR="006A5D13" w:rsidRPr="00CF5607" w:rsidRDefault="001F6EFC">
            <w:pPr>
              <w:pStyle w:val="TableParagraph"/>
              <w:spacing w:line="281" w:lineRule="exact"/>
              <w:rPr>
                <w:sz w:val="20"/>
                <w:szCs w:val="20"/>
              </w:rPr>
            </w:pPr>
            <w:r w:rsidRPr="00CF5607">
              <w:rPr>
                <w:color w:val="1F497C"/>
                <w:sz w:val="20"/>
                <w:szCs w:val="20"/>
              </w:rPr>
              <w:t>we may refer for specialist advice and/or assessment by our Educational</w:t>
            </w:r>
          </w:p>
        </w:tc>
      </w:tr>
      <w:tr w:rsidR="006A5D13" w14:paraId="1943DE99" w14:textId="77777777">
        <w:trPr>
          <w:trHeight w:hRule="exact" w:val="307"/>
        </w:trPr>
        <w:tc>
          <w:tcPr>
            <w:tcW w:w="2926" w:type="dxa"/>
            <w:tcBorders>
              <w:top w:val="nil"/>
              <w:bottom w:val="nil"/>
            </w:tcBorders>
          </w:tcPr>
          <w:p w14:paraId="7590C76C" w14:textId="77777777" w:rsidR="006A5D13" w:rsidRPr="00CF5607" w:rsidRDefault="006A5D13">
            <w:pPr>
              <w:rPr>
                <w:sz w:val="20"/>
                <w:szCs w:val="20"/>
              </w:rPr>
            </w:pPr>
          </w:p>
        </w:tc>
        <w:tc>
          <w:tcPr>
            <w:tcW w:w="3119" w:type="dxa"/>
            <w:tcBorders>
              <w:top w:val="nil"/>
              <w:bottom w:val="nil"/>
            </w:tcBorders>
          </w:tcPr>
          <w:p w14:paraId="4E3F6E13" w14:textId="77777777" w:rsidR="006A5D13" w:rsidRPr="00CF5607" w:rsidRDefault="006A5D13">
            <w:pPr>
              <w:rPr>
                <w:sz w:val="20"/>
                <w:szCs w:val="20"/>
              </w:rPr>
            </w:pPr>
          </w:p>
        </w:tc>
        <w:tc>
          <w:tcPr>
            <w:tcW w:w="7938" w:type="dxa"/>
            <w:tcBorders>
              <w:top w:val="nil"/>
              <w:bottom w:val="nil"/>
            </w:tcBorders>
          </w:tcPr>
          <w:p w14:paraId="726EA1D8" w14:textId="77777777" w:rsidR="006A5D13" w:rsidRPr="00CF5607" w:rsidRDefault="001F6EFC">
            <w:pPr>
              <w:pStyle w:val="TableParagraph"/>
              <w:spacing w:line="282" w:lineRule="exact"/>
              <w:rPr>
                <w:sz w:val="20"/>
                <w:szCs w:val="20"/>
              </w:rPr>
            </w:pPr>
            <w:r w:rsidRPr="00CF5607">
              <w:rPr>
                <w:color w:val="1F497C"/>
                <w:sz w:val="20"/>
                <w:szCs w:val="20"/>
              </w:rPr>
              <w:t>Psychologist or other outside agency.  Targeted activities are then</w:t>
            </w:r>
          </w:p>
        </w:tc>
      </w:tr>
      <w:tr w:rsidR="006A5D13" w14:paraId="02B649EC" w14:textId="77777777" w:rsidTr="00CF5607">
        <w:trPr>
          <w:trHeight w:hRule="exact" w:val="268"/>
        </w:trPr>
        <w:tc>
          <w:tcPr>
            <w:tcW w:w="2926" w:type="dxa"/>
            <w:tcBorders>
              <w:top w:val="nil"/>
            </w:tcBorders>
          </w:tcPr>
          <w:p w14:paraId="5BBF4243" w14:textId="77777777" w:rsidR="006A5D13" w:rsidRPr="00CF5607" w:rsidRDefault="006A5D13">
            <w:pPr>
              <w:rPr>
                <w:sz w:val="20"/>
                <w:szCs w:val="20"/>
              </w:rPr>
            </w:pPr>
          </w:p>
        </w:tc>
        <w:tc>
          <w:tcPr>
            <w:tcW w:w="3119" w:type="dxa"/>
            <w:tcBorders>
              <w:top w:val="nil"/>
            </w:tcBorders>
          </w:tcPr>
          <w:p w14:paraId="535DE466" w14:textId="77777777" w:rsidR="006A5D13" w:rsidRPr="00CF5607" w:rsidRDefault="006A5D13">
            <w:pPr>
              <w:rPr>
                <w:sz w:val="20"/>
                <w:szCs w:val="20"/>
              </w:rPr>
            </w:pPr>
          </w:p>
        </w:tc>
        <w:tc>
          <w:tcPr>
            <w:tcW w:w="7938" w:type="dxa"/>
            <w:tcBorders>
              <w:top w:val="nil"/>
            </w:tcBorders>
          </w:tcPr>
          <w:p w14:paraId="540FF1A6" w14:textId="77777777" w:rsidR="006A5D13" w:rsidRPr="00CF5607" w:rsidRDefault="001F6EFC">
            <w:pPr>
              <w:pStyle w:val="TableParagraph"/>
              <w:spacing w:line="281" w:lineRule="exact"/>
              <w:rPr>
                <w:sz w:val="20"/>
                <w:szCs w:val="20"/>
              </w:rPr>
            </w:pPr>
            <w:r w:rsidRPr="00CF5607">
              <w:rPr>
                <w:color w:val="1F497C"/>
                <w:sz w:val="20"/>
                <w:szCs w:val="20"/>
              </w:rPr>
              <w:t>implemented to support the child which may involve small group work or 1:1</w:t>
            </w:r>
          </w:p>
        </w:tc>
      </w:tr>
    </w:tbl>
    <w:p w14:paraId="263E8355" w14:textId="77777777" w:rsidR="006A5D13" w:rsidRDefault="006A5D13" w:rsidP="00CF5607">
      <w:pPr>
        <w:spacing w:before="1"/>
        <w:rPr>
          <w:rFonts w:ascii="Century Schoolbook"/>
        </w:rPr>
        <w:sectPr w:rsidR="006A5D13">
          <w:type w:val="continuous"/>
          <w:pgSz w:w="16840" w:h="11910" w:orient="landscape"/>
          <w:pgMar w:top="1000" w:right="1400" w:bottom="280" w:left="1220" w:header="720" w:footer="720" w:gutter="0"/>
          <w:cols w:space="720"/>
        </w:sectPr>
      </w:pPr>
    </w:p>
    <w:p w14:paraId="474107E2" w14:textId="77777777" w:rsidR="006A5D13" w:rsidRDefault="006A5D13">
      <w:pPr>
        <w:pStyle w:val="BodyText"/>
        <w:spacing w:before="2"/>
        <w:rPr>
          <w:rFonts w:ascii="Times New Roman"/>
          <w:sz w:val="29"/>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3119"/>
        <w:gridCol w:w="7938"/>
      </w:tblGrid>
      <w:tr w:rsidR="006A5D13" w14:paraId="7DA12D7D" w14:textId="77777777">
        <w:trPr>
          <w:trHeight w:hRule="exact" w:val="4302"/>
        </w:trPr>
        <w:tc>
          <w:tcPr>
            <w:tcW w:w="2926" w:type="dxa"/>
          </w:tcPr>
          <w:p w14:paraId="24D835D5" w14:textId="77777777" w:rsidR="006A5D13" w:rsidRDefault="006A5D13"/>
        </w:tc>
        <w:tc>
          <w:tcPr>
            <w:tcW w:w="3119" w:type="dxa"/>
          </w:tcPr>
          <w:p w14:paraId="1595DFDC" w14:textId="77777777" w:rsidR="006A5D13" w:rsidRDefault="006A5D13"/>
        </w:tc>
        <w:tc>
          <w:tcPr>
            <w:tcW w:w="7938" w:type="dxa"/>
          </w:tcPr>
          <w:p w14:paraId="31B9A63B" w14:textId="77777777" w:rsidR="006A5D13" w:rsidRDefault="001F6EFC">
            <w:pPr>
              <w:pStyle w:val="TableParagraph"/>
              <w:ind w:right="160"/>
            </w:pPr>
            <w:r>
              <w:rPr>
                <w:color w:val="1F497C"/>
              </w:rPr>
              <w:t>intervention. The progress made is very closely monitored and evaluated in order to decide what the next steps are. This is a continual cycle and is recorded in a provision map. (a document which details the support children are receiving)</w:t>
            </w:r>
          </w:p>
          <w:p w14:paraId="3A2AFED3" w14:textId="76C11B2B" w:rsidR="006A5D13" w:rsidRDefault="001F6EFC">
            <w:pPr>
              <w:pStyle w:val="TableParagraph"/>
              <w:ind w:right="173"/>
            </w:pPr>
            <w:r>
              <w:rPr>
                <w:color w:val="1F497C"/>
              </w:rPr>
              <w:t>If it is decided to provide a pupil with SEN</w:t>
            </w:r>
            <w:r w:rsidR="00C03897">
              <w:rPr>
                <w:color w:val="1F497C"/>
              </w:rPr>
              <w:t>D</w:t>
            </w:r>
            <w:r>
              <w:rPr>
                <w:color w:val="1F497C"/>
              </w:rPr>
              <w:t xml:space="preserve"> support then parents/carers will be formally notified although we aim to engage in an earlier discussion to discuss concerns whenever appropriate. The teacher should agree in consultation with the parent and the pupil the adjustments, interventions and support to be put in place, as well as the expected impact on progress, development or behaviour, along with a clear date for review.</w:t>
            </w:r>
          </w:p>
          <w:p w14:paraId="1E7EB2E1" w14:textId="44AFD182" w:rsidR="006A5D13" w:rsidRDefault="001F6EFC" w:rsidP="00C03897">
            <w:pPr>
              <w:pStyle w:val="TableParagraph"/>
              <w:ind w:right="227"/>
            </w:pPr>
            <w:r>
              <w:rPr>
                <w:color w:val="1F497C"/>
              </w:rPr>
              <w:t>If we have taken relevant and purposeful action to identify, assess and meet the SEN</w:t>
            </w:r>
            <w:r w:rsidR="00C03897">
              <w:rPr>
                <w:color w:val="1F497C"/>
              </w:rPr>
              <w:t>D</w:t>
            </w:r>
            <w:r>
              <w:rPr>
                <w:color w:val="1F497C"/>
              </w:rPr>
              <w:t xml:space="preserve"> of the pupil and they have not made expected progress, we may request an Education, Health and Care needs assessment. </w:t>
            </w:r>
          </w:p>
        </w:tc>
      </w:tr>
      <w:tr w:rsidR="006A5D13" w14:paraId="2ADD28F0" w14:textId="77777777">
        <w:trPr>
          <w:trHeight w:hRule="exact" w:val="337"/>
        </w:trPr>
        <w:tc>
          <w:tcPr>
            <w:tcW w:w="2926" w:type="dxa"/>
            <w:tcBorders>
              <w:bottom w:val="nil"/>
            </w:tcBorders>
          </w:tcPr>
          <w:p w14:paraId="2B5B06C1" w14:textId="77777777" w:rsidR="006A5D13" w:rsidRDefault="001F6EFC">
            <w:pPr>
              <w:pStyle w:val="TableParagraph"/>
              <w:ind w:right="125"/>
            </w:pPr>
            <w:r>
              <w:t>3. Information about the</w:t>
            </w:r>
          </w:p>
        </w:tc>
        <w:tc>
          <w:tcPr>
            <w:tcW w:w="3119" w:type="dxa"/>
            <w:tcBorders>
              <w:bottom w:val="nil"/>
            </w:tcBorders>
          </w:tcPr>
          <w:p w14:paraId="5E1ED4C8" w14:textId="77777777" w:rsidR="006A5D13" w:rsidRDefault="001F6EFC">
            <w:pPr>
              <w:pStyle w:val="TableParagraph"/>
              <w:ind w:right="156"/>
            </w:pPr>
            <w:r>
              <w:t>Where can I find</w:t>
            </w:r>
          </w:p>
        </w:tc>
        <w:tc>
          <w:tcPr>
            <w:tcW w:w="7938" w:type="dxa"/>
            <w:tcBorders>
              <w:bottom w:val="nil"/>
            </w:tcBorders>
          </w:tcPr>
          <w:p w14:paraId="5FD5DF1C" w14:textId="77777777" w:rsidR="006A5D13" w:rsidRDefault="001F6EFC">
            <w:pPr>
              <w:pStyle w:val="TableParagraph"/>
            </w:pPr>
            <w:r>
              <w:rPr>
                <w:color w:val="1F497C"/>
              </w:rPr>
              <w:t>Our Special Needs Policy will give you the information you need about how</w:t>
            </w:r>
          </w:p>
        </w:tc>
      </w:tr>
      <w:tr w:rsidR="006A5D13" w14:paraId="2F1AE65C" w14:textId="77777777">
        <w:trPr>
          <w:trHeight w:hRule="exact" w:val="329"/>
        </w:trPr>
        <w:tc>
          <w:tcPr>
            <w:tcW w:w="2926" w:type="dxa"/>
            <w:tcBorders>
              <w:top w:val="nil"/>
              <w:bottom w:val="nil"/>
            </w:tcBorders>
          </w:tcPr>
          <w:p w14:paraId="01784B05" w14:textId="77777777" w:rsidR="006A5D13" w:rsidRDefault="001F6EFC">
            <w:pPr>
              <w:pStyle w:val="TableParagraph"/>
              <w:spacing w:before="20"/>
              <w:ind w:right="125"/>
            </w:pPr>
            <w:r>
              <w:t>school’s policies for</w:t>
            </w:r>
          </w:p>
        </w:tc>
        <w:tc>
          <w:tcPr>
            <w:tcW w:w="3119" w:type="dxa"/>
            <w:tcBorders>
              <w:top w:val="nil"/>
              <w:bottom w:val="nil"/>
            </w:tcBorders>
          </w:tcPr>
          <w:p w14:paraId="7EE2AB65" w14:textId="77777777" w:rsidR="006A5D13" w:rsidRDefault="001F6EFC">
            <w:pPr>
              <w:pStyle w:val="TableParagraph"/>
              <w:spacing w:before="20"/>
              <w:ind w:right="156"/>
            </w:pPr>
            <w:r>
              <w:t>information about the</w:t>
            </w:r>
          </w:p>
        </w:tc>
        <w:tc>
          <w:tcPr>
            <w:tcW w:w="7938" w:type="dxa"/>
            <w:tcBorders>
              <w:top w:val="nil"/>
              <w:bottom w:val="nil"/>
            </w:tcBorders>
          </w:tcPr>
          <w:p w14:paraId="58D644D1" w14:textId="77777777" w:rsidR="006A5D13" w:rsidRDefault="001F6EFC">
            <w:pPr>
              <w:pStyle w:val="TableParagraph"/>
              <w:spacing w:line="282" w:lineRule="exact"/>
            </w:pPr>
            <w:r>
              <w:rPr>
                <w:color w:val="1F497C"/>
              </w:rPr>
              <w:t>we make provision for all pupils with SEND. In addition, we also have a</w:t>
            </w:r>
          </w:p>
        </w:tc>
      </w:tr>
      <w:tr w:rsidR="006A5D13" w14:paraId="73F00D39" w14:textId="77777777">
        <w:trPr>
          <w:trHeight w:hRule="exact" w:val="1165"/>
        </w:trPr>
        <w:tc>
          <w:tcPr>
            <w:tcW w:w="2926" w:type="dxa"/>
            <w:tcBorders>
              <w:top w:val="nil"/>
              <w:bottom w:val="nil"/>
            </w:tcBorders>
          </w:tcPr>
          <w:p w14:paraId="3604287F" w14:textId="77777777" w:rsidR="006A5D13" w:rsidRDefault="001F6EFC">
            <w:pPr>
              <w:pStyle w:val="TableParagraph"/>
              <w:spacing w:before="44" w:line="276" w:lineRule="auto"/>
              <w:ind w:right="253"/>
            </w:pPr>
            <w:r>
              <w:t>making provision for pupils with SEN whether or not pupils have EHC</w:t>
            </w:r>
          </w:p>
        </w:tc>
        <w:tc>
          <w:tcPr>
            <w:tcW w:w="3119" w:type="dxa"/>
            <w:tcBorders>
              <w:top w:val="nil"/>
              <w:bottom w:val="nil"/>
            </w:tcBorders>
          </w:tcPr>
          <w:p w14:paraId="58925824" w14:textId="77777777" w:rsidR="006A5D13" w:rsidRDefault="001F6EFC">
            <w:pPr>
              <w:pStyle w:val="TableParagraph"/>
              <w:spacing w:before="44"/>
              <w:ind w:right="156"/>
            </w:pPr>
            <w:r>
              <w:t>school SEN Policy?</w:t>
            </w:r>
          </w:p>
        </w:tc>
        <w:tc>
          <w:tcPr>
            <w:tcW w:w="7938" w:type="dxa"/>
            <w:tcBorders>
              <w:top w:val="nil"/>
              <w:bottom w:val="nil"/>
            </w:tcBorders>
          </w:tcPr>
          <w:p w14:paraId="014C4C47" w14:textId="77777777" w:rsidR="006A5D13" w:rsidRDefault="00B07FDE">
            <w:pPr>
              <w:pStyle w:val="TableParagraph"/>
              <w:spacing w:line="258" w:lineRule="exact"/>
            </w:pPr>
            <w:r>
              <w:rPr>
                <w:color w:val="1F497C"/>
              </w:rPr>
              <w:t>‘School</w:t>
            </w:r>
            <w:r w:rsidR="001F6EFC">
              <w:rPr>
                <w:color w:val="1F497C"/>
              </w:rPr>
              <w:t xml:space="preserve"> Offer’ which states how Whittaker Moss meets the needs of</w:t>
            </w:r>
          </w:p>
          <w:p w14:paraId="6716E22F" w14:textId="6C702DB0" w:rsidR="006A5D13" w:rsidRDefault="001F6EFC">
            <w:pPr>
              <w:pStyle w:val="TableParagraph"/>
            </w:pPr>
            <w:r>
              <w:rPr>
                <w:color w:val="1F497C"/>
              </w:rPr>
              <w:t>children with additional needs. These are available on our school website or from the school office. If you would like to discuss our SEND provision or find out more, please contact the school SEN</w:t>
            </w:r>
            <w:r w:rsidR="00C03897">
              <w:rPr>
                <w:color w:val="1F497C"/>
              </w:rPr>
              <w:t>DC</w:t>
            </w:r>
            <w:r w:rsidR="00B009B3">
              <w:rPr>
                <w:color w:val="1F497C"/>
              </w:rPr>
              <w:t>o</w:t>
            </w:r>
            <w:r>
              <w:rPr>
                <w:color w:val="1F497C"/>
              </w:rPr>
              <w:t xml:space="preserve"> who would be more than</w:t>
            </w:r>
          </w:p>
        </w:tc>
      </w:tr>
      <w:tr w:rsidR="006A5D13" w14:paraId="603D0405" w14:textId="77777777">
        <w:trPr>
          <w:trHeight w:hRule="exact" w:val="325"/>
        </w:trPr>
        <w:tc>
          <w:tcPr>
            <w:tcW w:w="2926" w:type="dxa"/>
            <w:tcBorders>
              <w:top w:val="nil"/>
            </w:tcBorders>
          </w:tcPr>
          <w:p w14:paraId="5B383B71" w14:textId="77777777" w:rsidR="006A5D13" w:rsidRDefault="001F6EFC">
            <w:pPr>
              <w:pStyle w:val="TableParagraph"/>
              <w:spacing w:line="243" w:lineRule="exact"/>
              <w:ind w:right="125"/>
            </w:pPr>
            <w:r>
              <w:t>plans</w:t>
            </w:r>
          </w:p>
        </w:tc>
        <w:tc>
          <w:tcPr>
            <w:tcW w:w="3119" w:type="dxa"/>
            <w:tcBorders>
              <w:top w:val="nil"/>
            </w:tcBorders>
          </w:tcPr>
          <w:p w14:paraId="174D4215" w14:textId="77777777" w:rsidR="006A5D13" w:rsidRDefault="006A5D13"/>
        </w:tc>
        <w:tc>
          <w:tcPr>
            <w:tcW w:w="7938" w:type="dxa"/>
            <w:tcBorders>
              <w:top w:val="nil"/>
            </w:tcBorders>
          </w:tcPr>
          <w:p w14:paraId="09ECE5EA" w14:textId="77777777" w:rsidR="006A5D13" w:rsidRDefault="001F6EFC">
            <w:pPr>
              <w:pStyle w:val="TableParagraph"/>
              <w:spacing w:before="13"/>
            </w:pPr>
            <w:r>
              <w:rPr>
                <w:color w:val="1F497C"/>
              </w:rPr>
              <w:t>happy to meet with you.</w:t>
            </w:r>
          </w:p>
        </w:tc>
      </w:tr>
      <w:tr w:rsidR="006A5D13" w14:paraId="4C40D284" w14:textId="77777777">
        <w:trPr>
          <w:trHeight w:hRule="exact" w:val="337"/>
        </w:trPr>
        <w:tc>
          <w:tcPr>
            <w:tcW w:w="2926" w:type="dxa"/>
            <w:tcBorders>
              <w:bottom w:val="nil"/>
            </w:tcBorders>
          </w:tcPr>
          <w:p w14:paraId="1FD00EA2" w14:textId="77777777" w:rsidR="006A5D13" w:rsidRDefault="001F6EFC">
            <w:pPr>
              <w:pStyle w:val="TableParagraph"/>
              <w:ind w:right="125"/>
            </w:pPr>
            <w:r>
              <w:t>3a. How the school</w:t>
            </w:r>
          </w:p>
        </w:tc>
        <w:tc>
          <w:tcPr>
            <w:tcW w:w="3119" w:type="dxa"/>
            <w:tcBorders>
              <w:bottom w:val="nil"/>
            </w:tcBorders>
          </w:tcPr>
          <w:p w14:paraId="0BCE1606" w14:textId="77777777" w:rsidR="006A5D13" w:rsidRDefault="001F6EFC">
            <w:pPr>
              <w:pStyle w:val="TableParagraph"/>
              <w:ind w:right="156"/>
            </w:pPr>
            <w:r>
              <w:t>How will I know that my</w:t>
            </w:r>
          </w:p>
        </w:tc>
        <w:tc>
          <w:tcPr>
            <w:tcW w:w="7938" w:type="dxa"/>
            <w:tcBorders>
              <w:bottom w:val="nil"/>
            </w:tcBorders>
          </w:tcPr>
          <w:p w14:paraId="7C2FAE5B" w14:textId="77777777" w:rsidR="006A5D13" w:rsidRDefault="001F6EFC">
            <w:pPr>
              <w:pStyle w:val="TableParagraph"/>
            </w:pPr>
            <w:r>
              <w:rPr>
                <w:color w:val="1F497C"/>
              </w:rPr>
              <w:t>Children are continuously monitored and assessed. However</w:t>
            </w:r>
            <w:r w:rsidR="0087652B">
              <w:rPr>
                <w:color w:val="1F497C"/>
              </w:rPr>
              <w:t xml:space="preserve">, every </w:t>
            </w:r>
          </w:p>
        </w:tc>
      </w:tr>
      <w:tr w:rsidR="006A5D13" w14:paraId="39503C64" w14:textId="77777777">
        <w:trPr>
          <w:trHeight w:hRule="exact" w:val="329"/>
        </w:trPr>
        <w:tc>
          <w:tcPr>
            <w:tcW w:w="2926" w:type="dxa"/>
            <w:tcBorders>
              <w:top w:val="nil"/>
              <w:bottom w:val="nil"/>
            </w:tcBorders>
          </w:tcPr>
          <w:p w14:paraId="6DD8FCB9" w14:textId="77777777" w:rsidR="006A5D13" w:rsidRDefault="001F6EFC">
            <w:pPr>
              <w:pStyle w:val="TableParagraph"/>
              <w:spacing w:before="20"/>
              <w:ind w:right="125"/>
            </w:pPr>
            <w:r>
              <w:t>evaluates the</w:t>
            </w:r>
          </w:p>
        </w:tc>
        <w:tc>
          <w:tcPr>
            <w:tcW w:w="3119" w:type="dxa"/>
            <w:tcBorders>
              <w:top w:val="nil"/>
              <w:bottom w:val="nil"/>
            </w:tcBorders>
          </w:tcPr>
          <w:p w14:paraId="38643F31" w14:textId="77777777" w:rsidR="006A5D13" w:rsidRDefault="001F6EFC">
            <w:pPr>
              <w:pStyle w:val="TableParagraph"/>
              <w:spacing w:before="20"/>
              <w:ind w:right="156"/>
            </w:pPr>
            <w:r>
              <w:t>child is making progress?</w:t>
            </w:r>
          </w:p>
        </w:tc>
        <w:tc>
          <w:tcPr>
            <w:tcW w:w="7938" w:type="dxa"/>
            <w:tcBorders>
              <w:top w:val="nil"/>
              <w:bottom w:val="nil"/>
            </w:tcBorders>
          </w:tcPr>
          <w:p w14:paraId="78D9098C" w14:textId="77777777" w:rsidR="006A5D13" w:rsidRDefault="0087652B" w:rsidP="0087652B">
            <w:pPr>
              <w:pStyle w:val="TableParagraph"/>
              <w:spacing w:line="282" w:lineRule="exact"/>
              <w:ind w:left="0"/>
            </w:pPr>
            <w:r>
              <w:rPr>
                <w:color w:val="1F497C"/>
              </w:rPr>
              <w:t xml:space="preserve"> </w:t>
            </w:r>
            <w:r w:rsidR="001F6EFC">
              <w:rPr>
                <w:color w:val="1F497C"/>
              </w:rPr>
              <w:t>term teachers formally review children’s progress and attainment in ‘Pupil</w:t>
            </w:r>
          </w:p>
        </w:tc>
      </w:tr>
      <w:tr w:rsidR="006A5D13" w14:paraId="2841E424" w14:textId="77777777">
        <w:trPr>
          <w:trHeight w:hRule="exact" w:val="897"/>
        </w:trPr>
        <w:tc>
          <w:tcPr>
            <w:tcW w:w="2926" w:type="dxa"/>
            <w:tcBorders>
              <w:top w:val="nil"/>
              <w:bottom w:val="nil"/>
            </w:tcBorders>
          </w:tcPr>
          <w:p w14:paraId="56299DF8" w14:textId="77777777" w:rsidR="006A5D13" w:rsidRDefault="001F6EFC">
            <w:pPr>
              <w:pStyle w:val="TableParagraph"/>
              <w:spacing w:before="44" w:line="276" w:lineRule="auto"/>
              <w:ind w:right="315"/>
            </w:pPr>
            <w:r>
              <w:t>effectiveness of its provision for such pupils</w:t>
            </w:r>
          </w:p>
        </w:tc>
        <w:tc>
          <w:tcPr>
            <w:tcW w:w="3119" w:type="dxa"/>
            <w:tcBorders>
              <w:top w:val="nil"/>
              <w:bottom w:val="nil"/>
            </w:tcBorders>
          </w:tcPr>
          <w:p w14:paraId="159E248A" w14:textId="77777777" w:rsidR="006A5D13" w:rsidRDefault="006A5D13"/>
        </w:tc>
        <w:tc>
          <w:tcPr>
            <w:tcW w:w="7938" w:type="dxa"/>
            <w:tcBorders>
              <w:top w:val="nil"/>
              <w:bottom w:val="nil"/>
            </w:tcBorders>
          </w:tcPr>
          <w:p w14:paraId="6EEC75C2" w14:textId="6CA5E84A" w:rsidR="006A5D13" w:rsidRDefault="001F6EFC">
            <w:pPr>
              <w:pStyle w:val="TableParagraph"/>
              <w:spacing w:line="258" w:lineRule="exact"/>
            </w:pPr>
            <w:r>
              <w:rPr>
                <w:color w:val="1F497C"/>
              </w:rPr>
              <w:t>Progress’ meetings with the Head</w:t>
            </w:r>
            <w:r w:rsidR="00C03897">
              <w:rPr>
                <w:color w:val="1F497C"/>
              </w:rPr>
              <w:t xml:space="preserve"> </w:t>
            </w:r>
            <w:r>
              <w:rPr>
                <w:color w:val="1F497C"/>
              </w:rPr>
              <w:t>teacher. Any child causing concern is</w:t>
            </w:r>
          </w:p>
          <w:p w14:paraId="006E7317" w14:textId="77777777" w:rsidR="006A5D13" w:rsidRDefault="001F6EFC">
            <w:pPr>
              <w:pStyle w:val="TableParagraph"/>
              <w:ind w:right="224"/>
            </w:pPr>
            <w:r>
              <w:rPr>
                <w:color w:val="1F497C"/>
              </w:rPr>
              <w:t>discussed and a plan is put in place to address these concerns. The impact of intervention is very closely monitored and evaluated to ensure that the</w:t>
            </w:r>
          </w:p>
        </w:tc>
      </w:tr>
      <w:tr w:rsidR="006A5D13" w14:paraId="1FE75A01" w14:textId="77777777">
        <w:trPr>
          <w:trHeight w:hRule="exact" w:val="307"/>
        </w:trPr>
        <w:tc>
          <w:tcPr>
            <w:tcW w:w="2926" w:type="dxa"/>
            <w:tcBorders>
              <w:top w:val="nil"/>
              <w:bottom w:val="nil"/>
            </w:tcBorders>
          </w:tcPr>
          <w:p w14:paraId="02DA080F" w14:textId="77777777" w:rsidR="006A5D13" w:rsidRDefault="006A5D13"/>
        </w:tc>
        <w:tc>
          <w:tcPr>
            <w:tcW w:w="3119" w:type="dxa"/>
            <w:tcBorders>
              <w:top w:val="nil"/>
              <w:bottom w:val="nil"/>
            </w:tcBorders>
          </w:tcPr>
          <w:p w14:paraId="0173D14D" w14:textId="77777777" w:rsidR="006A5D13" w:rsidRDefault="006A5D13"/>
        </w:tc>
        <w:tc>
          <w:tcPr>
            <w:tcW w:w="7938" w:type="dxa"/>
            <w:tcBorders>
              <w:top w:val="nil"/>
              <w:bottom w:val="nil"/>
            </w:tcBorders>
          </w:tcPr>
          <w:p w14:paraId="53312864" w14:textId="77777777" w:rsidR="006A5D13" w:rsidRDefault="001F6EFC">
            <w:pPr>
              <w:pStyle w:val="TableParagraph"/>
              <w:spacing w:line="282" w:lineRule="exact"/>
            </w:pPr>
            <w:r>
              <w:rPr>
                <w:color w:val="1F497C"/>
              </w:rPr>
              <w:t>child is making progress. These actions and evaluations are recorded in a</w:t>
            </w:r>
          </w:p>
        </w:tc>
      </w:tr>
      <w:tr w:rsidR="006A5D13" w14:paraId="12D25834" w14:textId="77777777">
        <w:trPr>
          <w:trHeight w:hRule="exact" w:val="307"/>
        </w:trPr>
        <w:tc>
          <w:tcPr>
            <w:tcW w:w="2926" w:type="dxa"/>
            <w:tcBorders>
              <w:top w:val="nil"/>
              <w:bottom w:val="nil"/>
            </w:tcBorders>
          </w:tcPr>
          <w:p w14:paraId="0974A6F7" w14:textId="77777777" w:rsidR="006A5D13" w:rsidRDefault="006A5D13"/>
        </w:tc>
        <w:tc>
          <w:tcPr>
            <w:tcW w:w="3119" w:type="dxa"/>
            <w:tcBorders>
              <w:top w:val="nil"/>
              <w:bottom w:val="nil"/>
            </w:tcBorders>
          </w:tcPr>
          <w:p w14:paraId="5B3619F6" w14:textId="77777777" w:rsidR="006A5D13" w:rsidRDefault="006A5D13"/>
        </w:tc>
        <w:tc>
          <w:tcPr>
            <w:tcW w:w="7938" w:type="dxa"/>
            <w:tcBorders>
              <w:top w:val="nil"/>
              <w:bottom w:val="nil"/>
            </w:tcBorders>
          </w:tcPr>
          <w:p w14:paraId="458ED01A" w14:textId="77777777" w:rsidR="006A5D13" w:rsidRDefault="001F6EFC">
            <w:pPr>
              <w:pStyle w:val="TableParagraph"/>
              <w:spacing w:line="281" w:lineRule="exact"/>
            </w:pPr>
            <w:r>
              <w:rPr>
                <w:color w:val="1F497C"/>
              </w:rPr>
              <w:t>provision map. Teachers meet with parents/carers to discuss concerns,</w:t>
            </w:r>
          </w:p>
        </w:tc>
      </w:tr>
      <w:tr w:rsidR="006A5D13" w14:paraId="16518535" w14:textId="77777777">
        <w:trPr>
          <w:trHeight w:hRule="exact" w:val="286"/>
        </w:trPr>
        <w:tc>
          <w:tcPr>
            <w:tcW w:w="2926" w:type="dxa"/>
            <w:tcBorders>
              <w:top w:val="nil"/>
            </w:tcBorders>
          </w:tcPr>
          <w:p w14:paraId="2A8E85CE" w14:textId="77777777" w:rsidR="006A5D13" w:rsidRDefault="006A5D13"/>
        </w:tc>
        <w:tc>
          <w:tcPr>
            <w:tcW w:w="3119" w:type="dxa"/>
            <w:tcBorders>
              <w:top w:val="nil"/>
            </w:tcBorders>
          </w:tcPr>
          <w:p w14:paraId="38AFEB2E" w14:textId="77777777" w:rsidR="006A5D13" w:rsidRDefault="006A5D13"/>
        </w:tc>
        <w:tc>
          <w:tcPr>
            <w:tcW w:w="7938" w:type="dxa"/>
            <w:tcBorders>
              <w:top w:val="nil"/>
            </w:tcBorders>
          </w:tcPr>
          <w:p w14:paraId="4FDE1828" w14:textId="77777777" w:rsidR="006A5D13" w:rsidRDefault="001F6EFC">
            <w:pPr>
              <w:pStyle w:val="TableParagraph"/>
              <w:spacing w:line="282" w:lineRule="exact"/>
            </w:pPr>
            <w:r>
              <w:rPr>
                <w:color w:val="1F497C"/>
              </w:rPr>
              <w:t>involve them in the plan for intervention and to review progress at regular</w:t>
            </w:r>
          </w:p>
        </w:tc>
      </w:tr>
    </w:tbl>
    <w:p w14:paraId="50701174" w14:textId="77777777" w:rsidR="006A5D13" w:rsidRDefault="006A5D13">
      <w:pPr>
        <w:spacing w:line="282" w:lineRule="exact"/>
        <w:sectPr w:rsidR="006A5D13">
          <w:pgSz w:w="16840" w:h="11910" w:orient="landscape"/>
          <w:pgMar w:top="1100" w:right="1400" w:bottom="280" w:left="1220" w:header="720" w:footer="720" w:gutter="0"/>
          <w:cols w:space="720"/>
        </w:sectPr>
      </w:pPr>
    </w:p>
    <w:p w14:paraId="765A68C0" w14:textId="77777777" w:rsidR="006A5D13" w:rsidRDefault="001F6EFC">
      <w:pPr>
        <w:pStyle w:val="Heading1"/>
        <w:rPr>
          <w:u w:val="none"/>
        </w:rPr>
      </w:pPr>
      <w:r>
        <w:rPr>
          <w:u w:val="thick"/>
        </w:rPr>
        <w:lastRenderedPageBreak/>
        <w:t>Whittaker Moss Primary School  - SEND Information Report</w:t>
      </w:r>
    </w:p>
    <w:p w14:paraId="0571973F" w14:textId="77777777" w:rsidR="006A5D13" w:rsidRDefault="006A5D13">
      <w:pPr>
        <w:pStyle w:val="BodyText"/>
        <w:rPr>
          <w:rFonts w:ascii="Arial"/>
          <w:b/>
          <w:sz w:val="20"/>
        </w:rPr>
      </w:pPr>
    </w:p>
    <w:p w14:paraId="71C40B59" w14:textId="77777777" w:rsidR="006A5D13" w:rsidRDefault="006A5D13">
      <w:pPr>
        <w:pStyle w:val="BodyText"/>
        <w:rPr>
          <w:rFonts w:ascii="Arial"/>
          <w:b/>
          <w:sz w:val="20"/>
        </w:rPr>
      </w:pPr>
    </w:p>
    <w:p w14:paraId="08F44FC5" w14:textId="77777777" w:rsidR="006A5D13" w:rsidRDefault="006A5D13">
      <w:pPr>
        <w:pStyle w:val="BodyText"/>
        <w:spacing w:before="11"/>
        <w:rPr>
          <w:rFonts w:ascii="Arial"/>
          <w:b/>
          <w:sz w:val="27"/>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3119"/>
        <w:gridCol w:w="7938"/>
      </w:tblGrid>
      <w:tr w:rsidR="006A5D13" w14:paraId="48FD4FC7" w14:textId="77777777">
        <w:trPr>
          <w:trHeight w:hRule="exact" w:val="1285"/>
        </w:trPr>
        <w:tc>
          <w:tcPr>
            <w:tcW w:w="2926" w:type="dxa"/>
          </w:tcPr>
          <w:p w14:paraId="1FA4E48D" w14:textId="77777777" w:rsidR="006A5D13" w:rsidRDefault="006A5D13"/>
        </w:tc>
        <w:tc>
          <w:tcPr>
            <w:tcW w:w="3119" w:type="dxa"/>
          </w:tcPr>
          <w:p w14:paraId="13E0C09B" w14:textId="77777777" w:rsidR="006A5D13" w:rsidRDefault="006A5D13"/>
        </w:tc>
        <w:tc>
          <w:tcPr>
            <w:tcW w:w="7938" w:type="dxa"/>
          </w:tcPr>
          <w:p w14:paraId="3049A372" w14:textId="77777777" w:rsidR="006A5D13" w:rsidRDefault="001F6EFC">
            <w:pPr>
              <w:pStyle w:val="TableParagraph"/>
              <w:ind w:right="97"/>
            </w:pPr>
            <w:r>
              <w:rPr>
                <w:color w:val="1F497C"/>
              </w:rPr>
              <w:t>intervals. Parents/carers receive a formal written report at the end of the year.</w:t>
            </w:r>
          </w:p>
          <w:p w14:paraId="14101B8B" w14:textId="33CD4F6D" w:rsidR="006A5D13" w:rsidRDefault="001F6EFC">
            <w:pPr>
              <w:pStyle w:val="TableParagraph"/>
              <w:ind w:right="1223"/>
            </w:pPr>
            <w:r>
              <w:rPr>
                <w:color w:val="1F497C"/>
              </w:rPr>
              <w:t>The school’s SEN</w:t>
            </w:r>
            <w:r w:rsidR="00C03897">
              <w:rPr>
                <w:color w:val="1F497C"/>
              </w:rPr>
              <w:t>D</w:t>
            </w:r>
            <w:r>
              <w:rPr>
                <w:color w:val="1F497C"/>
              </w:rPr>
              <w:t xml:space="preserve"> Governor regularly monitors and evaluates the effectiveness of our SEND provision.</w:t>
            </w:r>
          </w:p>
        </w:tc>
      </w:tr>
      <w:tr w:rsidR="006A5D13" w14:paraId="5C75BB8F" w14:textId="77777777">
        <w:trPr>
          <w:trHeight w:hRule="exact" w:val="2125"/>
        </w:trPr>
        <w:tc>
          <w:tcPr>
            <w:tcW w:w="2926" w:type="dxa"/>
          </w:tcPr>
          <w:p w14:paraId="38EA6C8B" w14:textId="77777777" w:rsidR="006A5D13" w:rsidRDefault="001F6EFC">
            <w:pPr>
              <w:pStyle w:val="TableParagraph"/>
              <w:spacing w:line="276" w:lineRule="auto"/>
              <w:ind w:right="367"/>
            </w:pPr>
            <w:r>
              <w:t>3b. The school’s arrangements for assessing and reviewing the progress of pupils with special educational needs</w:t>
            </w:r>
          </w:p>
        </w:tc>
        <w:tc>
          <w:tcPr>
            <w:tcW w:w="3119" w:type="dxa"/>
          </w:tcPr>
          <w:p w14:paraId="1452F5E1" w14:textId="77777777" w:rsidR="006A5D13" w:rsidRDefault="001F6EFC">
            <w:pPr>
              <w:pStyle w:val="TableParagraph"/>
              <w:spacing w:line="276" w:lineRule="auto"/>
              <w:ind w:right="296"/>
            </w:pPr>
            <w:r>
              <w:t>How do you check and review the progress of my child and how will I be involved?</w:t>
            </w:r>
          </w:p>
        </w:tc>
        <w:tc>
          <w:tcPr>
            <w:tcW w:w="7938" w:type="dxa"/>
          </w:tcPr>
          <w:p w14:paraId="4DAF62FF" w14:textId="77777777" w:rsidR="006A5D13" w:rsidRDefault="001F6EFC">
            <w:pPr>
              <w:pStyle w:val="TableParagraph"/>
              <w:ind w:right="134"/>
            </w:pPr>
            <w:r>
              <w:rPr>
                <w:color w:val="1F497C"/>
              </w:rPr>
              <w:t>We believe that parents are the first educators of their children and we aim to work together so that children reach their full potential. As part of this, there is at least a termly meeting with parents of SEND pupils so that progress and provision can be discussed and reviewed.</w:t>
            </w:r>
          </w:p>
        </w:tc>
      </w:tr>
      <w:tr w:rsidR="006A5D13" w14:paraId="35B0F160" w14:textId="77777777">
        <w:trPr>
          <w:trHeight w:hRule="exact" w:val="3689"/>
        </w:trPr>
        <w:tc>
          <w:tcPr>
            <w:tcW w:w="2926" w:type="dxa"/>
          </w:tcPr>
          <w:p w14:paraId="2BA93E82" w14:textId="77777777" w:rsidR="006A5D13" w:rsidRDefault="001F6EFC">
            <w:pPr>
              <w:pStyle w:val="TableParagraph"/>
              <w:spacing w:line="276" w:lineRule="auto"/>
              <w:ind w:right="189"/>
            </w:pPr>
            <w:r>
              <w:t>3c. The school’s approach to teaching pupils with SEN</w:t>
            </w:r>
          </w:p>
        </w:tc>
        <w:tc>
          <w:tcPr>
            <w:tcW w:w="3119" w:type="dxa"/>
          </w:tcPr>
          <w:p w14:paraId="16CFC7BD" w14:textId="77777777" w:rsidR="006A5D13" w:rsidRDefault="001F6EFC">
            <w:pPr>
              <w:pStyle w:val="TableParagraph"/>
              <w:spacing w:line="276" w:lineRule="auto"/>
              <w:ind w:right="491"/>
            </w:pPr>
            <w:r>
              <w:t>How do staff help pupils with SEND?</w:t>
            </w:r>
          </w:p>
        </w:tc>
        <w:tc>
          <w:tcPr>
            <w:tcW w:w="7938" w:type="dxa"/>
          </w:tcPr>
          <w:p w14:paraId="3C2E4E37" w14:textId="77777777" w:rsidR="006A5D13" w:rsidRDefault="001F6EFC">
            <w:pPr>
              <w:pStyle w:val="TableParagraph"/>
              <w:ind w:right="102"/>
            </w:pPr>
            <w:r>
              <w:rPr>
                <w:color w:val="1F497C"/>
              </w:rPr>
              <w:t>Our staff have the highest possible expectations for all pupils including those with SEND. All teaching is based on building on what children already know, can do and understand, and moving this on to the next stage. Our teachers implement a variety of different teaching methods which aim to remove barriers to learning so that children enjoy learning and achieve well. This may involve using practical materials or adapting resources so that they can access the curriculum. If children require additional support, specific interventions will be put in place and progress monitored</w:t>
            </w:r>
            <w:r>
              <w:rPr>
                <w:color w:val="1F497C"/>
                <w:spacing w:val="-34"/>
              </w:rPr>
              <w:t xml:space="preserve"> </w:t>
            </w:r>
            <w:r>
              <w:rPr>
                <w:color w:val="1F497C"/>
              </w:rPr>
              <w:t>closely.</w:t>
            </w:r>
          </w:p>
          <w:p w14:paraId="577B626E" w14:textId="77777777" w:rsidR="006A5D13" w:rsidRDefault="001F6EFC">
            <w:pPr>
              <w:pStyle w:val="TableParagraph"/>
              <w:ind w:right="793"/>
            </w:pPr>
            <w:r>
              <w:rPr>
                <w:color w:val="1F497C"/>
              </w:rPr>
              <w:t>These interventions will be delivered by teachers or skilled teaching assistants.</w:t>
            </w:r>
          </w:p>
          <w:p w14:paraId="337BF69F" w14:textId="77777777" w:rsidR="006A5D13" w:rsidRDefault="001F6EFC">
            <w:pPr>
              <w:pStyle w:val="TableParagraph"/>
              <w:ind w:right="239"/>
            </w:pPr>
            <w:r>
              <w:rPr>
                <w:color w:val="1F497C"/>
              </w:rPr>
              <w:t>Staff engage in regular professional development to ensure they are fully skilled to support children with SEND effectively.</w:t>
            </w:r>
          </w:p>
        </w:tc>
      </w:tr>
    </w:tbl>
    <w:p w14:paraId="6028D1E1" w14:textId="77777777" w:rsidR="006A5D13" w:rsidRDefault="006A5D13">
      <w:pPr>
        <w:pStyle w:val="BodyText"/>
        <w:rPr>
          <w:rFonts w:ascii="Arial"/>
          <w:b/>
          <w:sz w:val="20"/>
        </w:rPr>
      </w:pPr>
    </w:p>
    <w:p w14:paraId="1908950F" w14:textId="77777777" w:rsidR="006A5D13" w:rsidRDefault="006A5D13">
      <w:pPr>
        <w:pStyle w:val="BodyText"/>
        <w:rPr>
          <w:rFonts w:ascii="Arial"/>
          <w:b/>
          <w:sz w:val="20"/>
        </w:rPr>
      </w:pPr>
    </w:p>
    <w:p w14:paraId="794B1EA3" w14:textId="77777777" w:rsidR="006A5D13" w:rsidRDefault="006A5D13">
      <w:pPr>
        <w:pStyle w:val="BodyText"/>
        <w:rPr>
          <w:rFonts w:ascii="Arial"/>
          <w:b/>
          <w:sz w:val="20"/>
        </w:rPr>
      </w:pPr>
    </w:p>
    <w:p w14:paraId="51E34A46" w14:textId="77777777" w:rsidR="006A5D13" w:rsidRDefault="006A5D13">
      <w:pPr>
        <w:pStyle w:val="BodyText"/>
        <w:rPr>
          <w:rFonts w:ascii="Arial"/>
          <w:b/>
          <w:sz w:val="20"/>
        </w:rPr>
      </w:pPr>
    </w:p>
    <w:p w14:paraId="17A55166" w14:textId="77777777" w:rsidR="006A5D13" w:rsidRDefault="006A5D13">
      <w:pPr>
        <w:pStyle w:val="BodyText"/>
        <w:rPr>
          <w:rFonts w:ascii="Arial"/>
          <w:b/>
          <w:sz w:val="20"/>
        </w:rPr>
      </w:pPr>
    </w:p>
    <w:p w14:paraId="3C307419" w14:textId="77777777" w:rsidR="006A5D13" w:rsidRDefault="006A5D13">
      <w:pPr>
        <w:pStyle w:val="BodyText"/>
        <w:spacing w:before="4"/>
        <w:rPr>
          <w:rFonts w:ascii="Arial"/>
          <w:b/>
          <w:sz w:val="18"/>
        </w:rPr>
      </w:pPr>
    </w:p>
    <w:p w14:paraId="29E2A5D8" w14:textId="77777777" w:rsidR="006A5D13" w:rsidRDefault="001F6EFC">
      <w:pPr>
        <w:ind w:left="177"/>
        <w:jc w:val="center"/>
        <w:rPr>
          <w:rFonts w:ascii="Century Schoolbook"/>
        </w:rPr>
      </w:pPr>
      <w:r>
        <w:rPr>
          <w:rFonts w:ascii="Century Schoolbook"/>
          <w:w w:val="99"/>
        </w:rPr>
        <w:t>3</w:t>
      </w:r>
    </w:p>
    <w:p w14:paraId="7701233C" w14:textId="77777777" w:rsidR="006A5D13" w:rsidRDefault="006A5D13">
      <w:pPr>
        <w:jc w:val="center"/>
        <w:rPr>
          <w:rFonts w:ascii="Century Schoolbook"/>
        </w:rPr>
        <w:sectPr w:rsidR="006A5D13">
          <w:pgSz w:w="16840" w:h="11910" w:orient="landscape"/>
          <w:pgMar w:top="1000" w:right="1400" w:bottom="280" w:left="1220" w:header="720" w:footer="720" w:gutter="0"/>
          <w:cols w:space="720"/>
        </w:sectPr>
      </w:pPr>
    </w:p>
    <w:p w14:paraId="01B1B7DA" w14:textId="77777777" w:rsidR="006A5D13" w:rsidRDefault="006A5D13">
      <w:pPr>
        <w:pStyle w:val="BodyText"/>
        <w:spacing w:before="2"/>
        <w:rPr>
          <w:rFonts w:ascii="Times New Roman"/>
          <w:sz w:val="29"/>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3119"/>
        <w:gridCol w:w="7938"/>
      </w:tblGrid>
      <w:tr w:rsidR="006A5D13" w14:paraId="7A0C4840" w14:textId="77777777" w:rsidTr="009B6C53">
        <w:trPr>
          <w:trHeight w:hRule="exact" w:val="5260"/>
        </w:trPr>
        <w:tc>
          <w:tcPr>
            <w:tcW w:w="2926" w:type="dxa"/>
          </w:tcPr>
          <w:p w14:paraId="19E6CDD6" w14:textId="793ABFBD" w:rsidR="006A5D13" w:rsidRDefault="001F6EFC">
            <w:pPr>
              <w:pStyle w:val="TableParagraph"/>
              <w:spacing w:line="276" w:lineRule="auto"/>
              <w:ind w:right="103"/>
            </w:pPr>
            <w:r>
              <w:t>3d. How the school adapts the curriculum and learning environment for pupils with SEN</w:t>
            </w:r>
            <w:r w:rsidR="00C03897">
              <w:t>D.</w:t>
            </w:r>
          </w:p>
        </w:tc>
        <w:tc>
          <w:tcPr>
            <w:tcW w:w="3119" w:type="dxa"/>
          </w:tcPr>
          <w:p w14:paraId="46734198" w14:textId="77777777" w:rsidR="006A5D13" w:rsidRDefault="001F6EFC">
            <w:pPr>
              <w:pStyle w:val="TableParagraph"/>
              <w:spacing w:line="276" w:lineRule="auto"/>
              <w:ind w:right="279"/>
            </w:pPr>
            <w:r>
              <w:t>What adjustments are made so children can learn and achieve?</w:t>
            </w:r>
          </w:p>
        </w:tc>
        <w:tc>
          <w:tcPr>
            <w:tcW w:w="7938" w:type="dxa"/>
          </w:tcPr>
          <w:p w14:paraId="4EA82D33" w14:textId="77777777" w:rsidR="009B6C53" w:rsidRPr="009B6C53" w:rsidRDefault="001F6EFC" w:rsidP="009B6C53">
            <w:pPr>
              <w:pStyle w:val="TableParagraph"/>
              <w:ind w:right="113"/>
              <w:rPr>
                <w:color w:val="1F497C"/>
              </w:rPr>
            </w:pPr>
            <w:r>
              <w:rPr>
                <w:color w:val="1F497C"/>
              </w:rPr>
              <w:t>Our school is safe and we do our best to make it welcoming to the whole community. We have a broad and balanced curriculum which is accessible</w:t>
            </w:r>
            <w:r>
              <w:rPr>
                <w:color w:val="1F497C"/>
                <w:spacing w:val="-27"/>
              </w:rPr>
              <w:t xml:space="preserve"> </w:t>
            </w:r>
            <w:r>
              <w:rPr>
                <w:color w:val="1F497C"/>
              </w:rPr>
              <w:t>to all our pupils including those with SEND</w:t>
            </w:r>
            <w:r w:rsidR="009B6C53">
              <w:rPr>
                <w:color w:val="1F497C"/>
              </w:rPr>
              <w:t xml:space="preserve"> and disabilities</w:t>
            </w:r>
            <w:r>
              <w:rPr>
                <w:color w:val="1F497C"/>
              </w:rPr>
              <w:t xml:space="preserve">. All safeguarding procedures and risk assessments are in place and adhered to by all staff. We implement many different strategies to help SEND children </w:t>
            </w:r>
            <w:r w:rsidR="009B6C53">
              <w:rPr>
                <w:color w:val="1F497C"/>
              </w:rPr>
              <w:t xml:space="preserve">and disabled pupils </w:t>
            </w:r>
            <w:r>
              <w:rPr>
                <w:color w:val="1F497C"/>
              </w:rPr>
              <w:t xml:space="preserve">progress in school which may include a differentiated curriculum, practical resources and different degrees of adult support. </w:t>
            </w:r>
          </w:p>
          <w:p w14:paraId="24DAD439" w14:textId="77777777" w:rsidR="006A5D13" w:rsidRDefault="001F6EFC" w:rsidP="009B6C53">
            <w:pPr>
              <w:pStyle w:val="TableParagraph"/>
              <w:ind w:right="113"/>
            </w:pPr>
            <w:r>
              <w:rPr>
                <w:color w:val="1F497C"/>
              </w:rPr>
              <w:t>We fitted wider doors at the rear of school where children enter/exit the building each day and have a disabled toilet. An Accessibility Plan</w:t>
            </w:r>
            <w:r w:rsidR="009B6C53">
              <w:rPr>
                <w:color w:val="1F497C"/>
              </w:rPr>
              <w:t>, A Medical Needs Policy and a SEND policy</w:t>
            </w:r>
            <w:r>
              <w:rPr>
                <w:color w:val="1F497C"/>
              </w:rPr>
              <w:t xml:space="preserve"> is in place and available from our school website which details our statutory duties in line with the Equality Act</w:t>
            </w:r>
            <w:r>
              <w:rPr>
                <w:color w:val="1F497C"/>
                <w:spacing w:val="-29"/>
              </w:rPr>
              <w:t xml:space="preserve"> </w:t>
            </w:r>
            <w:r w:rsidR="009B6C53">
              <w:rPr>
                <w:color w:val="1F497C"/>
              </w:rPr>
              <w:t xml:space="preserve">2010 and </w:t>
            </w:r>
            <w:r w:rsidR="009B6C53" w:rsidRPr="009B6C53">
              <w:rPr>
                <w:color w:val="1F497C"/>
              </w:rPr>
              <w:t>Special Educational Needs and Disability Regulations 2014</w:t>
            </w:r>
            <w:r w:rsidR="009B6C53">
              <w:rPr>
                <w:color w:val="1F497C"/>
              </w:rPr>
              <w:t xml:space="preserve">, ensuring steps are </w:t>
            </w:r>
            <w:r w:rsidR="009B6C53" w:rsidRPr="009B6C53">
              <w:rPr>
                <w:color w:val="1F497C"/>
              </w:rPr>
              <w:t>taken to prevent disabled pupils from being treated less favourably than other pupils</w:t>
            </w:r>
            <w:r w:rsidR="009B6C53">
              <w:rPr>
                <w:color w:val="1F497C"/>
              </w:rPr>
              <w:t xml:space="preserve">. Further information regarding </w:t>
            </w:r>
            <w:r w:rsidR="009B6C53" w:rsidRPr="009B6C53">
              <w:rPr>
                <w:color w:val="1F497C"/>
              </w:rPr>
              <w:t>arrangements for the admission of disabled pupils</w:t>
            </w:r>
            <w:r w:rsidR="009B6C53">
              <w:rPr>
                <w:color w:val="1F497C"/>
              </w:rPr>
              <w:t xml:space="preserve"> and which facilities school</w:t>
            </w:r>
            <w:r w:rsidR="009B6C53" w:rsidRPr="009B6C53">
              <w:rPr>
                <w:color w:val="1F497C"/>
              </w:rPr>
              <w:t xml:space="preserve"> provide</w:t>
            </w:r>
            <w:r w:rsidR="009B6C53">
              <w:rPr>
                <w:color w:val="1F497C"/>
              </w:rPr>
              <w:t>s</w:t>
            </w:r>
            <w:r w:rsidR="009B6C53" w:rsidRPr="009B6C53">
              <w:rPr>
                <w:color w:val="1F497C"/>
              </w:rPr>
              <w:t xml:space="preserve"> to help disabled pupils to access the school</w:t>
            </w:r>
            <w:r w:rsidR="009B6C53">
              <w:rPr>
                <w:color w:val="1F497C"/>
              </w:rPr>
              <w:t xml:space="preserve"> can be found in these policies. </w:t>
            </w:r>
          </w:p>
        </w:tc>
      </w:tr>
      <w:tr w:rsidR="006A5D13" w14:paraId="7F81CED8" w14:textId="77777777">
        <w:trPr>
          <w:trHeight w:hRule="exact" w:val="1849"/>
        </w:trPr>
        <w:tc>
          <w:tcPr>
            <w:tcW w:w="2926" w:type="dxa"/>
          </w:tcPr>
          <w:p w14:paraId="443CAC45" w14:textId="27499605" w:rsidR="006A5D13" w:rsidRDefault="001F6EFC">
            <w:pPr>
              <w:pStyle w:val="TableParagraph"/>
              <w:spacing w:before="1" w:line="276" w:lineRule="auto"/>
              <w:ind w:right="121"/>
            </w:pPr>
            <w:r>
              <w:t>3e. Additional support for learning that is available to pupils with SEN</w:t>
            </w:r>
            <w:r w:rsidR="00C03897">
              <w:t>D.</w:t>
            </w:r>
          </w:p>
        </w:tc>
        <w:tc>
          <w:tcPr>
            <w:tcW w:w="3119" w:type="dxa"/>
          </w:tcPr>
          <w:p w14:paraId="66A9B7FE" w14:textId="77777777" w:rsidR="006A5D13" w:rsidRDefault="001F6EFC">
            <w:pPr>
              <w:pStyle w:val="TableParagraph"/>
              <w:spacing w:before="1" w:line="276" w:lineRule="auto"/>
              <w:ind w:right="197"/>
              <w:jc w:val="both"/>
            </w:pPr>
            <w:r>
              <w:t>Is there any extra support available to help pupils with SEND with their learning?</w:t>
            </w:r>
          </w:p>
        </w:tc>
        <w:tc>
          <w:tcPr>
            <w:tcW w:w="7938" w:type="dxa"/>
          </w:tcPr>
          <w:p w14:paraId="18047ED1" w14:textId="5454C0CB" w:rsidR="006A5D13" w:rsidRDefault="001F6EFC">
            <w:pPr>
              <w:pStyle w:val="TableParagraph"/>
              <w:spacing w:before="1"/>
              <w:ind w:right="141"/>
            </w:pPr>
            <w:r>
              <w:rPr>
                <w:color w:val="1F497C"/>
              </w:rPr>
              <w:t xml:space="preserve">We have a range of skilled staff to support pupils and address any additional needs they have. We support children in the classroom through quality first teaching and also implement a wide range of </w:t>
            </w:r>
            <w:proofErr w:type="spellStart"/>
            <w:r>
              <w:rPr>
                <w:color w:val="1F497C"/>
              </w:rPr>
              <w:t>personalised</w:t>
            </w:r>
            <w:proofErr w:type="spellEnd"/>
            <w:r>
              <w:rPr>
                <w:color w:val="1F497C"/>
              </w:rPr>
              <w:t xml:space="preserve"> interventions delivered by highly trained teachers and teaching assistants. The school SEN</w:t>
            </w:r>
            <w:r w:rsidR="00C03897">
              <w:rPr>
                <w:color w:val="1F497C"/>
              </w:rPr>
              <w:t>DC</w:t>
            </w:r>
            <w:r w:rsidR="00B009B3">
              <w:rPr>
                <w:color w:val="1F497C"/>
              </w:rPr>
              <w:t>o</w:t>
            </w:r>
            <w:r>
              <w:rPr>
                <w:color w:val="1F497C"/>
              </w:rPr>
              <w:t xml:space="preserve"> coordinates and monitors the effectiveness of this provision.</w:t>
            </w:r>
          </w:p>
        </w:tc>
      </w:tr>
      <w:tr w:rsidR="006A5D13" w14:paraId="2346ED0F" w14:textId="77777777">
        <w:trPr>
          <w:trHeight w:hRule="exact" w:val="3077"/>
        </w:trPr>
        <w:tc>
          <w:tcPr>
            <w:tcW w:w="2926" w:type="dxa"/>
          </w:tcPr>
          <w:p w14:paraId="31E93A24" w14:textId="7E11DBAE" w:rsidR="006A5D13" w:rsidRDefault="001F6EFC">
            <w:pPr>
              <w:pStyle w:val="TableParagraph"/>
              <w:spacing w:before="1" w:line="276" w:lineRule="auto"/>
              <w:ind w:right="265"/>
            </w:pPr>
            <w:r>
              <w:lastRenderedPageBreak/>
              <w:t>3f. Activities that are available for pupils with SEN</w:t>
            </w:r>
            <w:r w:rsidR="00C03897">
              <w:t>D</w:t>
            </w:r>
            <w:r>
              <w:t xml:space="preserve"> in addition to those available in accordance with the curriculum</w:t>
            </w:r>
            <w:r w:rsidR="00C03897">
              <w:t>.</w:t>
            </w:r>
          </w:p>
        </w:tc>
        <w:tc>
          <w:tcPr>
            <w:tcW w:w="3119" w:type="dxa"/>
          </w:tcPr>
          <w:p w14:paraId="5B6852B7" w14:textId="77777777" w:rsidR="006A5D13" w:rsidRDefault="001F6EFC">
            <w:pPr>
              <w:pStyle w:val="TableParagraph"/>
              <w:spacing w:before="1" w:line="276" w:lineRule="auto"/>
              <w:ind w:right="186"/>
            </w:pPr>
            <w:r>
              <w:t>What social, before and after school and other activities are available for pupils with SEND? How can my child and I find out about these activities?</w:t>
            </w:r>
          </w:p>
        </w:tc>
        <w:tc>
          <w:tcPr>
            <w:tcW w:w="7938" w:type="dxa"/>
          </w:tcPr>
          <w:p w14:paraId="4C3A15F0" w14:textId="77777777" w:rsidR="006A5D13" w:rsidRDefault="001F6EFC">
            <w:pPr>
              <w:pStyle w:val="TableParagraph"/>
              <w:spacing w:before="3" w:line="237" w:lineRule="auto"/>
              <w:ind w:right="105"/>
            </w:pPr>
            <w:r>
              <w:rPr>
                <w:color w:val="1F497C"/>
              </w:rPr>
              <w:t xml:space="preserve">Whittaker Moss is a fully inclusive school and thus everything we offer can be accessed by </w:t>
            </w:r>
            <w:r>
              <w:rPr>
                <w:i/>
                <w:color w:val="1F497C"/>
                <w:sz w:val="23"/>
              </w:rPr>
              <w:t xml:space="preserve">all </w:t>
            </w:r>
            <w:r>
              <w:rPr>
                <w:color w:val="1F497C"/>
              </w:rPr>
              <w:t>pupils including those with SEND. We offer a wide range of extra-curricular activities including sports club</w:t>
            </w:r>
            <w:r w:rsidR="00B07FDE">
              <w:rPr>
                <w:color w:val="1F497C"/>
              </w:rPr>
              <w:t>s, computer club, art club and quiz club</w:t>
            </w:r>
            <w:r>
              <w:rPr>
                <w:color w:val="1F497C"/>
              </w:rPr>
              <w:t>. We also offer regular school trips to enrich our curriculum and these trips are fully accessible for pupils with SEND. Details of these are sent home throughout the</w:t>
            </w:r>
            <w:r>
              <w:rPr>
                <w:color w:val="1F497C"/>
                <w:spacing w:val="-21"/>
              </w:rPr>
              <w:t xml:space="preserve"> </w:t>
            </w:r>
            <w:r>
              <w:rPr>
                <w:color w:val="1F497C"/>
              </w:rPr>
              <w:t>year.</w:t>
            </w:r>
          </w:p>
          <w:p w14:paraId="6B6881C2" w14:textId="77777777" w:rsidR="006A5D13" w:rsidRDefault="001F6EFC">
            <w:pPr>
              <w:pStyle w:val="TableParagraph"/>
              <w:spacing w:before="1"/>
              <w:ind w:right="385"/>
            </w:pPr>
            <w:r>
              <w:rPr>
                <w:color w:val="1F497C"/>
              </w:rPr>
              <w:t>Pupils that have a disability are supported effectively before/after school, and at break/lunch times if necessary. This can include teachers and/or teaching assistants meeting disabled pupils at entry points in the morning and assisting these pupils to meet parents at home time.</w:t>
            </w:r>
          </w:p>
        </w:tc>
      </w:tr>
      <w:tr w:rsidR="006A5D13" w14:paraId="2C754B95" w14:textId="77777777" w:rsidTr="001461F9">
        <w:trPr>
          <w:trHeight w:hRule="exact" w:val="1617"/>
        </w:trPr>
        <w:tc>
          <w:tcPr>
            <w:tcW w:w="2926" w:type="dxa"/>
          </w:tcPr>
          <w:p w14:paraId="73011C68" w14:textId="77777777" w:rsidR="006A5D13" w:rsidRDefault="001F6EFC">
            <w:pPr>
              <w:pStyle w:val="TableParagraph"/>
              <w:spacing w:line="276" w:lineRule="auto"/>
              <w:ind w:right="478"/>
            </w:pPr>
            <w:r>
              <w:t>3g. Support that is available for improving</w:t>
            </w:r>
          </w:p>
        </w:tc>
        <w:tc>
          <w:tcPr>
            <w:tcW w:w="3119" w:type="dxa"/>
          </w:tcPr>
          <w:p w14:paraId="0CABB852" w14:textId="77777777" w:rsidR="006A5D13" w:rsidRDefault="001F6EFC">
            <w:pPr>
              <w:pStyle w:val="TableParagraph"/>
              <w:spacing w:line="276" w:lineRule="auto"/>
              <w:ind w:right="208"/>
            </w:pPr>
            <w:r>
              <w:t>What support will there be for my child’s overall well</w:t>
            </w:r>
          </w:p>
        </w:tc>
        <w:tc>
          <w:tcPr>
            <w:tcW w:w="7938" w:type="dxa"/>
          </w:tcPr>
          <w:p w14:paraId="32CAE30E" w14:textId="5A69268D" w:rsidR="006A5D13" w:rsidRDefault="001F6EFC">
            <w:pPr>
              <w:pStyle w:val="TableParagraph"/>
              <w:ind w:right="195"/>
            </w:pPr>
            <w:r>
              <w:rPr>
                <w:color w:val="1F497C"/>
              </w:rPr>
              <w:t>We aim to meet the holistic needs of our pupils which includes their social and emotional development so they are able to reach their full potential. All children particip</w:t>
            </w:r>
            <w:r w:rsidR="00C03897">
              <w:rPr>
                <w:color w:val="1F497C"/>
              </w:rPr>
              <w:t xml:space="preserve">ate in Personal, Social and Health </w:t>
            </w:r>
            <w:r>
              <w:rPr>
                <w:color w:val="1F497C"/>
              </w:rPr>
              <w:t>Education (PSHE)</w:t>
            </w:r>
            <w:r w:rsidR="00C03897">
              <w:rPr>
                <w:color w:val="1F497C"/>
              </w:rPr>
              <w:t xml:space="preserve"> and Healthy Relationships Education (HRE).</w:t>
            </w:r>
          </w:p>
        </w:tc>
      </w:tr>
    </w:tbl>
    <w:p w14:paraId="2AE14F26" w14:textId="77777777" w:rsidR="006A5D13" w:rsidRDefault="006A5D13">
      <w:pPr>
        <w:sectPr w:rsidR="006A5D13">
          <w:pgSz w:w="16840" w:h="11910" w:orient="landscape"/>
          <w:pgMar w:top="1100" w:right="1400" w:bottom="280" w:left="1220" w:header="720" w:footer="720" w:gutter="0"/>
          <w:cols w:space="720"/>
        </w:sectPr>
      </w:pPr>
    </w:p>
    <w:p w14:paraId="20A62B3D" w14:textId="77777777" w:rsidR="006A5D13" w:rsidRDefault="001F6EFC">
      <w:pPr>
        <w:pStyle w:val="Heading1"/>
        <w:rPr>
          <w:u w:val="none"/>
        </w:rPr>
      </w:pPr>
      <w:r>
        <w:rPr>
          <w:u w:val="thick"/>
        </w:rPr>
        <w:lastRenderedPageBreak/>
        <w:t xml:space="preserve">Whittaker Moss Primary </w:t>
      </w:r>
      <w:proofErr w:type="gramStart"/>
      <w:r>
        <w:rPr>
          <w:u w:val="thick"/>
        </w:rPr>
        <w:t>School  -</w:t>
      </w:r>
      <w:proofErr w:type="gramEnd"/>
      <w:r>
        <w:rPr>
          <w:u w:val="thick"/>
        </w:rPr>
        <w:t xml:space="preserve"> SEND Information Report</w:t>
      </w:r>
    </w:p>
    <w:p w14:paraId="21D5931C" w14:textId="77777777" w:rsidR="006A5D13" w:rsidRDefault="006A5D13">
      <w:pPr>
        <w:pStyle w:val="BodyText"/>
        <w:rPr>
          <w:rFonts w:ascii="Arial"/>
          <w:b/>
          <w:sz w:val="20"/>
        </w:rPr>
      </w:pPr>
    </w:p>
    <w:p w14:paraId="19796BBF" w14:textId="77777777" w:rsidR="006A5D13" w:rsidRDefault="006A5D13">
      <w:pPr>
        <w:pStyle w:val="BodyText"/>
        <w:rPr>
          <w:rFonts w:ascii="Arial"/>
          <w:b/>
          <w:sz w:val="20"/>
        </w:rPr>
      </w:pPr>
    </w:p>
    <w:p w14:paraId="6227384E" w14:textId="77777777" w:rsidR="006A5D13" w:rsidRDefault="006A5D13">
      <w:pPr>
        <w:pStyle w:val="BodyText"/>
        <w:spacing w:before="11"/>
        <w:rPr>
          <w:rFonts w:ascii="Arial"/>
          <w:b/>
          <w:sz w:val="27"/>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3119"/>
        <w:gridCol w:w="7938"/>
      </w:tblGrid>
      <w:tr w:rsidR="006A5D13" w14:paraId="57D3E4A1" w14:textId="77777777">
        <w:trPr>
          <w:trHeight w:hRule="exact" w:val="1236"/>
        </w:trPr>
        <w:tc>
          <w:tcPr>
            <w:tcW w:w="2926" w:type="dxa"/>
          </w:tcPr>
          <w:p w14:paraId="15A7F1D6" w14:textId="04910B91" w:rsidR="006A5D13" w:rsidRDefault="001F6EFC">
            <w:pPr>
              <w:pStyle w:val="TableParagraph"/>
              <w:spacing w:line="276" w:lineRule="auto"/>
              <w:ind w:right="341"/>
            </w:pPr>
            <w:r>
              <w:t>the emotional and social development of pupils with SEN</w:t>
            </w:r>
            <w:r w:rsidR="00C03897">
              <w:t>.</w:t>
            </w:r>
          </w:p>
        </w:tc>
        <w:tc>
          <w:tcPr>
            <w:tcW w:w="3119" w:type="dxa"/>
          </w:tcPr>
          <w:p w14:paraId="66F56EFD" w14:textId="77777777" w:rsidR="006A5D13" w:rsidRDefault="001F6EFC">
            <w:pPr>
              <w:pStyle w:val="TableParagraph"/>
              <w:ind w:right="156"/>
            </w:pPr>
            <w:r>
              <w:t>being?</w:t>
            </w:r>
          </w:p>
        </w:tc>
        <w:tc>
          <w:tcPr>
            <w:tcW w:w="7938" w:type="dxa"/>
          </w:tcPr>
          <w:p w14:paraId="70AFCE5A" w14:textId="2800F442" w:rsidR="006A5D13" w:rsidRDefault="001F6EFC">
            <w:pPr>
              <w:pStyle w:val="TableParagraph"/>
              <w:ind w:right="315"/>
              <w:rPr>
                <w:color w:val="1F497C"/>
              </w:rPr>
            </w:pPr>
            <w:r>
              <w:rPr>
                <w:color w:val="1F497C"/>
              </w:rPr>
              <w:t>lessons in their classes. We also engage, if necessary, with other support services such as the Educatio</w:t>
            </w:r>
            <w:r w:rsidR="0087652B">
              <w:rPr>
                <w:color w:val="1F497C"/>
              </w:rPr>
              <w:t>nal Psychol</w:t>
            </w:r>
            <w:r w:rsidR="00C03897">
              <w:rPr>
                <w:color w:val="1F497C"/>
              </w:rPr>
              <w:t xml:space="preserve">ogy Service, CAMHS </w:t>
            </w:r>
            <w:r>
              <w:rPr>
                <w:color w:val="1F497C"/>
              </w:rPr>
              <w:t>and other agencies to help support children with their mental health and wellbeing.</w:t>
            </w:r>
          </w:p>
          <w:p w14:paraId="238C48DC" w14:textId="77777777" w:rsidR="00A152E6" w:rsidRDefault="00A152E6">
            <w:pPr>
              <w:pStyle w:val="TableParagraph"/>
              <w:ind w:right="315"/>
            </w:pPr>
          </w:p>
        </w:tc>
      </w:tr>
      <w:tr w:rsidR="006A5D13" w14:paraId="32964DC9" w14:textId="77777777">
        <w:trPr>
          <w:trHeight w:hRule="exact" w:val="1421"/>
        </w:trPr>
        <w:tc>
          <w:tcPr>
            <w:tcW w:w="2926" w:type="dxa"/>
          </w:tcPr>
          <w:p w14:paraId="76F6E3FB" w14:textId="47A75CCC" w:rsidR="006A5D13" w:rsidRDefault="001F6EFC">
            <w:pPr>
              <w:pStyle w:val="TableParagraph"/>
              <w:spacing w:before="1" w:line="276" w:lineRule="auto"/>
              <w:ind w:right="247"/>
            </w:pPr>
            <w:r>
              <w:t>4. In relation to mainstream schools, the name and contact details of the SEN</w:t>
            </w:r>
            <w:r w:rsidR="00C03897">
              <w:t>D</w:t>
            </w:r>
            <w:r>
              <w:t xml:space="preserve"> Coordinator</w:t>
            </w:r>
          </w:p>
        </w:tc>
        <w:tc>
          <w:tcPr>
            <w:tcW w:w="3119" w:type="dxa"/>
          </w:tcPr>
          <w:p w14:paraId="7894F8CF" w14:textId="77777777" w:rsidR="006A5D13" w:rsidRDefault="001F6EFC">
            <w:pPr>
              <w:pStyle w:val="TableParagraph"/>
              <w:spacing w:before="1" w:line="276" w:lineRule="auto"/>
              <w:ind w:right="114"/>
            </w:pPr>
            <w:r>
              <w:t>Who should I contact if I want to find out more about how the school supports pupils with SEND?</w:t>
            </w:r>
          </w:p>
        </w:tc>
        <w:tc>
          <w:tcPr>
            <w:tcW w:w="7938" w:type="dxa"/>
          </w:tcPr>
          <w:p w14:paraId="061A1B4F" w14:textId="3D977C63" w:rsidR="006A5D13" w:rsidRDefault="001F6EFC" w:rsidP="00B07FDE">
            <w:pPr>
              <w:pStyle w:val="TableParagraph"/>
              <w:spacing w:before="1"/>
              <w:ind w:right="484"/>
            </w:pPr>
            <w:r>
              <w:rPr>
                <w:color w:val="1F497C"/>
              </w:rPr>
              <w:t>The SEN</w:t>
            </w:r>
            <w:r w:rsidR="00C03897">
              <w:rPr>
                <w:color w:val="1F497C"/>
              </w:rPr>
              <w:t>D</w:t>
            </w:r>
            <w:r>
              <w:rPr>
                <w:color w:val="1F497C"/>
              </w:rPr>
              <w:t xml:space="preserve"> Coordinator (SEN</w:t>
            </w:r>
            <w:r w:rsidR="00C03897">
              <w:rPr>
                <w:color w:val="1F497C"/>
              </w:rPr>
              <w:t>D</w:t>
            </w:r>
            <w:r>
              <w:rPr>
                <w:color w:val="1F497C"/>
              </w:rPr>
              <w:t xml:space="preserve">Co) is </w:t>
            </w:r>
            <w:r w:rsidR="00E75810">
              <w:rPr>
                <w:color w:val="1F497C"/>
              </w:rPr>
              <w:t>Mrs Cath Boughton</w:t>
            </w:r>
            <w:r>
              <w:rPr>
                <w:color w:val="1F497C"/>
              </w:rPr>
              <w:t>. Please contact school to arrange an appointment if you have any questions or concerns.</w:t>
            </w:r>
          </w:p>
        </w:tc>
      </w:tr>
      <w:tr w:rsidR="006A5D13" w14:paraId="6F945759" w14:textId="77777777">
        <w:trPr>
          <w:trHeight w:hRule="exact" w:val="3382"/>
        </w:trPr>
        <w:tc>
          <w:tcPr>
            <w:tcW w:w="2926" w:type="dxa"/>
          </w:tcPr>
          <w:p w14:paraId="4B32F8AD" w14:textId="778BB25C" w:rsidR="006A5D13" w:rsidRDefault="001F6EFC">
            <w:pPr>
              <w:pStyle w:val="TableParagraph"/>
              <w:spacing w:line="276" w:lineRule="auto"/>
              <w:ind w:right="177"/>
            </w:pPr>
            <w:r>
              <w:t>5. Information about the expertise and training of staff in relation to children and young people with SEN</w:t>
            </w:r>
            <w:r w:rsidR="00C03897">
              <w:t>D</w:t>
            </w:r>
            <w:r>
              <w:t xml:space="preserve"> and how specialist expertise will be secured</w:t>
            </w:r>
          </w:p>
        </w:tc>
        <w:tc>
          <w:tcPr>
            <w:tcW w:w="3119" w:type="dxa"/>
          </w:tcPr>
          <w:p w14:paraId="7D7AEAD2" w14:textId="77777777" w:rsidR="006A5D13" w:rsidRDefault="001F6EFC">
            <w:pPr>
              <w:pStyle w:val="TableParagraph"/>
              <w:spacing w:line="276" w:lineRule="auto"/>
              <w:ind w:right="108"/>
            </w:pPr>
            <w:r>
              <w:t>How are the adults in</w:t>
            </w:r>
            <w:r>
              <w:rPr>
                <w:spacing w:val="-12"/>
              </w:rPr>
              <w:t xml:space="preserve"> </w:t>
            </w:r>
            <w:r>
              <w:t>school helped to work with children with an SEND and what training have they had?</w:t>
            </w:r>
          </w:p>
        </w:tc>
        <w:tc>
          <w:tcPr>
            <w:tcW w:w="7938" w:type="dxa"/>
          </w:tcPr>
          <w:p w14:paraId="6F8F82A8" w14:textId="45466FCE" w:rsidR="006A5D13" w:rsidRDefault="001F6EFC">
            <w:pPr>
              <w:pStyle w:val="TableParagraph"/>
              <w:ind w:right="129"/>
            </w:pPr>
            <w:r>
              <w:rPr>
                <w:color w:val="1F497C"/>
              </w:rPr>
              <w:t>Our school provides high quality teaching and learning for all children, including those with SEND. Training needs are continually being identified and addressed. This may include whole school training on SEND issues or to support identified groups of learners, such as pupils with autism, dyslexia, etc. Teachers and support staff regularly attend training courses run by experienced school staff including the SEN</w:t>
            </w:r>
            <w:r w:rsidR="00C03897">
              <w:rPr>
                <w:color w:val="1F497C"/>
              </w:rPr>
              <w:t>D</w:t>
            </w:r>
            <w:r>
              <w:rPr>
                <w:color w:val="1F497C"/>
              </w:rPr>
              <w:t xml:space="preserve">Co as well as Rochdale REAL Trust and other outside agencies that are relevant to the needs of specific children </w:t>
            </w:r>
            <w:proofErr w:type="spellStart"/>
            <w:proofErr w:type="gramStart"/>
            <w:r>
              <w:rPr>
                <w:color w:val="1F497C"/>
              </w:rPr>
              <w:t>e.g</w:t>
            </w:r>
            <w:proofErr w:type="spellEnd"/>
            <w:proofErr w:type="gramEnd"/>
            <w:r>
              <w:rPr>
                <w:color w:val="1F497C"/>
              </w:rPr>
              <w:t xml:space="preserve"> .Rochdale Additional Needs Service (RANS) or medical /health training delivered by the School Health Team, Specialist Epilepsy Nurse, etc. Staff work closely with these specialists who provide advice or direct support as</w:t>
            </w:r>
            <w:r>
              <w:rPr>
                <w:color w:val="1F497C"/>
                <w:spacing w:val="-12"/>
              </w:rPr>
              <w:t xml:space="preserve"> </w:t>
            </w:r>
            <w:r>
              <w:rPr>
                <w:color w:val="1F497C"/>
              </w:rPr>
              <w:t>appropriate.</w:t>
            </w:r>
          </w:p>
        </w:tc>
      </w:tr>
      <w:tr w:rsidR="006A5D13" w14:paraId="219556F6" w14:textId="77777777">
        <w:trPr>
          <w:trHeight w:hRule="exact" w:val="2158"/>
        </w:trPr>
        <w:tc>
          <w:tcPr>
            <w:tcW w:w="2926" w:type="dxa"/>
          </w:tcPr>
          <w:p w14:paraId="28E7D5F6" w14:textId="3A3BF965" w:rsidR="006A5D13" w:rsidRDefault="001F6EFC">
            <w:pPr>
              <w:pStyle w:val="TableParagraph"/>
              <w:spacing w:before="1" w:line="276" w:lineRule="auto"/>
              <w:ind w:right="188"/>
            </w:pPr>
            <w:r>
              <w:t>6. Information about how equipment and facilities to support children with SEN</w:t>
            </w:r>
            <w:r w:rsidR="00C03897">
              <w:t>D</w:t>
            </w:r>
            <w:r>
              <w:t xml:space="preserve"> will be secured</w:t>
            </w:r>
          </w:p>
        </w:tc>
        <w:tc>
          <w:tcPr>
            <w:tcW w:w="3119" w:type="dxa"/>
          </w:tcPr>
          <w:p w14:paraId="6108161B" w14:textId="77777777" w:rsidR="006A5D13" w:rsidRDefault="001F6EFC">
            <w:pPr>
              <w:pStyle w:val="TableParagraph"/>
              <w:spacing w:before="1" w:line="276" w:lineRule="auto"/>
              <w:ind w:right="258"/>
            </w:pPr>
            <w:r>
              <w:t>What happens if my child needs specialist equipment or other facilities?</w:t>
            </w:r>
          </w:p>
        </w:tc>
        <w:tc>
          <w:tcPr>
            <w:tcW w:w="7938" w:type="dxa"/>
          </w:tcPr>
          <w:p w14:paraId="0E44FE8D" w14:textId="642E7B93" w:rsidR="006A5D13" w:rsidRDefault="001F6EFC">
            <w:pPr>
              <w:pStyle w:val="TableParagraph"/>
              <w:spacing w:before="1"/>
              <w:ind w:right="200"/>
            </w:pPr>
            <w:r>
              <w:rPr>
                <w:color w:val="1F497C"/>
              </w:rPr>
              <w:t xml:space="preserve">All day to day teaching areas are fully accessible to all learners including those with SEND. School may provide SEND equipment where appropriate in consultation with specialist agency advice. The Local Authority/Health Services provide specialist equipment such as wheelchairs /standing frames / laptops </w:t>
            </w:r>
            <w:r w:rsidR="00B009B3">
              <w:rPr>
                <w:color w:val="1F497C"/>
              </w:rPr>
              <w:t>etc.</w:t>
            </w:r>
            <w:r>
              <w:rPr>
                <w:color w:val="1F497C"/>
              </w:rPr>
              <w:t xml:space="preserve"> when recommended by a relevant specialist.</w:t>
            </w:r>
          </w:p>
          <w:p w14:paraId="07E61A8D" w14:textId="77777777" w:rsidR="006A5D13" w:rsidRDefault="001F6EFC">
            <w:pPr>
              <w:pStyle w:val="TableParagraph"/>
              <w:ind w:right="501"/>
            </w:pPr>
            <w:r>
              <w:rPr>
                <w:color w:val="1F497C"/>
              </w:rPr>
              <w:t>When necessary, the School Health Team supports us in writing Health Care Plans for pupils with additional needs. Parents/carers are fully</w:t>
            </w:r>
          </w:p>
        </w:tc>
      </w:tr>
    </w:tbl>
    <w:p w14:paraId="7935D6A2" w14:textId="77777777" w:rsidR="006A5D13" w:rsidRDefault="006A5D13">
      <w:pPr>
        <w:pStyle w:val="BodyText"/>
        <w:spacing w:before="5"/>
        <w:rPr>
          <w:rFonts w:ascii="Arial"/>
          <w:b/>
          <w:sz w:val="17"/>
        </w:rPr>
      </w:pPr>
    </w:p>
    <w:p w14:paraId="2177F8B1" w14:textId="77777777" w:rsidR="006A5D13" w:rsidRDefault="001F6EFC">
      <w:pPr>
        <w:spacing w:before="64"/>
        <w:ind w:left="177"/>
        <w:jc w:val="center"/>
        <w:rPr>
          <w:rFonts w:ascii="Century Schoolbook"/>
        </w:rPr>
      </w:pPr>
      <w:r>
        <w:rPr>
          <w:rFonts w:ascii="Century Schoolbook"/>
          <w:w w:val="99"/>
        </w:rPr>
        <w:t>5</w:t>
      </w:r>
    </w:p>
    <w:p w14:paraId="128C7140" w14:textId="77777777" w:rsidR="006A5D13" w:rsidRDefault="006A5D13">
      <w:pPr>
        <w:jc w:val="center"/>
        <w:rPr>
          <w:rFonts w:ascii="Century Schoolbook"/>
        </w:rPr>
        <w:sectPr w:rsidR="006A5D13">
          <w:pgSz w:w="16840" w:h="11910" w:orient="landscape"/>
          <w:pgMar w:top="1000" w:right="1400" w:bottom="280" w:left="1220" w:header="720" w:footer="720" w:gutter="0"/>
          <w:cols w:space="720"/>
        </w:sectPr>
      </w:pPr>
    </w:p>
    <w:p w14:paraId="30E15AA6" w14:textId="77777777" w:rsidR="006A5D13" w:rsidRDefault="006A5D13">
      <w:pPr>
        <w:pStyle w:val="BodyText"/>
        <w:spacing w:before="2"/>
        <w:rPr>
          <w:rFonts w:ascii="Times New Roman"/>
          <w:sz w:val="29"/>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3119"/>
        <w:gridCol w:w="7938"/>
      </w:tblGrid>
      <w:tr w:rsidR="006A5D13" w14:paraId="79599303" w14:textId="77777777">
        <w:trPr>
          <w:trHeight w:hRule="exact" w:val="1236"/>
        </w:trPr>
        <w:tc>
          <w:tcPr>
            <w:tcW w:w="2926" w:type="dxa"/>
          </w:tcPr>
          <w:p w14:paraId="505F6733" w14:textId="77777777" w:rsidR="006A5D13" w:rsidRDefault="006A5D13"/>
        </w:tc>
        <w:tc>
          <w:tcPr>
            <w:tcW w:w="3119" w:type="dxa"/>
          </w:tcPr>
          <w:p w14:paraId="7706E1A5" w14:textId="77777777" w:rsidR="006A5D13" w:rsidRDefault="006A5D13"/>
        </w:tc>
        <w:tc>
          <w:tcPr>
            <w:tcW w:w="7938" w:type="dxa"/>
          </w:tcPr>
          <w:p w14:paraId="5E0B7A24" w14:textId="77777777" w:rsidR="006A5D13" w:rsidRDefault="001F6EFC">
            <w:pPr>
              <w:pStyle w:val="TableParagraph"/>
            </w:pPr>
            <w:r>
              <w:rPr>
                <w:color w:val="1F497C"/>
              </w:rPr>
              <w:t>involved in this process by attending these meetings and providing vital information. We also have an Intimate Care policy which supports any day to day care of this nature (e.g. changing and toileting)</w:t>
            </w:r>
            <w:r w:rsidR="0087652B">
              <w:rPr>
                <w:color w:val="1F497C"/>
              </w:rPr>
              <w:t xml:space="preserve"> </w:t>
            </w:r>
            <w:r>
              <w:rPr>
                <w:color w:val="1F497C"/>
              </w:rPr>
              <w:t>and forms a partnership and shared understanding between school and parents/carers.</w:t>
            </w:r>
          </w:p>
        </w:tc>
      </w:tr>
      <w:tr w:rsidR="006A5D13" w14:paraId="0DEA374C" w14:textId="77777777">
        <w:trPr>
          <w:trHeight w:hRule="exact" w:val="5222"/>
        </w:trPr>
        <w:tc>
          <w:tcPr>
            <w:tcW w:w="2926" w:type="dxa"/>
          </w:tcPr>
          <w:p w14:paraId="7C69D56B" w14:textId="29DB5D14" w:rsidR="006A5D13" w:rsidRDefault="001F6EFC">
            <w:pPr>
              <w:pStyle w:val="TableParagraph"/>
              <w:spacing w:before="1" w:line="276" w:lineRule="auto"/>
              <w:ind w:right="134"/>
            </w:pPr>
            <w:r>
              <w:t>7. The arrangements for consulting parents of children with SEN</w:t>
            </w:r>
            <w:r w:rsidR="00C03897">
              <w:t>D</w:t>
            </w:r>
            <w:r>
              <w:t xml:space="preserve"> about, and involving such parents in, the education of their child.</w:t>
            </w:r>
          </w:p>
        </w:tc>
        <w:tc>
          <w:tcPr>
            <w:tcW w:w="3119" w:type="dxa"/>
          </w:tcPr>
          <w:p w14:paraId="032D697A" w14:textId="77777777" w:rsidR="006A5D13" w:rsidRDefault="001F6EFC">
            <w:pPr>
              <w:pStyle w:val="TableParagraph"/>
              <w:spacing w:before="1" w:line="276" w:lineRule="auto"/>
              <w:ind w:right="227"/>
              <w:jc w:val="both"/>
            </w:pPr>
            <w:r>
              <w:t>How will I be involved with planning for and supporting my child’s learning?</w:t>
            </w:r>
          </w:p>
        </w:tc>
        <w:tc>
          <w:tcPr>
            <w:tcW w:w="7938" w:type="dxa"/>
          </w:tcPr>
          <w:p w14:paraId="00342DB0" w14:textId="77777777" w:rsidR="006A5D13" w:rsidRDefault="001F6EFC">
            <w:pPr>
              <w:pStyle w:val="TableParagraph"/>
              <w:spacing w:before="1"/>
              <w:ind w:right="215"/>
            </w:pPr>
            <w:r>
              <w:rPr>
                <w:color w:val="1F497C"/>
              </w:rPr>
              <w:t>We actively encourage parents to be fully engaged and involved in their child’s education and meet to discuss any concerns that arise as early as possible. We hold routine parents’ evenings each term, offer new parents’ meetings and have an ‘open door policy’ whereby parents/carers can speak briefly to the classroom staff each morning when they drop off at school. There will be at least a termly meeting with parents of SEND pupils to discuss targets and review progress. A school report is sent home every Summer Term and we encourage and appreciate any feedback from parents.</w:t>
            </w:r>
          </w:p>
          <w:p w14:paraId="6CC96D89" w14:textId="77777777" w:rsidR="006A5D13" w:rsidRDefault="001F6EFC">
            <w:pPr>
              <w:pStyle w:val="TableParagraph"/>
              <w:ind w:right="157"/>
            </w:pPr>
            <w:r>
              <w:rPr>
                <w:color w:val="1F497C"/>
              </w:rPr>
              <w:t xml:space="preserve">For those </w:t>
            </w:r>
            <w:r w:rsidR="00B07FDE">
              <w:rPr>
                <w:color w:val="1F497C"/>
              </w:rPr>
              <w:t xml:space="preserve">pupils that have </w:t>
            </w:r>
            <w:r>
              <w:rPr>
                <w:color w:val="1F497C"/>
              </w:rPr>
              <w:t>an Education, Health Care Plan an annual review will be held. This is a formal meeting for parents/carers, school staff and other agencies involved in a pupils’ education, health and/or care to review and discuss progress and to decide upon appropriate targets for the next year.</w:t>
            </w:r>
          </w:p>
          <w:p w14:paraId="067C253E" w14:textId="77777777" w:rsidR="006A5D13" w:rsidRDefault="001F6EFC">
            <w:pPr>
              <w:pStyle w:val="TableParagraph"/>
              <w:ind w:right="217"/>
            </w:pPr>
            <w:r>
              <w:rPr>
                <w:color w:val="1F497C"/>
              </w:rPr>
              <w:t>We encourage any parent/</w:t>
            </w:r>
            <w:proofErr w:type="spellStart"/>
            <w:r>
              <w:rPr>
                <w:color w:val="1F497C"/>
              </w:rPr>
              <w:t>carer</w:t>
            </w:r>
            <w:proofErr w:type="spellEnd"/>
            <w:r>
              <w:rPr>
                <w:color w:val="1F497C"/>
              </w:rPr>
              <w:t xml:space="preserve"> who has any concerns about their child to speak to school staff as early as possible.</w:t>
            </w:r>
          </w:p>
          <w:p w14:paraId="63AD6435" w14:textId="77777777" w:rsidR="006A5D13" w:rsidRDefault="001F6EFC">
            <w:pPr>
              <w:pStyle w:val="TableParagraph"/>
              <w:spacing w:line="306" w:lineRule="exact"/>
            </w:pPr>
            <w:r>
              <w:rPr>
                <w:color w:val="1F497C"/>
              </w:rPr>
              <w:t>For any further information about any of the above, please contact school.</w:t>
            </w:r>
          </w:p>
        </w:tc>
      </w:tr>
      <w:tr w:rsidR="006A5D13" w14:paraId="33112452" w14:textId="77777777">
        <w:trPr>
          <w:trHeight w:hRule="exact" w:val="1849"/>
        </w:trPr>
        <w:tc>
          <w:tcPr>
            <w:tcW w:w="2926" w:type="dxa"/>
          </w:tcPr>
          <w:p w14:paraId="6D58239E" w14:textId="5F8E8362" w:rsidR="006A5D13" w:rsidRDefault="001F6EFC">
            <w:pPr>
              <w:pStyle w:val="TableParagraph"/>
              <w:spacing w:line="276" w:lineRule="auto"/>
              <w:ind w:right="270"/>
            </w:pPr>
            <w:r>
              <w:t>8. The arrangements for consulting young people with SEN</w:t>
            </w:r>
            <w:r w:rsidR="00C03897">
              <w:t>D</w:t>
            </w:r>
            <w:r>
              <w:t xml:space="preserve"> about, and involving them in, their education.</w:t>
            </w:r>
          </w:p>
        </w:tc>
        <w:tc>
          <w:tcPr>
            <w:tcW w:w="3119" w:type="dxa"/>
          </w:tcPr>
          <w:p w14:paraId="695B4966" w14:textId="77777777" w:rsidR="006A5D13" w:rsidRDefault="001F6EFC">
            <w:pPr>
              <w:pStyle w:val="TableParagraph"/>
              <w:spacing w:line="276" w:lineRule="auto"/>
              <w:ind w:right="283"/>
            </w:pPr>
            <w:r>
              <w:t xml:space="preserve">How is my child involved in his /her own learning and decisions made about </w:t>
            </w:r>
            <w:proofErr w:type="gramStart"/>
            <w:r>
              <w:t>his</w:t>
            </w:r>
            <w:proofErr w:type="gramEnd"/>
          </w:p>
          <w:p w14:paraId="6E1BC88F" w14:textId="77777777" w:rsidR="006A5D13" w:rsidRDefault="001F6EFC">
            <w:pPr>
              <w:pStyle w:val="TableParagraph"/>
              <w:ind w:right="156"/>
            </w:pPr>
            <w:r>
              <w:t>/her education?</w:t>
            </w:r>
          </w:p>
        </w:tc>
        <w:tc>
          <w:tcPr>
            <w:tcW w:w="7938" w:type="dxa"/>
          </w:tcPr>
          <w:p w14:paraId="3AEA157A" w14:textId="77777777" w:rsidR="006A5D13" w:rsidRDefault="001F6EFC">
            <w:pPr>
              <w:pStyle w:val="TableParagraph"/>
              <w:ind w:right="546"/>
            </w:pPr>
            <w:r>
              <w:rPr>
                <w:color w:val="1F497C"/>
              </w:rPr>
              <w:t>Children are actively encouraged to have their say about the education they receive. Part of this is their involvement in self- assessment.</w:t>
            </w:r>
          </w:p>
          <w:p w14:paraId="4146C927" w14:textId="77777777" w:rsidR="006A5D13" w:rsidRDefault="001F6EFC">
            <w:pPr>
              <w:pStyle w:val="TableParagraph"/>
              <w:ind w:right="189"/>
            </w:pPr>
            <w:r>
              <w:rPr>
                <w:color w:val="1F497C"/>
              </w:rPr>
              <w:t>Children are encouraged to reflect on their own learning and identify next steps and personal targets.</w:t>
            </w:r>
          </w:p>
          <w:p w14:paraId="539FC338" w14:textId="77777777" w:rsidR="006A5D13" w:rsidRDefault="001F6EFC">
            <w:pPr>
              <w:pStyle w:val="TableParagraph"/>
              <w:ind w:right="396"/>
            </w:pPr>
            <w:r>
              <w:rPr>
                <w:color w:val="1F497C"/>
              </w:rPr>
              <w:t>We regularly collect and reflect upon pupil views and use this to support the children in their learning.</w:t>
            </w:r>
          </w:p>
        </w:tc>
      </w:tr>
    </w:tbl>
    <w:p w14:paraId="33AB23A0" w14:textId="77777777" w:rsidR="006A5D13" w:rsidRDefault="006A5D13">
      <w:pPr>
        <w:sectPr w:rsidR="006A5D13">
          <w:pgSz w:w="16840" w:h="11910" w:orient="landscape"/>
          <w:pgMar w:top="1100" w:right="1400" w:bottom="280" w:left="1220" w:header="720" w:footer="720" w:gutter="0"/>
          <w:cols w:space="720"/>
        </w:sectPr>
      </w:pPr>
    </w:p>
    <w:p w14:paraId="47826FB1" w14:textId="77777777" w:rsidR="006A5D13" w:rsidRDefault="001F6EFC">
      <w:pPr>
        <w:pStyle w:val="Heading1"/>
        <w:rPr>
          <w:u w:val="none"/>
        </w:rPr>
      </w:pPr>
      <w:r>
        <w:rPr>
          <w:u w:val="thick"/>
        </w:rPr>
        <w:lastRenderedPageBreak/>
        <w:t xml:space="preserve">Whittaker Moss Primary </w:t>
      </w:r>
      <w:proofErr w:type="gramStart"/>
      <w:r>
        <w:rPr>
          <w:u w:val="thick"/>
        </w:rPr>
        <w:t>School  -</w:t>
      </w:r>
      <w:proofErr w:type="gramEnd"/>
      <w:r>
        <w:rPr>
          <w:u w:val="thick"/>
        </w:rPr>
        <w:t xml:space="preserve"> SEND Information Report</w:t>
      </w:r>
    </w:p>
    <w:p w14:paraId="7203A679" w14:textId="77777777" w:rsidR="006A5D13" w:rsidRDefault="006A5D13">
      <w:pPr>
        <w:pStyle w:val="BodyText"/>
        <w:rPr>
          <w:rFonts w:ascii="Arial"/>
          <w:b/>
          <w:sz w:val="20"/>
        </w:rPr>
      </w:pPr>
    </w:p>
    <w:p w14:paraId="1116739C" w14:textId="77777777" w:rsidR="006A5D13" w:rsidRDefault="006A5D13">
      <w:pPr>
        <w:pStyle w:val="BodyText"/>
        <w:rPr>
          <w:rFonts w:ascii="Arial"/>
          <w:b/>
          <w:sz w:val="20"/>
        </w:rPr>
      </w:pPr>
    </w:p>
    <w:p w14:paraId="255DE0B2" w14:textId="77777777" w:rsidR="006A5D13" w:rsidRDefault="006A5D13">
      <w:pPr>
        <w:pStyle w:val="BodyText"/>
        <w:spacing w:before="11"/>
        <w:rPr>
          <w:rFonts w:ascii="Arial"/>
          <w:b/>
          <w:sz w:val="27"/>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3119"/>
        <w:gridCol w:w="7938"/>
      </w:tblGrid>
      <w:tr w:rsidR="006A5D13" w14:paraId="575EC407" w14:textId="77777777">
        <w:trPr>
          <w:trHeight w:hRule="exact" w:val="2831"/>
        </w:trPr>
        <w:tc>
          <w:tcPr>
            <w:tcW w:w="2926" w:type="dxa"/>
          </w:tcPr>
          <w:p w14:paraId="1D81C8E9" w14:textId="06DF2BE8" w:rsidR="006A5D13" w:rsidRDefault="001F6EFC">
            <w:pPr>
              <w:pStyle w:val="TableParagraph"/>
              <w:spacing w:line="276" w:lineRule="auto"/>
              <w:ind w:right="244"/>
            </w:pPr>
            <w:r>
              <w:t>9. Any arrangements made by the governing body relating to the treatment of complaints from parents of pupils with SEN</w:t>
            </w:r>
            <w:r w:rsidR="00C03897">
              <w:t>D</w:t>
            </w:r>
            <w:r>
              <w:t xml:space="preserve"> concerning the provision made at the school.</w:t>
            </w:r>
          </w:p>
        </w:tc>
        <w:tc>
          <w:tcPr>
            <w:tcW w:w="3119" w:type="dxa"/>
          </w:tcPr>
          <w:p w14:paraId="1705479F" w14:textId="77777777" w:rsidR="006A5D13" w:rsidRDefault="001F6EFC">
            <w:pPr>
              <w:pStyle w:val="TableParagraph"/>
              <w:spacing w:line="276" w:lineRule="auto"/>
              <w:ind w:right="341"/>
            </w:pPr>
            <w:r>
              <w:t>Who should I contact if I have concerns about my child’s learning and / or progress?</w:t>
            </w:r>
          </w:p>
        </w:tc>
        <w:tc>
          <w:tcPr>
            <w:tcW w:w="7938" w:type="dxa"/>
          </w:tcPr>
          <w:p w14:paraId="40996259" w14:textId="79532C80" w:rsidR="006A5D13" w:rsidRDefault="001F6EFC" w:rsidP="00E75810">
            <w:pPr>
              <w:pStyle w:val="TableParagraph"/>
              <w:ind w:right="349"/>
            </w:pPr>
            <w:r>
              <w:rPr>
                <w:color w:val="1F497C"/>
              </w:rPr>
              <w:t>Your first step should be to talk with your child’s class teacher. If you continue to have concerns you should contact the SEN</w:t>
            </w:r>
            <w:r w:rsidR="00C03897">
              <w:rPr>
                <w:color w:val="1F497C"/>
              </w:rPr>
              <w:t>D</w:t>
            </w:r>
            <w:r>
              <w:rPr>
                <w:color w:val="1F497C"/>
              </w:rPr>
              <w:t xml:space="preserve">Co, </w:t>
            </w:r>
            <w:r w:rsidR="00E75810">
              <w:rPr>
                <w:color w:val="1F497C"/>
              </w:rPr>
              <w:t>Mrs Cath Boughton</w:t>
            </w:r>
            <w:r>
              <w:rPr>
                <w:color w:val="1F497C"/>
              </w:rPr>
              <w:t>. If this still doesn’t resolve your concerns you should make an appointment to see the Headteacher. If the matter is not resolved you should put your concern in writing to the Chair of Governors, care of the school office.</w:t>
            </w:r>
          </w:p>
        </w:tc>
      </w:tr>
      <w:tr w:rsidR="006A5D13" w14:paraId="2AC76EAD" w14:textId="77777777">
        <w:trPr>
          <w:trHeight w:hRule="exact" w:val="3535"/>
        </w:trPr>
        <w:tc>
          <w:tcPr>
            <w:tcW w:w="2926" w:type="dxa"/>
          </w:tcPr>
          <w:p w14:paraId="69931642" w14:textId="01DE8952" w:rsidR="006A5D13" w:rsidRDefault="001F6EFC">
            <w:pPr>
              <w:pStyle w:val="TableParagraph"/>
              <w:spacing w:line="276" w:lineRule="auto"/>
              <w:ind w:right="100"/>
            </w:pPr>
            <w:r>
              <w:t xml:space="preserve">10. How the governing body involves other bodies, including health and social services bodies, LA support services and voluntary </w:t>
            </w:r>
            <w:proofErr w:type="spellStart"/>
            <w:r>
              <w:t>organisations</w:t>
            </w:r>
            <w:proofErr w:type="spellEnd"/>
            <w:r>
              <w:t>, in meeting the needs of pupils with SEN</w:t>
            </w:r>
            <w:r w:rsidR="00C03897">
              <w:t>D</w:t>
            </w:r>
            <w:r>
              <w:t xml:space="preserve"> and in supporting the families of such pupils.</w:t>
            </w:r>
          </w:p>
        </w:tc>
        <w:tc>
          <w:tcPr>
            <w:tcW w:w="3119" w:type="dxa"/>
          </w:tcPr>
          <w:p w14:paraId="4AC9DA63" w14:textId="5146BBF8" w:rsidR="006A5D13" w:rsidRDefault="001F6EFC">
            <w:pPr>
              <w:pStyle w:val="TableParagraph"/>
              <w:spacing w:line="276" w:lineRule="auto"/>
              <w:ind w:right="201"/>
            </w:pPr>
            <w:r>
              <w:t>Who else provides services in school for children with SEN</w:t>
            </w:r>
            <w:r w:rsidR="00C03897">
              <w:t>D</w:t>
            </w:r>
            <w:r>
              <w:t xml:space="preserve"> or disabilities?</w:t>
            </w:r>
          </w:p>
        </w:tc>
        <w:tc>
          <w:tcPr>
            <w:tcW w:w="7938" w:type="dxa"/>
          </w:tcPr>
          <w:p w14:paraId="3CCBDDD5" w14:textId="77777777" w:rsidR="006A5D13" w:rsidRDefault="001F6EFC">
            <w:pPr>
              <w:pStyle w:val="TableParagraph"/>
              <w:ind w:right="234"/>
            </w:pPr>
            <w:r>
              <w:rPr>
                <w:color w:val="1F497C"/>
              </w:rPr>
              <w:t>The range of agencies and support services school works with include, but are not limited to:</w:t>
            </w:r>
          </w:p>
          <w:p w14:paraId="740A145C" w14:textId="77777777" w:rsidR="006A5D13" w:rsidRDefault="001F6EFC">
            <w:pPr>
              <w:pStyle w:val="TableParagraph"/>
              <w:ind w:right="3886"/>
            </w:pPr>
            <w:r>
              <w:rPr>
                <w:color w:val="1F497C"/>
              </w:rPr>
              <w:t>Educational Psychology Service Speech and Language Therapy Service</w:t>
            </w:r>
          </w:p>
          <w:p w14:paraId="41BC0169" w14:textId="77777777" w:rsidR="006A5D13" w:rsidRDefault="001F6EFC">
            <w:pPr>
              <w:pStyle w:val="TableParagraph"/>
              <w:spacing w:line="306" w:lineRule="exact"/>
              <w:ind w:right="0"/>
              <w:jc w:val="both"/>
            </w:pPr>
            <w:r>
              <w:rPr>
                <w:color w:val="1F497C"/>
              </w:rPr>
              <w:t>Occupational Therapy/Children’s Physiotherapy</w:t>
            </w:r>
          </w:p>
          <w:p w14:paraId="648EF9E0" w14:textId="457389AB" w:rsidR="006A5D13" w:rsidRDefault="001F6EFC">
            <w:pPr>
              <w:pStyle w:val="TableParagraph"/>
              <w:ind w:right="617"/>
              <w:jc w:val="both"/>
            </w:pPr>
            <w:r>
              <w:rPr>
                <w:color w:val="1F497C"/>
              </w:rPr>
              <w:t>Rochdale Additional Needs Service (RANS) – ASD Team, Physical and Medical Support Team, Hearing Impaire</w:t>
            </w:r>
            <w:r w:rsidR="0087652B">
              <w:rPr>
                <w:color w:val="1F497C"/>
              </w:rPr>
              <w:t>d Team, Visual Im</w:t>
            </w:r>
            <w:r w:rsidR="00C03897">
              <w:rPr>
                <w:color w:val="1F497C"/>
              </w:rPr>
              <w:t>paired Team CAMHS</w:t>
            </w:r>
          </w:p>
          <w:p w14:paraId="5C14F352" w14:textId="77777777" w:rsidR="006A5D13" w:rsidRDefault="001F6EFC">
            <w:pPr>
              <w:pStyle w:val="TableParagraph"/>
              <w:ind w:right="5743"/>
            </w:pPr>
            <w:r>
              <w:rPr>
                <w:color w:val="1F497C"/>
              </w:rPr>
              <w:t>School Health Team CAF Team</w:t>
            </w:r>
          </w:p>
        </w:tc>
      </w:tr>
      <w:tr w:rsidR="006A5D13" w14:paraId="6B969110" w14:textId="77777777">
        <w:trPr>
          <w:trHeight w:hRule="exact" w:val="1774"/>
        </w:trPr>
        <w:tc>
          <w:tcPr>
            <w:tcW w:w="2926" w:type="dxa"/>
          </w:tcPr>
          <w:p w14:paraId="3FEDAD2D" w14:textId="069102D7" w:rsidR="006A5D13" w:rsidRDefault="001F6EFC">
            <w:pPr>
              <w:pStyle w:val="TableParagraph"/>
              <w:spacing w:line="276" w:lineRule="auto"/>
              <w:ind w:right="180"/>
            </w:pPr>
            <w:r>
              <w:t>11. The contact details of support services for the parents of pupils with SEN</w:t>
            </w:r>
            <w:r w:rsidR="00C03897">
              <w:t>D</w:t>
            </w:r>
            <w:r>
              <w:t>, including those for arrangements made in</w:t>
            </w:r>
          </w:p>
        </w:tc>
        <w:tc>
          <w:tcPr>
            <w:tcW w:w="3119" w:type="dxa"/>
          </w:tcPr>
          <w:p w14:paraId="1C197862" w14:textId="0426AA61" w:rsidR="006A5D13" w:rsidRDefault="001F6EFC">
            <w:pPr>
              <w:pStyle w:val="TableParagraph"/>
              <w:spacing w:line="276" w:lineRule="auto"/>
              <w:ind w:right="415" w:firstLine="66"/>
            </w:pPr>
            <w:r>
              <w:t>Who should I contact to find out about other support for parents and families of children with SEN</w:t>
            </w:r>
            <w:r w:rsidR="00C03897">
              <w:t>D</w:t>
            </w:r>
            <w:r>
              <w:t xml:space="preserve"> or disabilities?</w:t>
            </w:r>
          </w:p>
        </w:tc>
        <w:tc>
          <w:tcPr>
            <w:tcW w:w="7938" w:type="dxa"/>
          </w:tcPr>
          <w:p w14:paraId="182C03B2" w14:textId="7556308A" w:rsidR="006A5D13" w:rsidRDefault="001F6EFC">
            <w:pPr>
              <w:pStyle w:val="TableParagraph"/>
              <w:ind w:right="807"/>
            </w:pPr>
            <w:r>
              <w:rPr>
                <w:color w:val="1F497C"/>
              </w:rPr>
              <w:t xml:space="preserve">Contact </w:t>
            </w:r>
            <w:r w:rsidR="00E75810">
              <w:rPr>
                <w:color w:val="1F497C"/>
              </w:rPr>
              <w:t>Mrs Cath Boughton</w:t>
            </w:r>
            <w:r>
              <w:rPr>
                <w:color w:val="1F497C"/>
              </w:rPr>
              <w:t xml:space="preserve">, Special Educational Needs </w:t>
            </w:r>
            <w:r w:rsidR="00C03897">
              <w:rPr>
                <w:color w:val="1F497C"/>
              </w:rPr>
              <w:t xml:space="preserve">and Disabilities </w:t>
            </w:r>
            <w:r>
              <w:rPr>
                <w:color w:val="1F497C"/>
              </w:rPr>
              <w:t>Coordinator. (SEN</w:t>
            </w:r>
            <w:r w:rsidR="00C03897">
              <w:rPr>
                <w:color w:val="1F497C"/>
              </w:rPr>
              <w:t>D</w:t>
            </w:r>
            <w:r>
              <w:rPr>
                <w:color w:val="1F497C"/>
              </w:rPr>
              <w:t>Co)</w:t>
            </w:r>
          </w:p>
        </w:tc>
      </w:tr>
    </w:tbl>
    <w:p w14:paraId="0A480502" w14:textId="77777777" w:rsidR="006A5D13" w:rsidRDefault="006A5D13">
      <w:pPr>
        <w:pStyle w:val="BodyText"/>
        <w:spacing w:before="4"/>
        <w:rPr>
          <w:rFonts w:ascii="Arial"/>
          <w:b/>
          <w:sz w:val="22"/>
        </w:rPr>
      </w:pPr>
    </w:p>
    <w:p w14:paraId="07F4CA50" w14:textId="77777777" w:rsidR="006A5D13" w:rsidRDefault="001F6EFC">
      <w:pPr>
        <w:spacing w:before="63"/>
        <w:ind w:left="177"/>
        <w:jc w:val="center"/>
        <w:rPr>
          <w:rFonts w:ascii="Century Schoolbook"/>
        </w:rPr>
      </w:pPr>
      <w:r>
        <w:rPr>
          <w:rFonts w:ascii="Century Schoolbook"/>
          <w:w w:val="99"/>
        </w:rPr>
        <w:t>7</w:t>
      </w:r>
    </w:p>
    <w:p w14:paraId="55021576" w14:textId="77777777" w:rsidR="006A5D13" w:rsidRDefault="006A5D13">
      <w:pPr>
        <w:jc w:val="center"/>
        <w:rPr>
          <w:rFonts w:ascii="Century Schoolbook"/>
        </w:rPr>
        <w:sectPr w:rsidR="006A5D13">
          <w:pgSz w:w="16840" w:h="11910" w:orient="landscape"/>
          <w:pgMar w:top="1000" w:right="1400" w:bottom="280" w:left="1220" w:header="720" w:footer="720" w:gutter="0"/>
          <w:cols w:space="720"/>
        </w:sectPr>
      </w:pPr>
    </w:p>
    <w:p w14:paraId="4BFE24C3" w14:textId="77777777" w:rsidR="006A5D13" w:rsidRDefault="006A5D13">
      <w:pPr>
        <w:pStyle w:val="BodyText"/>
        <w:spacing w:before="11"/>
        <w:rPr>
          <w:rFonts w:ascii="Century Schoolbook"/>
          <w:sz w:val="27"/>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3119"/>
        <w:gridCol w:w="7938"/>
      </w:tblGrid>
      <w:tr w:rsidR="006A5D13" w14:paraId="414787FC" w14:textId="77777777">
        <w:trPr>
          <w:trHeight w:hRule="exact" w:val="1754"/>
        </w:trPr>
        <w:tc>
          <w:tcPr>
            <w:tcW w:w="2926" w:type="dxa"/>
          </w:tcPr>
          <w:p w14:paraId="6FD51EF5" w14:textId="77777777" w:rsidR="006A5D13" w:rsidRDefault="001F6EFC">
            <w:pPr>
              <w:pStyle w:val="TableParagraph"/>
              <w:spacing w:line="276" w:lineRule="auto"/>
              <w:ind w:right="440"/>
            </w:pPr>
            <w:r>
              <w:t>accordance with clause 32.</w:t>
            </w:r>
          </w:p>
        </w:tc>
        <w:tc>
          <w:tcPr>
            <w:tcW w:w="3119" w:type="dxa"/>
          </w:tcPr>
          <w:p w14:paraId="5E11A034" w14:textId="77777777" w:rsidR="006A5D13" w:rsidRDefault="006A5D13"/>
        </w:tc>
        <w:tc>
          <w:tcPr>
            <w:tcW w:w="7938" w:type="dxa"/>
          </w:tcPr>
          <w:p w14:paraId="653BC6D3" w14:textId="77777777" w:rsidR="006A5D13" w:rsidRDefault="006A5D13"/>
        </w:tc>
      </w:tr>
      <w:tr w:rsidR="006A5D13" w14:paraId="1FC3EF98" w14:textId="77777777">
        <w:trPr>
          <w:trHeight w:hRule="exact" w:val="4608"/>
        </w:trPr>
        <w:tc>
          <w:tcPr>
            <w:tcW w:w="2926" w:type="dxa"/>
          </w:tcPr>
          <w:p w14:paraId="7038A7A2" w14:textId="5A630E86" w:rsidR="006A5D13" w:rsidRDefault="001F6EFC">
            <w:pPr>
              <w:pStyle w:val="TableParagraph"/>
              <w:spacing w:line="276" w:lineRule="auto"/>
              <w:ind w:right="564"/>
            </w:pPr>
            <w:r>
              <w:t>12. The school’s arrangements for supporting pupils with SEN</w:t>
            </w:r>
            <w:r w:rsidR="00C03897">
              <w:t>D</w:t>
            </w:r>
            <w:r>
              <w:t xml:space="preserve"> in transferring between phases of education.</w:t>
            </w:r>
          </w:p>
        </w:tc>
        <w:tc>
          <w:tcPr>
            <w:tcW w:w="3119" w:type="dxa"/>
          </w:tcPr>
          <w:p w14:paraId="4883F0EE" w14:textId="77777777" w:rsidR="006A5D13" w:rsidRDefault="001F6EFC">
            <w:pPr>
              <w:pStyle w:val="TableParagraph"/>
              <w:spacing w:line="276" w:lineRule="auto"/>
              <w:ind w:right="147"/>
            </w:pPr>
            <w:r>
              <w:t>How will you help my child make successful move into the next class or secondary school or other move or transition.</w:t>
            </w:r>
          </w:p>
        </w:tc>
        <w:tc>
          <w:tcPr>
            <w:tcW w:w="7938" w:type="dxa"/>
          </w:tcPr>
          <w:p w14:paraId="08BEB6B4" w14:textId="77777777" w:rsidR="006A5D13" w:rsidRDefault="001F6EFC">
            <w:pPr>
              <w:pStyle w:val="TableParagraph"/>
              <w:ind w:right="129"/>
            </w:pPr>
            <w:r>
              <w:rPr>
                <w:color w:val="1F497C"/>
              </w:rPr>
              <w:t xml:space="preserve">Transition arrangements are in place for all children. All classes have opportunities to spend time in their new class in the Summer Term. Where appropriate additional transition </w:t>
            </w:r>
            <w:proofErr w:type="spellStart"/>
            <w:r>
              <w:rPr>
                <w:color w:val="1F497C"/>
              </w:rPr>
              <w:t>programmes</w:t>
            </w:r>
            <w:proofErr w:type="spellEnd"/>
            <w:r>
              <w:rPr>
                <w:color w:val="1F497C"/>
              </w:rPr>
              <w:t xml:space="preserve"> are implemented,</w:t>
            </w:r>
            <w:r>
              <w:rPr>
                <w:color w:val="1F497C"/>
                <w:spacing w:val="-30"/>
              </w:rPr>
              <w:t xml:space="preserve"> </w:t>
            </w:r>
            <w:r>
              <w:rPr>
                <w:color w:val="1F497C"/>
              </w:rPr>
              <w:t>particularly for our Year 6 pupils. Our staff have transition meetings each Summer term to pass on important information about all pupils, but with a particular focus on the needs of children with SEND. This is to ensure that strategies and resources that have proven to be successful for those pupils are ready to be implemented in</w:t>
            </w:r>
            <w:r>
              <w:rPr>
                <w:color w:val="1F497C"/>
                <w:spacing w:val="-19"/>
              </w:rPr>
              <w:t xml:space="preserve"> </w:t>
            </w:r>
            <w:r>
              <w:rPr>
                <w:color w:val="1F497C"/>
              </w:rPr>
              <w:t>September.</w:t>
            </w:r>
          </w:p>
          <w:p w14:paraId="1773BB82" w14:textId="77777777" w:rsidR="006A5D13" w:rsidRDefault="001F6EFC">
            <w:pPr>
              <w:pStyle w:val="TableParagraph"/>
              <w:ind w:right="142"/>
            </w:pPr>
            <w:r>
              <w:rPr>
                <w:color w:val="1F497C"/>
              </w:rPr>
              <w:t>Our pupils on the autistic spectrum have a transition booklet made with them in the Summer Term to help them get ready for the change in class in September. A copy is also sent home for parents/carers to look through with their child over the Summer break.</w:t>
            </w:r>
          </w:p>
          <w:p w14:paraId="4DED32D5" w14:textId="77777777" w:rsidR="006A5D13" w:rsidRDefault="001F6EFC">
            <w:pPr>
              <w:pStyle w:val="TableParagraph"/>
              <w:ind w:right="373"/>
            </w:pPr>
            <w:r>
              <w:rPr>
                <w:color w:val="1F497C"/>
              </w:rPr>
              <w:t>We liaise closely with our receiving High Schools to ensure a smooth and successful transition for our pupils with SEND. We try to arrange additional visits wherever possible.</w:t>
            </w:r>
          </w:p>
        </w:tc>
      </w:tr>
      <w:tr w:rsidR="006A5D13" w14:paraId="47D2A57D" w14:textId="77777777">
        <w:trPr>
          <w:trHeight w:hRule="exact" w:val="1421"/>
        </w:trPr>
        <w:tc>
          <w:tcPr>
            <w:tcW w:w="2926" w:type="dxa"/>
          </w:tcPr>
          <w:p w14:paraId="3ACB685F" w14:textId="77777777" w:rsidR="006A5D13" w:rsidRDefault="001F6EFC">
            <w:pPr>
              <w:pStyle w:val="TableParagraph"/>
              <w:spacing w:before="1" w:line="276" w:lineRule="auto"/>
              <w:ind w:right="204"/>
            </w:pPr>
            <w:r>
              <w:t>13. Information on where the LA’s local offer is published.</w:t>
            </w:r>
          </w:p>
        </w:tc>
        <w:tc>
          <w:tcPr>
            <w:tcW w:w="3119" w:type="dxa"/>
          </w:tcPr>
          <w:p w14:paraId="286FC94C" w14:textId="77777777" w:rsidR="006A5D13" w:rsidRDefault="001F6EFC">
            <w:pPr>
              <w:pStyle w:val="TableParagraph"/>
              <w:spacing w:before="1" w:line="276" w:lineRule="auto"/>
              <w:ind w:right="165"/>
            </w:pPr>
            <w:r>
              <w:t>Where can I find out about other services that might be available for our family and my child?</w:t>
            </w:r>
          </w:p>
        </w:tc>
        <w:tc>
          <w:tcPr>
            <w:tcW w:w="7938" w:type="dxa"/>
          </w:tcPr>
          <w:p w14:paraId="638A38B5" w14:textId="77777777" w:rsidR="00A152E6" w:rsidRDefault="0087652B">
            <w:pPr>
              <w:pStyle w:val="TableParagraph"/>
              <w:spacing w:before="1"/>
              <w:ind w:right="208"/>
              <w:rPr>
                <w:color w:val="1F497C"/>
              </w:rPr>
            </w:pPr>
            <w:r>
              <w:rPr>
                <w:color w:val="1F497C"/>
              </w:rPr>
              <w:t xml:space="preserve">The Rochdale </w:t>
            </w:r>
            <w:r w:rsidR="001F6EFC">
              <w:rPr>
                <w:color w:val="1F497C"/>
              </w:rPr>
              <w:t xml:space="preserve">Council website has information about the services that are available. This can be accessed at: </w:t>
            </w:r>
          </w:p>
          <w:p w14:paraId="48AE5843" w14:textId="77777777" w:rsidR="006A5D13" w:rsidRDefault="00A152E6" w:rsidP="00A152E6">
            <w:pPr>
              <w:pStyle w:val="TableParagraph"/>
              <w:spacing w:before="1"/>
              <w:ind w:left="0" w:right="208"/>
              <w:rPr>
                <w:color w:val="1F497C"/>
              </w:rPr>
            </w:pPr>
            <w:r>
              <w:rPr>
                <w:color w:val="1F497C"/>
                <w:w w:val="95"/>
              </w:rPr>
              <w:t xml:space="preserve"> </w:t>
            </w:r>
            <w:hyperlink r:id="rId11" w:history="1">
              <w:r w:rsidRPr="00AF549F">
                <w:rPr>
                  <w:rStyle w:val="Hyperlink"/>
                  <w:w w:val="95"/>
                </w:rPr>
                <w:t>http://www.rochdale.gov.uk/schools-and-education/special-educational-needs/Pages/send---the-local-offer.aspx</w:t>
              </w:r>
            </w:hyperlink>
            <w:r>
              <w:rPr>
                <w:color w:val="1F497C"/>
                <w:w w:val="95"/>
              </w:rPr>
              <w:t xml:space="preserve"> </w:t>
            </w:r>
          </w:p>
          <w:p w14:paraId="637CDA61" w14:textId="77777777" w:rsidR="00A152E6" w:rsidRDefault="00A152E6">
            <w:pPr>
              <w:pStyle w:val="TableParagraph"/>
              <w:spacing w:before="1"/>
              <w:ind w:right="208"/>
            </w:pPr>
          </w:p>
        </w:tc>
      </w:tr>
    </w:tbl>
    <w:p w14:paraId="7723759D" w14:textId="77777777" w:rsidR="006A5D13" w:rsidRDefault="006A5D13">
      <w:pPr>
        <w:pStyle w:val="BodyText"/>
        <w:spacing w:before="8"/>
        <w:rPr>
          <w:rFonts w:ascii="Century Schoolbook"/>
          <w:sz w:val="10"/>
        </w:rPr>
      </w:pPr>
    </w:p>
    <w:p w14:paraId="2663F3A2" w14:textId="7F863916" w:rsidR="000D65C8" w:rsidRDefault="0087652B">
      <w:pPr>
        <w:spacing w:before="77"/>
        <w:ind w:left="219" w:right="251"/>
        <w:rPr>
          <w:rFonts w:ascii="Arial"/>
          <w:i/>
          <w:color w:val="434343"/>
          <w:sz w:val="18"/>
        </w:rPr>
      </w:pPr>
      <w:bookmarkStart w:id="0" w:name="_Hlk528347371"/>
      <w:r w:rsidRPr="002A0B81">
        <w:rPr>
          <w:rFonts w:ascii="Arial"/>
          <w:b/>
          <w:color w:val="434343"/>
          <w:sz w:val="18"/>
        </w:rPr>
        <w:t>Reviewed by</w:t>
      </w:r>
      <w:r w:rsidR="002A0B81">
        <w:rPr>
          <w:rFonts w:ascii="Arial"/>
          <w:color w:val="434343"/>
          <w:sz w:val="18"/>
        </w:rPr>
        <w:t>:</w:t>
      </w:r>
      <w:r>
        <w:rPr>
          <w:rFonts w:ascii="Arial"/>
          <w:color w:val="434343"/>
          <w:sz w:val="18"/>
        </w:rPr>
        <w:t xml:space="preserve"> </w:t>
      </w:r>
      <w:r w:rsidR="00E75810">
        <w:rPr>
          <w:rFonts w:ascii="Arial"/>
          <w:color w:val="434343"/>
          <w:sz w:val="18"/>
        </w:rPr>
        <w:t>Mrs C Boughton SENCO</w:t>
      </w:r>
      <w:r w:rsidR="00B07FDE" w:rsidRPr="002A0B81">
        <w:rPr>
          <w:rFonts w:ascii="Arial"/>
          <w:i/>
          <w:color w:val="434343"/>
          <w:sz w:val="18"/>
        </w:rPr>
        <w:t xml:space="preserve"> </w:t>
      </w:r>
    </w:p>
    <w:p w14:paraId="63866165" w14:textId="3E9C66B6" w:rsidR="0087652B" w:rsidRDefault="000D65C8">
      <w:pPr>
        <w:spacing w:before="77"/>
        <w:ind w:left="219" w:right="251"/>
        <w:rPr>
          <w:rFonts w:ascii="Arial"/>
          <w:sz w:val="18"/>
        </w:rPr>
      </w:pPr>
      <w:r>
        <w:rPr>
          <w:rFonts w:ascii="Arial"/>
          <w:b/>
          <w:color w:val="434343"/>
          <w:sz w:val="18"/>
        </w:rPr>
        <w:t>Date:</w:t>
      </w:r>
      <w:r>
        <w:rPr>
          <w:rFonts w:ascii="Arial"/>
          <w:i/>
          <w:color w:val="434343"/>
          <w:sz w:val="18"/>
        </w:rPr>
        <w:t xml:space="preserve"> </w:t>
      </w:r>
      <w:bookmarkEnd w:id="0"/>
      <w:r w:rsidR="002F4462">
        <w:rPr>
          <w:rFonts w:ascii="Arial"/>
          <w:i/>
          <w:color w:val="434343"/>
          <w:sz w:val="18"/>
        </w:rPr>
        <w:t>November 2024</w:t>
      </w:r>
    </w:p>
    <w:sectPr w:rsidR="0087652B">
      <w:pgSz w:w="16840" w:h="11910" w:orient="landscape"/>
      <w:pgMar w:top="1100" w:right="140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D13"/>
    <w:rsid w:val="0000762B"/>
    <w:rsid w:val="000D65C8"/>
    <w:rsid w:val="000E6E3F"/>
    <w:rsid w:val="001461F9"/>
    <w:rsid w:val="001A2003"/>
    <w:rsid w:val="001F6EFC"/>
    <w:rsid w:val="00216ADE"/>
    <w:rsid w:val="00221400"/>
    <w:rsid w:val="002A0B81"/>
    <w:rsid w:val="002B6BDB"/>
    <w:rsid w:val="002D53F2"/>
    <w:rsid w:val="002F4462"/>
    <w:rsid w:val="00343D11"/>
    <w:rsid w:val="003B6FC4"/>
    <w:rsid w:val="003F7235"/>
    <w:rsid w:val="00403234"/>
    <w:rsid w:val="0041497F"/>
    <w:rsid w:val="00452DF9"/>
    <w:rsid w:val="00455FAD"/>
    <w:rsid w:val="0049266D"/>
    <w:rsid w:val="004A3BEB"/>
    <w:rsid w:val="004F5C5F"/>
    <w:rsid w:val="00513F8E"/>
    <w:rsid w:val="006224AF"/>
    <w:rsid w:val="00643890"/>
    <w:rsid w:val="006A5D13"/>
    <w:rsid w:val="006A6F30"/>
    <w:rsid w:val="006D0028"/>
    <w:rsid w:val="006D6E33"/>
    <w:rsid w:val="00712FD6"/>
    <w:rsid w:val="00773300"/>
    <w:rsid w:val="007863E3"/>
    <w:rsid w:val="007A11A1"/>
    <w:rsid w:val="007D0C24"/>
    <w:rsid w:val="007F52A6"/>
    <w:rsid w:val="0084425B"/>
    <w:rsid w:val="0087652B"/>
    <w:rsid w:val="008D243C"/>
    <w:rsid w:val="009368CE"/>
    <w:rsid w:val="009B6C53"/>
    <w:rsid w:val="009F7BF3"/>
    <w:rsid w:val="00A152E6"/>
    <w:rsid w:val="00AE1838"/>
    <w:rsid w:val="00B009B3"/>
    <w:rsid w:val="00B07FDE"/>
    <w:rsid w:val="00BE6696"/>
    <w:rsid w:val="00BF4F2C"/>
    <w:rsid w:val="00C03897"/>
    <w:rsid w:val="00C27002"/>
    <w:rsid w:val="00C91B0F"/>
    <w:rsid w:val="00CF5607"/>
    <w:rsid w:val="00D4123B"/>
    <w:rsid w:val="00D814E2"/>
    <w:rsid w:val="00E22AB6"/>
    <w:rsid w:val="00E75810"/>
    <w:rsid w:val="00EE1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5E3E6"/>
  <w15:docId w15:val="{EE218452-B3D9-46A1-BD29-F51CBE6D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rPr>
  </w:style>
  <w:style w:type="paragraph" w:styleId="Heading1">
    <w:name w:val="heading 1"/>
    <w:basedOn w:val="Normal"/>
    <w:uiPriority w:val="1"/>
    <w:qFormat/>
    <w:pPr>
      <w:spacing w:before="36"/>
      <w:ind w:left="3255" w:right="251"/>
      <w:outlineLvl w:val="0"/>
    </w:pPr>
    <w:rPr>
      <w:rFonts w:ascii="Arial" w:eastAsia="Arial" w:hAnsi="Arial" w:cs="Arial"/>
      <w:b/>
      <w:bCs/>
      <w:sz w:val="28"/>
      <w:szCs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3" w:right="94"/>
    </w:pPr>
  </w:style>
  <w:style w:type="character" w:styleId="Hyperlink">
    <w:name w:val="Hyperlink"/>
    <w:basedOn w:val="DefaultParagraphFont"/>
    <w:uiPriority w:val="99"/>
    <w:unhideWhenUsed/>
    <w:rsid w:val="00A152E6"/>
    <w:rPr>
      <w:color w:val="0000FF" w:themeColor="hyperlink"/>
      <w:u w:val="single"/>
    </w:rPr>
  </w:style>
  <w:style w:type="paragraph" w:styleId="BalloonText">
    <w:name w:val="Balloon Text"/>
    <w:basedOn w:val="Normal"/>
    <w:link w:val="BalloonTextChar"/>
    <w:uiPriority w:val="99"/>
    <w:semiHidden/>
    <w:unhideWhenUsed/>
    <w:rsid w:val="00CF5607"/>
    <w:rPr>
      <w:rFonts w:ascii="Tahoma" w:hAnsi="Tahoma" w:cs="Tahoma"/>
      <w:sz w:val="16"/>
      <w:szCs w:val="16"/>
    </w:rPr>
  </w:style>
  <w:style w:type="character" w:customStyle="1" w:styleId="BalloonTextChar">
    <w:name w:val="Balloon Text Char"/>
    <w:basedOn w:val="DefaultParagraphFont"/>
    <w:link w:val="BalloonText"/>
    <w:uiPriority w:val="99"/>
    <w:semiHidden/>
    <w:rsid w:val="00CF5607"/>
    <w:rPr>
      <w:rFonts w:ascii="Tahoma" w:eastAsia="Comic Sans MS" w:hAnsi="Tahoma" w:cs="Tahoma"/>
      <w:sz w:val="16"/>
      <w:szCs w:val="16"/>
    </w:rPr>
  </w:style>
  <w:style w:type="character" w:styleId="FollowedHyperlink">
    <w:name w:val="FollowedHyperlink"/>
    <w:basedOn w:val="DefaultParagraphFont"/>
    <w:uiPriority w:val="99"/>
    <w:semiHidden/>
    <w:unhideWhenUsed/>
    <w:rsid w:val="002A0B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chdale.gov.uk/schools-and-education/special-educational-needs/Pages/send---the-local-offer.aspx" TargetMode="Externa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8cbc17591db576267531cbb4a24746b4">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bfce6f63c50b6873960e83d806b41e92"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E1E46F-E617-4C64-B0B6-A3F67B58968F}">
  <ds:schemaRefs>
    <ds:schemaRef ds:uri="http://schemas.microsoft.com/sharepoint/v3/contenttype/forms"/>
  </ds:schemaRefs>
</ds:datastoreItem>
</file>

<file path=customXml/itemProps2.xml><?xml version="1.0" encoding="utf-8"?>
<ds:datastoreItem xmlns:ds="http://schemas.openxmlformats.org/officeDocument/2006/customXml" ds:itemID="{EB6AACD7-EB45-41BC-930E-AEFFD3EF73CD}"/>
</file>

<file path=customXml/itemProps3.xml><?xml version="1.0" encoding="utf-8"?>
<ds:datastoreItem xmlns:ds="http://schemas.openxmlformats.org/officeDocument/2006/customXml" ds:itemID="{CA816A22-9351-494F-9B76-E4727636AD39}">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2588</Words>
  <Characters>14756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Microsoft Word - Whittaker Moss SEN Information report 2014 (1).doc</vt:lpstr>
    </vt:vector>
  </TitlesOfParts>
  <Company>RMBC</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Whittaker Moss SEN Information report 2014 (1).doc</dc:title>
  <dc:creator>Phil2</dc:creator>
  <cp:lastModifiedBy>Cath Boughton</cp:lastModifiedBy>
  <cp:revision>9</cp:revision>
  <dcterms:created xsi:type="dcterms:W3CDTF">2024-11-25T16:14:00Z</dcterms:created>
  <dcterms:modified xsi:type="dcterms:W3CDTF">2025-11-04T15:52:00Z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2014-11-19T00:00:00Z</vt:filetime>
  </property>
  <property fmtid="{D5CDD505-2E9C-101B-9397-08002B2CF9AE}" pid="3" name="Creator">
    <vt:lpwstr>PScript5.dll Version 5.2.2</vt:lpwstr>
  </property>
  <property fmtid="{D5CDD505-2E9C-101B-9397-08002B2CF9AE}" pid="4" name="LastSaved">
    <vt:filetime>2016-12-06T00:00:00Z</vt:filetime>
  </property>
  <property fmtid="{D5CDD505-2E9C-101B-9397-08002B2CF9AE}" pid="5" name="ContentTypeId">
    <vt:lpwstr>0x010100A715D6E7C463C64FB5BB46F0E812E29F</vt:lpwstr>
  </property>
  <property fmtid="{D5CDD505-2E9C-101B-9397-08002B2CF9AE}" pid="6" name="MediaServiceImageTags">
    <vt:lpwstr/>
  </property>
</Properties>
</file>