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A4B3A" w14:textId="77777777" w:rsidR="00C53124" w:rsidRPr="00BA7ABC" w:rsidRDefault="00C53124" w:rsidP="00C53124">
      <w:pPr>
        <w:rPr>
          <w:b/>
          <w:sz w:val="40"/>
          <w:szCs w:val="28"/>
          <w:u w:val="single"/>
        </w:rPr>
      </w:pPr>
      <w:r w:rsidRPr="00BA7ABC">
        <w:rPr>
          <w:b/>
          <w:sz w:val="40"/>
          <w:szCs w:val="28"/>
          <w:u w:val="single"/>
        </w:rPr>
        <w:t>Early Years</w:t>
      </w:r>
      <w:r w:rsidR="00BA7ABC">
        <w:rPr>
          <w:b/>
          <w:sz w:val="40"/>
          <w:szCs w:val="28"/>
          <w:u w:val="single"/>
        </w:rPr>
        <w:t xml:space="preserve"> Transition t</w:t>
      </w:r>
      <w:r w:rsidR="00BA7ABC" w:rsidRPr="00BA7ABC">
        <w:rPr>
          <w:b/>
          <w:sz w:val="40"/>
          <w:szCs w:val="28"/>
          <w:u w:val="single"/>
        </w:rPr>
        <w:t>o Year 1</w:t>
      </w:r>
    </w:p>
    <w:p w14:paraId="67E4CDCE" w14:textId="77777777" w:rsidR="00BA7ABC" w:rsidRPr="009037BF" w:rsidRDefault="00BA7ABC" w:rsidP="00C53124">
      <w:pPr>
        <w:rPr>
          <w:rFonts w:cstheme="minorHAnsi"/>
          <w:b/>
          <w:sz w:val="28"/>
          <w:szCs w:val="28"/>
          <w:u w:val="single"/>
        </w:rPr>
      </w:pPr>
    </w:p>
    <w:p w14:paraId="4FB83A97" w14:textId="77777777" w:rsidR="00BA7ABC" w:rsidRPr="009037BF" w:rsidRDefault="00BA7ABC" w:rsidP="00C53124">
      <w:pPr>
        <w:rPr>
          <w:rFonts w:cstheme="minorHAnsi"/>
          <w:b/>
          <w:sz w:val="28"/>
          <w:szCs w:val="28"/>
          <w:u w:val="single"/>
        </w:rPr>
      </w:pPr>
    </w:p>
    <w:tbl>
      <w:tblPr>
        <w:tblStyle w:val="TableGrid"/>
        <w:tblW w:w="0" w:type="auto"/>
        <w:tblInd w:w="767" w:type="dxa"/>
        <w:tblLook w:val="04A0" w:firstRow="1" w:lastRow="0" w:firstColumn="1" w:lastColumn="0" w:noHBand="0" w:noVBand="1"/>
      </w:tblPr>
      <w:tblGrid>
        <w:gridCol w:w="2405"/>
        <w:gridCol w:w="5895"/>
        <w:gridCol w:w="4878"/>
      </w:tblGrid>
      <w:tr w:rsidR="00A8274A" w:rsidRPr="009037BF" w14:paraId="2A9594D9" w14:textId="77777777" w:rsidTr="00045684">
        <w:tc>
          <w:tcPr>
            <w:tcW w:w="2405" w:type="dxa"/>
          </w:tcPr>
          <w:p w14:paraId="69AC9C21" w14:textId="77777777" w:rsidR="00A8274A" w:rsidRPr="009037BF" w:rsidRDefault="00A8274A" w:rsidP="00A8274A">
            <w:pPr>
              <w:jc w:val="center"/>
              <w:rPr>
                <w:rFonts w:cstheme="minorHAnsi"/>
                <w:b/>
              </w:rPr>
            </w:pPr>
            <w:r w:rsidRPr="009037BF">
              <w:rPr>
                <w:rFonts w:cstheme="minorHAnsi"/>
                <w:b/>
              </w:rPr>
              <w:t>Subject Area</w:t>
            </w:r>
          </w:p>
        </w:tc>
        <w:tc>
          <w:tcPr>
            <w:tcW w:w="5895" w:type="dxa"/>
          </w:tcPr>
          <w:p w14:paraId="1DEE7FB2" w14:textId="77777777" w:rsidR="00A8274A" w:rsidRPr="009037BF" w:rsidRDefault="00A8274A" w:rsidP="00A8274A">
            <w:pPr>
              <w:jc w:val="center"/>
              <w:rPr>
                <w:rFonts w:cstheme="minorHAnsi"/>
                <w:b/>
              </w:rPr>
            </w:pPr>
            <w:r w:rsidRPr="009037BF">
              <w:rPr>
                <w:rFonts w:cstheme="minorHAnsi"/>
                <w:b/>
              </w:rPr>
              <w:t>By the End of Reception</w:t>
            </w:r>
          </w:p>
        </w:tc>
        <w:tc>
          <w:tcPr>
            <w:tcW w:w="4878" w:type="dxa"/>
          </w:tcPr>
          <w:p w14:paraId="61A5A41B" w14:textId="77777777" w:rsidR="00A8274A" w:rsidRPr="009037BF" w:rsidRDefault="00A8274A" w:rsidP="00A8274A">
            <w:pPr>
              <w:jc w:val="center"/>
              <w:rPr>
                <w:rFonts w:cstheme="minorHAnsi"/>
                <w:b/>
              </w:rPr>
            </w:pPr>
            <w:r w:rsidRPr="009037BF">
              <w:rPr>
                <w:rFonts w:cstheme="minorHAnsi"/>
                <w:b/>
              </w:rPr>
              <w:t>Autumn 1 Term- Year 1</w:t>
            </w:r>
          </w:p>
        </w:tc>
      </w:tr>
      <w:tr w:rsidR="00A8274A" w:rsidRPr="009037BF" w14:paraId="5443E550" w14:textId="77777777" w:rsidTr="00045684">
        <w:tc>
          <w:tcPr>
            <w:tcW w:w="2405" w:type="dxa"/>
            <w:shd w:val="clear" w:color="auto" w:fill="D9D9D9" w:themeFill="background1" w:themeFillShade="D9"/>
          </w:tcPr>
          <w:p w14:paraId="477C1808" w14:textId="77777777" w:rsidR="00A8274A" w:rsidRPr="009037BF" w:rsidRDefault="00A8274A" w:rsidP="00A300A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037BF">
              <w:rPr>
                <w:rFonts w:cstheme="minorHAnsi"/>
                <w:sz w:val="20"/>
                <w:szCs w:val="20"/>
              </w:rPr>
              <w:t>Art</w:t>
            </w:r>
          </w:p>
        </w:tc>
        <w:tc>
          <w:tcPr>
            <w:tcW w:w="5895" w:type="dxa"/>
          </w:tcPr>
          <w:p w14:paraId="7EB2C484" w14:textId="77777777" w:rsidR="00DA7484" w:rsidRPr="009037BF" w:rsidRDefault="00DA7484" w:rsidP="00DA7484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  <w:u w:val="single"/>
              </w:rPr>
            </w:pPr>
            <w:r w:rsidRPr="009037BF">
              <w:rPr>
                <w:rFonts w:asciiTheme="minorHAnsi" w:hAnsiTheme="minorHAnsi" w:cstheme="minorHAnsi"/>
                <w:color w:val="000000"/>
                <w:sz w:val="20"/>
                <w:szCs w:val="20"/>
                <w:u w:val="single"/>
              </w:rPr>
              <w:t>Expressive Arts and Design</w:t>
            </w:r>
          </w:p>
          <w:p w14:paraId="2B2A0573" w14:textId="77777777" w:rsidR="00A8274A" w:rsidRPr="009037BF" w:rsidRDefault="00A8274A" w:rsidP="00A8274A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037B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They enjoy using a variety of media to make marks. </w:t>
            </w:r>
          </w:p>
          <w:p w14:paraId="061FCC3F" w14:textId="77777777" w:rsidR="00A8274A" w:rsidRPr="009037BF" w:rsidRDefault="00DB5E9F" w:rsidP="00BD0F47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037BF">
              <w:rPr>
                <w:rFonts w:asciiTheme="minorHAnsi" w:hAnsiTheme="minorHAnsi" w:cstheme="minorHAnsi"/>
                <w:sz w:val="20"/>
                <w:szCs w:val="20"/>
              </w:rPr>
              <w:t>Safely use and explore a variety of materials, tools and techniques, experimenting with colour, design, texture, form and function.</w:t>
            </w:r>
          </w:p>
        </w:tc>
        <w:tc>
          <w:tcPr>
            <w:tcW w:w="4878" w:type="dxa"/>
          </w:tcPr>
          <w:p w14:paraId="0CEB3A99" w14:textId="77777777" w:rsidR="00460515" w:rsidRPr="009037BF" w:rsidRDefault="00FB3D09" w:rsidP="00460515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</w:rPr>
            </w:pPr>
            <w:r w:rsidRPr="009037BF">
              <w:rPr>
                <w:rFonts w:cstheme="minorHAnsi"/>
              </w:rPr>
              <w:t>Representing the human face using drawing, painting.</w:t>
            </w:r>
          </w:p>
          <w:p w14:paraId="3733AB6A" w14:textId="77777777" w:rsidR="00A8274A" w:rsidRPr="009037BF" w:rsidRDefault="00FB3D09" w:rsidP="00460515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</w:rPr>
            </w:pPr>
            <w:r w:rsidRPr="009037BF">
              <w:rPr>
                <w:rFonts w:cstheme="minorHAnsi"/>
              </w:rPr>
              <w:t>Learning about primary colours</w:t>
            </w:r>
          </w:p>
        </w:tc>
      </w:tr>
      <w:tr w:rsidR="00A8274A" w:rsidRPr="009037BF" w14:paraId="20D6797C" w14:textId="77777777" w:rsidTr="00045684">
        <w:tc>
          <w:tcPr>
            <w:tcW w:w="2405" w:type="dxa"/>
            <w:shd w:val="clear" w:color="auto" w:fill="D9D9D9" w:themeFill="background1" w:themeFillShade="D9"/>
          </w:tcPr>
          <w:p w14:paraId="4BC105CE" w14:textId="77777777" w:rsidR="00A8274A" w:rsidRPr="009037BF" w:rsidRDefault="00A8274A" w:rsidP="00A300A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037BF">
              <w:rPr>
                <w:rFonts w:cstheme="minorHAnsi"/>
                <w:sz w:val="20"/>
                <w:szCs w:val="20"/>
              </w:rPr>
              <w:t>DT</w:t>
            </w:r>
          </w:p>
        </w:tc>
        <w:tc>
          <w:tcPr>
            <w:tcW w:w="5895" w:type="dxa"/>
          </w:tcPr>
          <w:p w14:paraId="47087E36" w14:textId="77777777" w:rsidR="00DA7484" w:rsidRPr="009037BF" w:rsidRDefault="00DA7484" w:rsidP="00DA7484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  <w:u w:val="single"/>
              </w:rPr>
            </w:pPr>
            <w:r w:rsidRPr="009037BF">
              <w:rPr>
                <w:rFonts w:asciiTheme="minorHAnsi" w:hAnsiTheme="minorHAnsi" w:cstheme="minorHAnsi"/>
                <w:color w:val="000000"/>
                <w:sz w:val="20"/>
                <w:szCs w:val="20"/>
                <w:u w:val="single"/>
              </w:rPr>
              <w:t>Expressive Arts and Design</w:t>
            </w:r>
          </w:p>
          <w:p w14:paraId="2BDEB74F" w14:textId="77777777" w:rsidR="00045684" w:rsidRPr="009037BF" w:rsidRDefault="00045684" w:rsidP="00A8274A">
            <w:pPr>
              <w:rPr>
                <w:rFonts w:cstheme="minorHAnsi"/>
                <w:sz w:val="20"/>
              </w:rPr>
            </w:pPr>
            <w:r w:rsidRPr="009037BF">
              <w:rPr>
                <w:rFonts w:cstheme="minorHAnsi"/>
                <w:sz w:val="20"/>
              </w:rPr>
              <w:t>• Safely use and explore a variety of materials, tools and techniques, experimenting with colour, design, texture, form and function.</w:t>
            </w:r>
          </w:p>
          <w:p w14:paraId="1A2B1570" w14:textId="77777777" w:rsidR="00A8274A" w:rsidRPr="009037BF" w:rsidRDefault="00045684" w:rsidP="00A8274A">
            <w:pPr>
              <w:rPr>
                <w:rFonts w:cstheme="minorHAnsi"/>
                <w:sz w:val="20"/>
                <w:szCs w:val="20"/>
              </w:rPr>
            </w:pPr>
            <w:r w:rsidRPr="009037BF">
              <w:rPr>
                <w:rFonts w:cstheme="minorHAnsi"/>
                <w:sz w:val="20"/>
              </w:rPr>
              <w:t xml:space="preserve"> • Share their creations, explaining the process they have used.</w:t>
            </w:r>
          </w:p>
        </w:tc>
        <w:tc>
          <w:tcPr>
            <w:tcW w:w="4878" w:type="dxa"/>
          </w:tcPr>
          <w:p w14:paraId="01E224F6" w14:textId="77777777" w:rsidR="00FB3D09" w:rsidRPr="009037BF" w:rsidRDefault="00FB3D09" w:rsidP="00460515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</w:rPr>
            </w:pPr>
            <w:r w:rsidRPr="009037BF">
              <w:rPr>
                <w:rFonts w:cstheme="minorHAnsi"/>
              </w:rPr>
              <w:t>Representing the human face using sculpting.</w:t>
            </w:r>
          </w:p>
          <w:p w14:paraId="5BB0987A" w14:textId="77777777" w:rsidR="00A8274A" w:rsidRPr="009037BF" w:rsidRDefault="00A8274A" w:rsidP="00460515">
            <w:pPr>
              <w:rPr>
                <w:rFonts w:cstheme="minorHAnsi"/>
              </w:rPr>
            </w:pPr>
          </w:p>
        </w:tc>
      </w:tr>
      <w:tr w:rsidR="00A8274A" w:rsidRPr="009037BF" w14:paraId="3EC3FF7B" w14:textId="77777777" w:rsidTr="00045684">
        <w:tc>
          <w:tcPr>
            <w:tcW w:w="2405" w:type="dxa"/>
            <w:shd w:val="clear" w:color="auto" w:fill="D9D9D9" w:themeFill="background1" w:themeFillShade="D9"/>
          </w:tcPr>
          <w:p w14:paraId="5EFF4982" w14:textId="77777777" w:rsidR="00A8274A" w:rsidRPr="009037BF" w:rsidRDefault="00A300AF" w:rsidP="00A300A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037BF">
              <w:rPr>
                <w:rFonts w:cstheme="minorHAnsi"/>
                <w:sz w:val="20"/>
                <w:szCs w:val="20"/>
              </w:rPr>
              <w:t>Geography</w:t>
            </w:r>
          </w:p>
        </w:tc>
        <w:tc>
          <w:tcPr>
            <w:tcW w:w="5895" w:type="dxa"/>
          </w:tcPr>
          <w:p w14:paraId="02B3FAAA" w14:textId="77777777" w:rsidR="00DA7484" w:rsidRPr="009037BF" w:rsidRDefault="00DA7484" w:rsidP="00DA7484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9037BF">
              <w:rPr>
                <w:rFonts w:cstheme="minorHAnsi"/>
                <w:sz w:val="20"/>
                <w:szCs w:val="20"/>
                <w:u w:val="single"/>
              </w:rPr>
              <w:t>Understanding the World</w:t>
            </w:r>
          </w:p>
          <w:p w14:paraId="4DA3F797" w14:textId="77777777" w:rsidR="00A8274A" w:rsidRPr="009037BF" w:rsidRDefault="00A300AF" w:rsidP="00A300AF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9037BF">
              <w:rPr>
                <w:rFonts w:cstheme="minorHAnsi"/>
                <w:color w:val="000000"/>
                <w:sz w:val="20"/>
                <w:szCs w:val="20"/>
              </w:rPr>
              <w:t>Making and following simple maps.</w:t>
            </w:r>
          </w:p>
          <w:p w14:paraId="265E3FAA" w14:textId="77777777" w:rsidR="00DB5E9F" w:rsidRPr="009037BF" w:rsidRDefault="00DB5E9F" w:rsidP="00A300AF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9037BF">
              <w:rPr>
                <w:rFonts w:cstheme="minorHAnsi"/>
                <w:sz w:val="20"/>
                <w:szCs w:val="20"/>
              </w:rPr>
              <w:t xml:space="preserve">Explore the natural world around them, making observations and drawing pictures of animals and plants. </w:t>
            </w:r>
          </w:p>
          <w:p w14:paraId="08BD2524" w14:textId="77777777" w:rsidR="00DB5E9F" w:rsidRPr="009037BF" w:rsidRDefault="00DB5E9F" w:rsidP="00A300AF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9037BF">
              <w:rPr>
                <w:rFonts w:cstheme="minorHAnsi"/>
                <w:sz w:val="20"/>
                <w:szCs w:val="20"/>
              </w:rPr>
              <w:t>Know some similarities and differences between the natural world around them and contrasting environments, drawing on their experiences and what has been read in class.</w:t>
            </w:r>
          </w:p>
        </w:tc>
        <w:tc>
          <w:tcPr>
            <w:tcW w:w="4878" w:type="dxa"/>
          </w:tcPr>
          <w:p w14:paraId="5B469B63" w14:textId="77777777" w:rsidR="00A8274A" w:rsidRPr="009037BF" w:rsidRDefault="00FB3D09" w:rsidP="00A8274A">
            <w:pPr>
              <w:widowControl w:val="0"/>
              <w:numPr>
                <w:ilvl w:val="0"/>
                <w:numId w:val="3"/>
              </w:numPr>
              <w:tabs>
                <w:tab w:val="left" w:pos="425"/>
              </w:tabs>
              <w:autoSpaceDE w:val="0"/>
              <w:autoSpaceDN w:val="0"/>
              <w:spacing w:before="2"/>
              <w:rPr>
                <w:rFonts w:cstheme="minorHAnsi"/>
                <w:sz w:val="20"/>
                <w:szCs w:val="20"/>
              </w:rPr>
            </w:pPr>
            <w:r w:rsidRPr="009037BF">
              <w:rPr>
                <w:rFonts w:cstheme="minorHAnsi"/>
                <w:sz w:val="20"/>
                <w:szCs w:val="20"/>
              </w:rPr>
              <w:t>Human and physical features including: beach, cliff, coast, town, city, road, bridge…</w:t>
            </w:r>
          </w:p>
        </w:tc>
      </w:tr>
      <w:tr w:rsidR="00A300AF" w:rsidRPr="009037BF" w14:paraId="0A6F4183" w14:textId="77777777" w:rsidTr="00045684">
        <w:tc>
          <w:tcPr>
            <w:tcW w:w="2405" w:type="dxa"/>
            <w:shd w:val="clear" w:color="auto" w:fill="D9D9D9" w:themeFill="background1" w:themeFillShade="D9"/>
          </w:tcPr>
          <w:p w14:paraId="002CD559" w14:textId="77777777" w:rsidR="00A300AF" w:rsidRPr="009037BF" w:rsidRDefault="00A300AF" w:rsidP="00A300A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037BF">
              <w:rPr>
                <w:rFonts w:cstheme="minorHAnsi"/>
                <w:sz w:val="20"/>
                <w:szCs w:val="20"/>
              </w:rPr>
              <w:t>History</w:t>
            </w:r>
          </w:p>
        </w:tc>
        <w:tc>
          <w:tcPr>
            <w:tcW w:w="5895" w:type="dxa"/>
          </w:tcPr>
          <w:p w14:paraId="53016BA2" w14:textId="77777777" w:rsidR="00DA7484" w:rsidRPr="009037BF" w:rsidRDefault="00DA7484" w:rsidP="00DA7484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u w:val="single"/>
              </w:rPr>
            </w:pPr>
            <w:r w:rsidRPr="009037BF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u w:val="single"/>
              </w:rPr>
              <w:t>Understanding the World</w:t>
            </w:r>
          </w:p>
          <w:p w14:paraId="788AF772" w14:textId="77777777" w:rsidR="00A300AF" w:rsidRPr="009037BF" w:rsidRDefault="00A300AF" w:rsidP="00A300AF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9037BF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Remembers and talks about significant events in their own experience. </w:t>
            </w:r>
          </w:p>
          <w:p w14:paraId="0643D797" w14:textId="77777777" w:rsidR="00DB5E9F" w:rsidRPr="009037BF" w:rsidRDefault="00DB5E9F" w:rsidP="00A8274A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9037BF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Know some similarities and differences between things in the past and now, drawing on their experiences and what has been read in class.</w:t>
            </w:r>
          </w:p>
          <w:p w14:paraId="73B2630A" w14:textId="77777777" w:rsidR="00DB5E9F" w:rsidRPr="009037BF" w:rsidRDefault="00DB5E9F" w:rsidP="00A8274A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9037BF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Understand the past through settings, characters and events encountered in books read in class and storytelling.</w:t>
            </w:r>
          </w:p>
        </w:tc>
        <w:tc>
          <w:tcPr>
            <w:tcW w:w="4878" w:type="dxa"/>
          </w:tcPr>
          <w:p w14:paraId="1D8E76C3" w14:textId="77777777" w:rsidR="00FB3D09" w:rsidRPr="009037BF" w:rsidRDefault="00FB3D09" w:rsidP="00FB3D09">
            <w:pPr>
              <w:widowControl w:val="0"/>
              <w:numPr>
                <w:ilvl w:val="0"/>
                <w:numId w:val="4"/>
              </w:numPr>
              <w:tabs>
                <w:tab w:val="left" w:pos="425"/>
              </w:tabs>
              <w:autoSpaceDE w:val="0"/>
              <w:autoSpaceDN w:val="0"/>
              <w:spacing w:before="2"/>
              <w:rPr>
                <w:rFonts w:cstheme="minorHAnsi"/>
                <w:sz w:val="20"/>
                <w:szCs w:val="20"/>
              </w:rPr>
            </w:pPr>
            <w:r w:rsidRPr="009037BF">
              <w:rPr>
                <w:rFonts w:cstheme="minorHAnsi"/>
                <w:sz w:val="20"/>
                <w:szCs w:val="20"/>
              </w:rPr>
              <w:t>About changes within living memory and changes beyond living memory.</w:t>
            </w:r>
          </w:p>
          <w:p w14:paraId="7D6EE1B1" w14:textId="77777777" w:rsidR="00FB3D09" w:rsidRPr="009037BF" w:rsidRDefault="00FB3D09" w:rsidP="00FB3D09">
            <w:pPr>
              <w:widowControl w:val="0"/>
              <w:numPr>
                <w:ilvl w:val="0"/>
                <w:numId w:val="4"/>
              </w:numPr>
              <w:tabs>
                <w:tab w:val="left" w:pos="425"/>
              </w:tabs>
              <w:autoSpaceDE w:val="0"/>
              <w:autoSpaceDN w:val="0"/>
              <w:spacing w:before="2"/>
              <w:rPr>
                <w:rFonts w:cstheme="minorHAnsi"/>
                <w:sz w:val="20"/>
                <w:szCs w:val="20"/>
              </w:rPr>
            </w:pPr>
            <w:r w:rsidRPr="009037BF">
              <w:rPr>
                <w:rFonts w:cstheme="minorHAnsi"/>
                <w:sz w:val="20"/>
                <w:szCs w:val="20"/>
              </w:rPr>
              <w:t>How events can be ordered chronologically on a timeline.</w:t>
            </w:r>
          </w:p>
          <w:p w14:paraId="21D52EC0" w14:textId="77777777" w:rsidR="00A300AF" w:rsidRPr="009037BF" w:rsidRDefault="00A300AF" w:rsidP="00A8274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300AF" w:rsidRPr="009037BF" w14:paraId="49E94960" w14:textId="77777777" w:rsidTr="00045684">
        <w:trPr>
          <w:trHeight w:val="1408"/>
        </w:trPr>
        <w:tc>
          <w:tcPr>
            <w:tcW w:w="2405" w:type="dxa"/>
            <w:shd w:val="clear" w:color="auto" w:fill="D9D9D9" w:themeFill="background1" w:themeFillShade="D9"/>
          </w:tcPr>
          <w:p w14:paraId="6930F62F" w14:textId="77777777" w:rsidR="00A300AF" w:rsidRPr="009037BF" w:rsidRDefault="00A300AF" w:rsidP="00A300A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037BF">
              <w:rPr>
                <w:rFonts w:cstheme="minorHAnsi"/>
                <w:sz w:val="20"/>
                <w:szCs w:val="20"/>
              </w:rPr>
              <w:lastRenderedPageBreak/>
              <w:t>Music</w:t>
            </w:r>
          </w:p>
        </w:tc>
        <w:tc>
          <w:tcPr>
            <w:tcW w:w="5895" w:type="dxa"/>
          </w:tcPr>
          <w:p w14:paraId="166160BD" w14:textId="77777777" w:rsidR="00DA7484" w:rsidRPr="009037BF" w:rsidRDefault="00DA7484" w:rsidP="00DA7484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  <w:u w:val="single"/>
              </w:rPr>
            </w:pPr>
            <w:r w:rsidRPr="009037BF">
              <w:rPr>
                <w:rFonts w:asciiTheme="minorHAnsi" w:hAnsiTheme="minorHAnsi" w:cstheme="minorHAnsi"/>
                <w:color w:val="000000"/>
                <w:sz w:val="20"/>
                <w:szCs w:val="20"/>
                <w:u w:val="single"/>
              </w:rPr>
              <w:t>Expressive Arts and Design</w:t>
            </w:r>
          </w:p>
          <w:p w14:paraId="30C8E936" w14:textId="77777777" w:rsidR="00460515" w:rsidRPr="009037BF" w:rsidRDefault="00667EBC" w:rsidP="00045684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20"/>
                <w:szCs w:val="20"/>
              </w:rPr>
            </w:pPr>
            <w:r w:rsidRPr="009037BF">
              <w:rPr>
                <w:rFonts w:cstheme="minorHAnsi"/>
                <w:sz w:val="20"/>
              </w:rPr>
              <w:t>Sing a range of well-known nursery rhymes and songs. •</w:t>
            </w:r>
          </w:p>
          <w:p w14:paraId="26A77916" w14:textId="77777777" w:rsidR="00A300AF" w:rsidRPr="009037BF" w:rsidRDefault="00667EBC" w:rsidP="00045684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20"/>
                <w:szCs w:val="20"/>
              </w:rPr>
            </w:pPr>
            <w:r w:rsidRPr="009037BF">
              <w:rPr>
                <w:rFonts w:cstheme="minorHAnsi"/>
                <w:sz w:val="20"/>
              </w:rPr>
              <w:t>Perform songs, rhymes, poems and stories with others, and (when appropriate) try to move in time with music</w:t>
            </w:r>
          </w:p>
        </w:tc>
        <w:tc>
          <w:tcPr>
            <w:tcW w:w="4878" w:type="dxa"/>
          </w:tcPr>
          <w:p w14:paraId="01DD0AE0" w14:textId="77777777" w:rsidR="00707E90" w:rsidRPr="009037BF" w:rsidRDefault="00707E90" w:rsidP="00667EBC">
            <w:pPr>
              <w:pStyle w:val="ListParagraph"/>
              <w:numPr>
                <w:ilvl w:val="0"/>
                <w:numId w:val="12"/>
              </w:num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037BF">
              <w:rPr>
                <w:rFonts w:eastAsia="Times New Roman" w:cstheme="minorHAnsi"/>
                <w:bCs/>
                <w:color w:val="000000"/>
                <w:sz w:val="20"/>
                <w:szCs w:val="20"/>
                <w:lang w:eastAsia="en-GB"/>
              </w:rPr>
              <w:t>Introducing beat.</w:t>
            </w:r>
          </w:p>
          <w:p w14:paraId="17F6EA9A" w14:textId="77777777" w:rsidR="00707E90" w:rsidRPr="009037BF" w:rsidRDefault="00707E90" w:rsidP="00667EBC">
            <w:pPr>
              <w:pStyle w:val="ListParagraph"/>
              <w:numPr>
                <w:ilvl w:val="0"/>
                <w:numId w:val="12"/>
              </w:num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037BF">
              <w:rPr>
                <w:rFonts w:eastAsia="Times New Roman" w:cstheme="minorHAnsi"/>
                <w:bCs/>
                <w:color w:val="000000"/>
                <w:sz w:val="20"/>
                <w:szCs w:val="20"/>
                <w:lang w:eastAsia="en-GB"/>
              </w:rPr>
              <w:t>Adding rhythm and pitch.</w:t>
            </w:r>
          </w:p>
          <w:p w14:paraId="7692C466" w14:textId="77777777" w:rsidR="00707E90" w:rsidRPr="009037BF" w:rsidRDefault="00707E90" w:rsidP="00667EBC">
            <w:pPr>
              <w:pStyle w:val="ListParagraph"/>
              <w:numPr>
                <w:ilvl w:val="0"/>
                <w:numId w:val="12"/>
              </w:num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037BF">
              <w:rPr>
                <w:rFonts w:eastAsia="Times New Roman" w:cstheme="minorHAnsi"/>
                <w:bCs/>
                <w:color w:val="000000"/>
                <w:sz w:val="20"/>
                <w:szCs w:val="20"/>
                <w:lang w:eastAsia="en-GB"/>
              </w:rPr>
              <w:t>Composition tool on Charanga. Selecting notes from a small range and placing where required. Whole class or group activity.</w:t>
            </w:r>
          </w:p>
          <w:p w14:paraId="77858592" w14:textId="77777777" w:rsidR="00707E90" w:rsidRPr="009037BF" w:rsidRDefault="00707E90" w:rsidP="00667EBC">
            <w:pPr>
              <w:pStyle w:val="ListParagraph"/>
              <w:numPr>
                <w:ilvl w:val="0"/>
                <w:numId w:val="12"/>
              </w:num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037BF">
              <w:rPr>
                <w:rFonts w:eastAsia="Times New Roman" w:cstheme="minorHAnsi"/>
                <w:bCs/>
                <w:color w:val="000000"/>
                <w:sz w:val="20"/>
                <w:szCs w:val="20"/>
                <w:lang w:eastAsia="en-GB"/>
              </w:rPr>
              <w:t>Beginning to create a graphic score. Using Charanga tool or children’s own ideas for recording ideas.</w:t>
            </w:r>
          </w:p>
          <w:p w14:paraId="58623071" w14:textId="77777777" w:rsidR="00A300AF" w:rsidRPr="009037BF" w:rsidRDefault="00A300AF" w:rsidP="00A8274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300AF" w:rsidRPr="009037BF" w14:paraId="770ED4FF" w14:textId="77777777" w:rsidTr="00045684">
        <w:tc>
          <w:tcPr>
            <w:tcW w:w="2405" w:type="dxa"/>
            <w:shd w:val="clear" w:color="auto" w:fill="D9D9D9" w:themeFill="background1" w:themeFillShade="D9"/>
          </w:tcPr>
          <w:p w14:paraId="15B0B80D" w14:textId="77777777" w:rsidR="00A300AF" w:rsidRPr="009037BF" w:rsidRDefault="00A300AF" w:rsidP="00A300A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037BF">
              <w:rPr>
                <w:rFonts w:cstheme="minorHAnsi"/>
                <w:sz w:val="20"/>
                <w:szCs w:val="20"/>
              </w:rPr>
              <w:t>PE</w:t>
            </w:r>
          </w:p>
        </w:tc>
        <w:tc>
          <w:tcPr>
            <w:tcW w:w="5895" w:type="dxa"/>
          </w:tcPr>
          <w:p w14:paraId="37918BD6" w14:textId="77777777" w:rsidR="00DA7484" w:rsidRPr="009037BF" w:rsidRDefault="00DA7484" w:rsidP="00DA7484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  <w:u w:val="single"/>
              </w:rPr>
            </w:pPr>
            <w:r w:rsidRPr="009037BF">
              <w:rPr>
                <w:rFonts w:asciiTheme="minorHAnsi" w:hAnsiTheme="minorHAnsi" w:cstheme="minorHAnsi"/>
                <w:color w:val="000000"/>
                <w:sz w:val="20"/>
                <w:szCs w:val="20"/>
                <w:u w:val="single"/>
              </w:rPr>
              <w:t>Physical Development</w:t>
            </w:r>
          </w:p>
          <w:p w14:paraId="65AE64A9" w14:textId="77777777" w:rsidR="00667EBC" w:rsidRPr="009037BF" w:rsidRDefault="00667EBC" w:rsidP="00667EBC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20"/>
                <w:szCs w:val="18"/>
              </w:rPr>
            </w:pPr>
            <w:r w:rsidRPr="009037BF">
              <w:rPr>
                <w:rFonts w:cstheme="minorHAnsi"/>
                <w:sz w:val="20"/>
                <w:szCs w:val="18"/>
              </w:rPr>
              <w:t>Negotiate space and obstacles safely, with consideration for themselves and others.</w:t>
            </w:r>
          </w:p>
          <w:p w14:paraId="6E589204" w14:textId="77777777" w:rsidR="00667EBC" w:rsidRPr="009037BF" w:rsidRDefault="00667EBC" w:rsidP="00667EBC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8"/>
                <w:szCs w:val="18"/>
              </w:rPr>
            </w:pPr>
            <w:r w:rsidRPr="009037BF">
              <w:rPr>
                <w:rFonts w:cstheme="minorHAnsi"/>
                <w:sz w:val="20"/>
                <w:szCs w:val="18"/>
              </w:rPr>
              <w:t>Demonstrate strength, balance a</w:t>
            </w:r>
            <w:r w:rsidR="00460515" w:rsidRPr="009037BF">
              <w:rPr>
                <w:rFonts w:cstheme="minorHAnsi"/>
                <w:sz w:val="20"/>
                <w:szCs w:val="18"/>
              </w:rPr>
              <w:t xml:space="preserve">nd coordination when playing. </w:t>
            </w:r>
          </w:p>
          <w:p w14:paraId="56E68F80" w14:textId="77777777" w:rsidR="00A300AF" w:rsidRPr="009037BF" w:rsidRDefault="00667EBC" w:rsidP="00667EBC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8"/>
                <w:szCs w:val="18"/>
              </w:rPr>
            </w:pPr>
            <w:r w:rsidRPr="009037BF">
              <w:rPr>
                <w:rFonts w:cstheme="minorHAnsi"/>
                <w:sz w:val="20"/>
                <w:szCs w:val="18"/>
              </w:rPr>
              <w:t>Move energetically, such as running, jumping, dancing, hopping, skipping and climbing.</w:t>
            </w:r>
          </w:p>
        </w:tc>
        <w:tc>
          <w:tcPr>
            <w:tcW w:w="4878" w:type="dxa"/>
          </w:tcPr>
          <w:p w14:paraId="661BF8A4" w14:textId="77777777" w:rsidR="00FB3D09" w:rsidRPr="009037BF" w:rsidRDefault="00FB3D09" w:rsidP="00FB3D09">
            <w:pPr>
              <w:pStyle w:val="BodyText"/>
              <w:numPr>
                <w:ilvl w:val="0"/>
                <w:numId w:val="9"/>
              </w:numPr>
              <w:tabs>
                <w:tab w:val="left" w:pos="459"/>
              </w:tabs>
              <w:spacing w:before="1"/>
              <w:ind w:left="459" w:hanging="282"/>
              <w:rPr>
                <w:rFonts w:asciiTheme="minorHAnsi" w:hAnsiTheme="minorHAnsi" w:cstheme="minorHAnsi"/>
                <w:sz w:val="20"/>
                <w:szCs w:val="20"/>
              </w:rPr>
            </w:pPr>
            <w:r w:rsidRPr="009037BF">
              <w:rPr>
                <w:rFonts w:asciiTheme="minorHAnsi" w:hAnsiTheme="minorHAnsi" w:cstheme="minorHAnsi"/>
                <w:sz w:val="20"/>
                <w:szCs w:val="20"/>
              </w:rPr>
              <w:t>Jump, throw and catch with increasing accuracy.</w:t>
            </w:r>
          </w:p>
          <w:p w14:paraId="5A1E8EEF" w14:textId="77777777" w:rsidR="00FB3D09" w:rsidRPr="009037BF" w:rsidRDefault="00FB3D09" w:rsidP="00FB3D09">
            <w:pPr>
              <w:pStyle w:val="BodyText"/>
              <w:numPr>
                <w:ilvl w:val="0"/>
                <w:numId w:val="9"/>
              </w:numPr>
              <w:tabs>
                <w:tab w:val="left" w:pos="459"/>
              </w:tabs>
              <w:spacing w:before="1"/>
              <w:ind w:left="459" w:hanging="282"/>
              <w:rPr>
                <w:rFonts w:asciiTheme="minorHAnsi" w:hAnsiTheme="minorHAnsi" w:cstheme="minorHAnsi"/>
                <w:sz w:val="20"/>
                <w:szCs w:val="20"/>
              </w:rPr>
            </w:pPr>
            <w:r w:rsidRPr="009037BF">
              <w:rPr>
                <w:rFonts w:asciiTheme="minorHAnsi" w:hAnsiTheme="minorHAnsi" w:cstheme="minorHAnsi"/>
                <w:sz w:val="20"/>
                <w:szCs w:val="20"/>
              </w:rPr>
              <w:t>To move in different directions whilst handling a ball.</w:t>
            </w:r>
          </w:p>
          <w:p w14:paraId="615E3B1E" w14:textId="77777777" w:rsidR="00A300AF" w:rsidRPr="009037BF" w:rsidRDefault="00A300AF" w:rsidP="00A8274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300AF" w:rsidRPr="009037BF" w14:paraId="712ECCDC" w14:textId="77777777" w:rsidTr="00045684">
        <w:tc>
          <w:tcPr>
            <w:tcW w:w="2405" w:type="dxa"/>
            <w:shd w:val="clear" w:color="auto" w:fill="D9D9D9" w:themeFill="background1" w:themeFillShade="D9"/>
          </w:tcPr>
          <w:p w14:paraId="0F0E3872" w14:textId="77777777" w:rsidR="00A300AF" w:rsidRPr="009037BF" w:rsidRDefault="00A300AF" w:rsidP="00A300A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037BF">
              <w:rPr>
                <w:rFonts w:cstheme="minorHAnsi"/>
                <w:sz w:val="20"/>
                <w:szCs w:val="20"/>
              </w:rPr>
              <w:t>Life Skills</w:t>
            </w:r>
          </w:p>
        </w:tc>
        <w:tc>
          <w:tcPr>
            <w:tcW w:w="5895" w:type="dxa"/>
          </w:tcPr>
          <w:p w14:paraId="2F981FFE" w14:textId="77777777" w:rsidR="00DB5E9F" w:rsidRPr="009037BF" w:rsidRDefault="00DA7484" w:rsidP="00DB5E9F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u w:val="single"/>
              </w:rPr>
            </w:pPr>
            <w:r w:rsidRPr="009037BF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u w:val="single"/>
              </w:rPr>
              <w:t>PSED</w:t>
            </w:r>
          </w:p>
          <w:p w14:paraId="7A101E0C" w14:textId="77777777" w:rsidR="00460515" w:rsidRPr="009037BF" w:rsidRDefault="00DB5E9F" w:rsidP="00867D1C">
            <w:pPr>
              <w:pStyle w:val="NormalWeb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9037BF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Show an understanding of their own feelings and those of others, and begin to regulate their behaviour accordingly. </w:t>
            </w:r>
          </w:p>
          <w:p w14:paraId="575DBD33" w14:textId="77777777" w:rsidR="00DB5E9F" w:rsidRPr="009037BF" w:rsidRDefault="00DB5E9F" w:rsidP="00867D1C">
            <w:pPr>
              <w:pStyle w:val="NormalWeb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9037BF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Set and work towards simple goals, being able to wait for what they want and control their immediate impulses when appropriate.  </w:t>
            </w:r>
          </w:p>
          <w:p w14:paraId="42303DB2" w14:textId="77777777" w:rsidR="00A300AF" w:rsidRPr="009037BF" w:rsidRDefault="00DB5E9F" w:rsidP="00A8274A">
            <w:pPr>
              <w:pStyle w:val="NormalWeb"/>
              <w:numPr>
                <w:ilvl w:val="0"/>
                <w:numId w:val="5"/>
              </w:numPr>
              <w:spacing w:after="0"/>
              <w:textAlignment w:val="baseline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9037BF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Give focused attention to what the teacher says, responding appropriately even when engaged in activity, and show an ability to follow instructions involving several ideas or actions</w:t>
            </w:r>
          </w:p>
        </w:tc>
        <w:tc>
          <w:tcPr>
            <w:tcW w:w="4878" w:type="dxa"/>
          </w:tcPr>
          <w:p w14:paraId="4FBBAC48" w14:textId="77777777" w:rsidR="00FB3D09" w:rsidRPr="009037BF" w:rsidRDefault="00FB3D09" w:rsidP="00FB3D09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contextualSpacing w:val="0"/>
              <w:rPr>
                <w:rFonts w:cstheme="minorHAnsi"/>
                <w:sz w:val="20"/>
                <w:szCs w:val="20"/>
              </w:rPr>
            </w:pPr>
            <w:r w:rsidRPr="009037BF">
              <w:rPr>
                <w:rFonts w:cstheme="minorHAnsi"/>
                <w:sz w:val="20"/>
                <w:szCs w:val="20"/>
              </w:rPr>
              <w:t>Rules and expectations</w:t>
            </w:r>
          </w:p>
          <w:p w14:paraId="6DCD1F18" w14:textId="77777777" w:rsidR="00A300AF" w:rsidRPr="009037BF" w:rsidRDefault="00A300AF" w:rsidP="00A8274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300AF" w:rsidRPr="009037BF" w14:paraId="08EDC3E0" w14:textId="77777777" w:rsidTr="00045684">
        <w:tc>
          <w:tcPr>
            <w:tcW w:w="2405" w:type="dxa"/>
            <w:shd w:val="clear" w:color="auto" w:fill="D9D9D9" w:themeFill="background1" w:themeFillShade="D9"/>
          </w:tcPr>
          <w:p w14:paraId="2B75F88D" w14:textId="77777777" w:rsidR="00A300AF" w:rsidRPr="009037BF" w:rsidRDefault="00A300AF" w:rsidP="00A300A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037BF">
              <w:rPr>
                <w:rFonts w:cstheme="minorHAnsi"/>
                <w:sz w:val="20"/>
                <w:szCs w:val="20"/>
              </w:rPr>
              <w:t>RE</w:t>
            </w:r>
          </w:p>
        </w:tc>
        <w:tc>
          <w:tcPr>
            <w:tcW w:w="5895" w:type="dxa"/>
          </w:tcPr>
          <w:p w14:paraId="67CD10F6" w14:textId="77777777" w:rsidR="00667EBC" w:rsidRPr="009037BF" w:rsidRDefault="00667EBC" w:rsidP="00667EBC">
            <w:pPr>
              <w:spacing w:before="240" w:after="240"/>
              <w:rPr>
                <w:rFonts w:eastAsia="Times New Roman" w:cstheme="minorHAnsi"/>
                <w:b/>
                <w:color w:val="000000"/>
                <w:sz w:val="20"/>
                <w:szCs w:val="20"/>
                <w:u w:val="single"/>
                <w:lang w:eastAsia="en-GB"/>
              </w:rPr>
            </w:pPr>
            <w:r w:rsidRPr="009037BF">
              <w:rPr>
                <w:rFonts w:eastAsia="Times New Roman" w:cstheme="minorHAnsi"/>
                <w:b/>
                <w:color w:val="000000"/>
                <w:sz w:val="20"/>
                <w:szCs w:val="20"/>
                <w:u w:val="single"/>
                <w:lang w:eastAsia="en-GB"/>
              </w:rPr>
              <w:t>Which places are special and why?</w:t>
            </w:r>
          </w:p>
          <w:p w14:paraId="4110A21B" w14:textId="77777777" w:rsidR="00DA7484" w:rsidRPr="009037BF" w:rsidRDefault="00DA7484" w:rsidP="00667EBC">
            <w:pPr>
              <w:pStyle w:val="ListParagraph"/>
              <w:spacing w:before="240" w:after="240"/>
              <w:rPr>
                <w:rFonts w:eastAsia="Times New Roman" w:cstheme="minorHAnsi"/>
                <w:sz w:val="20"/>
                <w:szCs w:val="20"/>
                <w:u w:val="single"/>
                <w:lang w:eastAsia="en-GB"/>
              </w:rPr>
            </w:pPr>
            <w:r w:rsidRPr="009037BF">
              <w:rPr>
                <w:rFonts w:eastAsia="Times New Roman" w:cstheme="minorHAnsi"/>
                <w:color w:val="000000"/>
                <w:sz w:val="20"/>
                <w:szCs w:val="20"/>
                <w:u w:val="single"/>
                <w:lang w:eastAsia="en-GB"/>
              </w:rPr>
              <w:t>Understanding the world</w:t>
            </w:r>
          </w:p>
          <w:p w14:paraId="3627BF80" w14:textId="77777777" w:rsidR="00DA7484" w:rsidRPr="009037BF" w:rsidRDefault="00DA7484" w:rsidP="00460515">
            <w:pPr>
              <w:pStyle w:val="ListParagraph"/>
              <w:numPr>
                <w:ilvl w:val="1"/>
                <w:numId w:val="22"/>
              </w:numPr>
              <w:spacing w:before="240" w:after="24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037BF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Talk about similarities and differences between themselves and others</w:t>
            </w:r>
          </w:p>
          <w:p w14:paraId="2DEA553D" w14:textId="77777777" w:rsidR="00DA7484" w:rsidRPr="009037BF" w:rsidRDefault="00DA7484" w:rsidP="00460515">
            <w:pPr>
              <w:pStyle w:val="ListParagraph"/>
              <w:numPr>
                <w:ilvl w:val="1"/>
                <w:numId w:val="22"/>
              </w:numPr>
              <w:spacing w:before="240" w:after="24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037BF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Begin to know about their own beliefs</w:t>
            </w:r>
          </w:p>
          <w:p w14:paraId="11D4C06E" w14:textId="77777777" w:rsidR="00A300AF" w:rsidRPr="009037BF" w:rsidRDefault="00DA7484" w:rsidP="00460515">
            <w:pPr>
              <w:pStyle w:val="ListParagraph"/>
              <w:numPr>
                <w:ilvl w:val="1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9037BF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Explore and find out about places and objects that matter</w:t>
            </w:r>
          </w:p>
        </w:tc>
        <w:tc>
          <w:tcPr>
            <w:tcW w:w="4878" w:type="dxa"/>
          </w:tcPr>
          <w:p w14:paraId="29E70970" w14:textId="77777777" w:rsidR="00FB3D09" w:rsidRPr="009037BF" w:rsidRDefault="00FB3D09" w:rsidP="00FB3D09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="71" w:line="278" w:lineRule="auto"/>
              <w:contextualSpacing w:val="0"/>
              <w:rPr>
                <w:rFonts w:cstheme="minorHAnsi"/>
                <w:spacing w:val="-6"/>
                <w:sz w:val="20"/>
                <w:szCs w:val="20"/>
              </w:rPr>
            </w:pPr>
            <w:r w:rsidRPr="009037BF">
              <w:rPr>
                <w:rFonts w:cstheme="minorHAnsi"/>
                <w:spacing w:val="-6"/>
                <w:sz w:val="20"/>
                <w:szCs w:val="20"/>
              </w:rPr>
              <w:t>Who is a Christian and what do they believe?</w:t>
            </w:r>
          </w:p>
          <w:p w14:paraId="1F61E07C" w14:textId="77777777" w:rsidR="00A300AF" w:rsidRPr="009037BF" w:rsidRDefault="00A300AF" w:rsidP="00A8274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300AF" w:rsidRPr="009037BF" w14:paraId="1C6FF077" w14:textId="77777777" w:rsidTr="00045684">
        <w:tc>
          <w:tcPr>
            <w:tcW w:w="2405" w:type="dxa"/>
            <w:shd w:val="clear" w:color="auto" w:fill="D9D9D9" w:themeFill="background1" w:themeFillShade="D9"/>
          </w:tcPr>
          <w:p w14:paraId="24801F26" w14:textId="77777777" w:rsidR="00A300AF" w:rsidRPr="009037BF" w:rsidRDefault="00A300AF" w:rsidP="00A300A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037BF">
              <w:rPr>
                <w:rFonts w:cstheme="minorHAnsi"/>
                <w:sz w:val="20"/>
                <w:szCs w:val="20"/>
              </w:rPr>
              <w:t>Science</w:t>
            </w:r>
          </w:p>
        </w:tc>
        <w:tc>
          <w:tcPr>
            <w:tcW w:w="5895" w:type="dxa"/>
          </w:tcPr>
          <w:p w14:paraId="6237C62D" w14:textId="77777777" w:rsidR="00357E56" w:rsidRPr="009037BF" w:rsidRDefault="00357E56" w:rsidP="00357E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Calibri" w:cstheme="minorHAnsi"/>
                <w:sz w:val="20"/>
                <w:szCs w:val="20"/>
              </w:rPr>
            </w:pPr>
            <w:r w:rsidRPr="009037BF">
              <w:rPr>
                <w:rFonts w:eastAsia="Calibri" w:cstheme="minorHAnsi"/>
                <w:sz w:val="20"/>
                <w:szCs w:val="20"/>
                <w:u w:val="single"/>
              </w:rPr>
              <w:t xml:space="preserve">Understanding the World </w:t>
            </w:r>
          </w:p>
          <w:p w14:paraId="10BA903B" w14:textId="77777777" w:rsidR="00357E56" w:rsidRPr="009037BF" w:rsidRDefault="00357E56" w:rsidP="00460515">
            <w:pPr>
              <w:pStyle w:val="ListParagraph"/>
              <w:widowControl w:val="0"/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Calibri" w:cstheme="minorHAnsi"/>
                <w:sz w:val="20"/>
                <w:szCs w:val="20"/>
              </w:rPr>
            </w:pPr>
            <w:r w:rsidRPr="009037BF">
              <w:rPr>
                <w:rFonts w:eastAsia="Calibri" w:cstheme="minorHAnsi"/>
                <w:sz w:val="20"/>
                <w:szCs w:val="20"/>
              </w:rPr>
              <w:lastRenderedPageBreak/>
              <w:t xml:space="preserve">Explore the natural world around them, making observations and drawing pictures of animals and plants. </w:t>
            </w:r>
          </w:p>
          <w:p w14:paraId="603BDFC7" w14:textId="77777777" w:rsidR="00357E56" w:rsidRPr="009037BF" w:rsidRDefault="00357E56" w:rsidP="00460515">
            <w:pPr>
              <w:pStyle w:val="ListParagraph"/>
              <w:widowControl w:val="0"/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theme="minorHAnsi"/>
                <w:sz w:val="20"/>
                <w:szCs w:val="20"/>
              </w:rPr>
            </w:pPr>
            <w:r w:rsidRPr="009037BF">
              <w:rPr>
                <w:rFonts w:eastAsia="Calibri" w:cstheme="minorHAnsi"/>
                <w:sz w:val="20"/>
                <w:szCs w:val="20"/>
              </w:rPr>
              <w:t xml:space="preserve">Know some similarities and differences between the natural world around them and contrasting environments, drawing on their experiences and what has been read in class. </w:t>
            </w:r>
          </w:p>
          <w:p w14:paraId="7404C5E8" w14:textId="77777777" w:rsidR="00A300AF" w:rsidRPr="009037BF" w:rsidRDefault="00357E56" w:rsidP="00460515">
            <w:pPr>
              <w:pStyle w:val="ListParagraph"/>
              <w:widowControl w:val="0"/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theme="minorHAnsi"/>
                <w:sz w:val="20"/>
                <w:szCs w:val="20"/>
              </w:rPr>
            </w:pPr>
            <w:r w:rsidRPr="009037BF">
              <w:rPr>
                <w:rFonts w:eastAsia="Calibri" w:cstheme="minorHAnsi"/>
                <w:sz w:val="20"/>
                <w:szCs w:val="20"/>
              </w:rPr>
              <w:t>Understand some important processes and changes in the natural world around them, including the seasons and changing states of matter</w:t>
            </w:r>
          </w:p>
          <w:p w14:paraId="762955B5" w14:textId="77777777" w:rsidR="00460515" w:rsidRPr="009037BF" w:rsidRDefault="00460515" w:rsidP="00357E56">
            <w:pPr>
              <w:pStyle w:val="ListParagraph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78" w:type="dxa"/>
          </w:tcPr>
          <w:p w14:paraId="2AC9E77B" w14:textId="77777777" w:rsidR="00FB3D09" w:rsidRPr="009037BF" w:rsidRDefault="00FB3D09" w:rsidP="00460515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 w:rsidRPr="009037BF">
              <w:rPr>
                <w:rFonts w:cstheme="minorHAnsi"/>
              </w:rPr>
              <w:lastRenderedPageBreak/>
              <w:t>To name different materials.</w:t>
            </w:r>
          </w:p>
          <w:p w14:paraId="1EC234B9" w14:textId="77777777" w:rsidR="00FB3D09" w:rsidRPr="009037BF" w:rsidRDefault="00FB3D09" w:rsidP="00460515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 w:rsidRPr="009037BF">
              <w:rPr>
                <w:rFonts w:cstheme="minorHAnsi"/>
              </w:rPr>
              <w:lastRenderedPageBreak/>
              <w:t>To distinguish between and object and what it is made from.</w:t>
            </w:r>
          </w:p>
          <w:p w14:paraId="1B6D6B49" w14:textId="77777777" w:rsidR="00FB3D09" w:rsidRPr="009037BF" w:rsidRDefault="00FB3D09" w:rsidP="00460515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 w:rsidRPr="009037BF">
              <w:rPr>
                <w:rFonts w:cstheme="minorHAnsi"/>
              </w:rPr>
              <w:t>To observe things closely using simple equipment.</w:t>
            </w:r>
          </w:p>
          <w:p w14:paraId="4FB98D56" w14:textId="77777777" w:rsidR="00A300AF" w:rsidRPr="009037BF" w:rsidRDefault="00A300AF" w:rsidP="00A8274A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0D68BF01" w14:textId="77777777" w:rsidR="00C53124" w:rsidRPr="00FB3D09" w:rsidRDefault="00C53124" w:rsidP="00A8274A">
      <w:pPr>
        <w:rPr>
          <w:rFonts w:ascii="Comic Sans MS" w:hAnsi="Comic Sans MS"/>
          <w:sz w:val="20"/>
          <w:szCs w:val="20"/>
        </w:rPr>
      </w:pPr>
    </w:p>
    <w:p w14:paraId="06743E91" w14:textId="77777777" w:rsidR="001F0296" w:rsidRPr="00FB3D09" w:rsidRDefault="001F0296">
      <w:pPr>
        <w:rPr>
          <w:rFonts w:ascii="Comic Sans MS" w:hAnsi="Comic Sans MS"/>
          <w:sz w:val="20"/>
          <w:szCs w:val="20"/>
        </w:rPr>
      </w:pPr>
    </w:p>
    <w:sectPr w:rsidR="001F0296" w:rsidRPr="00FB3D09" w:rsidSect="00A8274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D7D80"/>
    <w:multiLevelType w:val="multilevel"/>
    <w:tmpl w:val="CF325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FB4ECD"/>
    <w:multiLevelType w:val="hybridMultilevel"/>
    <w:tmpl w:val="B9A0C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B3950"/>
    <w:multiLevelType w:val="hybridMultilevel"/>
    <w:tmpl w:val="EB9A34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B29986">
      <w:numFmt w:val="bullet"/>
      <w:lvlText w:val="·"/>
      <w:lvlJc w:val="left"/>
      <w:pPr>
        <w:ind w:left="1440" w:hanging="360"/>
      </w:pPr>
      <w:rPr>
        <w:rFonts w:ascii="Arial" w:eastAsia="Times New Roman" w:hAnsi="Arial" w:cs="Arial" w:hint="default"/>
        <w:color w:val="00000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691621"/>
    <w:multiLevelType w:val="hybridMultilevel"/>
    <w:tmpl w:val="CA4AF01E"/>
    <w:lvl w:ilvl="0" w:tplc="F4BC7D3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010498"/>
    <w:multiLevelType w:val="hybridMultilevel"/>
    <w:tmpl w:val="BBE0F6A6"/>
    <w:lvl w:ilvl="0" w:tplc="FDC05D80">
      <w:numFmt w:val="bullet"/>
      <w:lvlText w:val=""/>
      <w:lvlJc w:val="left"/>
      <w:pPr>
        <w:ind w:left="461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4C6637E6">
      <w:numFmt w:val="bullet"/>
      <w:lvlText w:val="•"/>
      <w:lvlJc w:val="left"/>
      <w:pPr>
        <w:ind w:left="852" w:hanging="284"/>
      </w:pPr>
      <w:rPr>
        <w:rFonts w:hint="default"/>
        <w:lang w:val="en-US" w:eastAsia="en-US" w:bidi="ar-SA"/>
      </w:rPr>
    </w:lvl>
    <w:lvl w:ilvl="2" w:tplc="D61EFB6C">
      <w:numFmt w:val="bullet"/>
      <w:lvlText w:val="•"/>
      <w:lvlJc w:val="left"/>
      <w:pPr>
        <w:ind w:left="1245" w:hanging="284"/>
      </w:pPr>
      <w:rPr>
        <w:rFonts w:hint="default"/>
        <w:lang w:val="en-US" w:eastAsia="en-US" w:bidi="ar-SA"/>
      </w:rPr>
    </w:lvl>
    <w:lvl w:ilvl="3" w:tplc="F27AB830">
      <w:numFmt w:val="bullet"/>
      <w:lvlText w:val="•"/>
      <w:lvlJc w:val="left"/>
      <w:pPr>
        <w:ind w:left="1638" w:hanging="284"/>
      </w:pPr>
      <w:rPr>
        <w:rFonts w:hint="default"/>
        <w:lang w:val="en-US" w:eastAsia="en-US" w:bidi="ar-SA"/>
      </w:rPr>
    </w:lvl>
    <w:lvl w:ilvl="4" w:tplc="B860BC5C">
      <w:numFmt w:val="bullet"/>
      <w:lvlText w:val="•"/>
      <w:lvlJc w:val="left"/>
      <w:pPr>
        <w:ind w:left="2030" w:hanging="284"/>
      </w:pPr>
      <w:rPr>
        <w:rFonts w:hint="default"/>
        <w:lang w:val="en-US" w:eastAsia="en-US" w:bidi="ar-SA"/>
      </w:rPr>
    </w:lvl>
    <w:lvl w:ilvl="5" w:tplc="94343612">
      <w:numFmt w:val="bullet"/>
      <w:lvlText w:val="•"/>
      <w:lvlJc w:val="left"/>
      <w:pPr>
        <w:ind w:left="2423" w:hanging="284"/>
      </w:pPr>
      <w:rPr>
        <w:rFonts w:hint="default"/>
        <w:lang w:val="en-US" w:eastAsia="en-US" w:bidi="ar-SA"/>
      </w:rPr>
    </w:lvl>
    <w:lvl w:ilvl="6" w:tplc="CA803264">
      <w:numFmt w:val="bullet"/>
      <w:lvlText w:val="•"/>
      <w:lvlJc w:val="left"/>
      <w:pPr>
        <w:ind w:left="2816" w:hanging="284"/>
      </w:pPr>
      <w:rPr>
        <w:rFonts w:hint="default"/>
        <w:lang w:val="en-US" w:eastAsia="en-US" w:bidi="ar-SA"/>
      </w:rPr>
    </w:lvl>
    <w:lvl w:ilvl="7" w:tplc="91920FB4">
      <w:numFmt w:val="bullet"/>
      <w:lvlText w:val="•"/>
      <w:lvlJc w:val="left"/>
      <w:pPr>
        <w:ind w:left="3208" w:hanging="284"/>
      </w:pPr>
      <w:rPr>
        <w:rFonts w:hint="default"/>
        <w:lang w:val="en-US" w:eastAsia="en-US" w:bidi="ar-SA"/>
      </w:rPr>
    </w:lvl>
    <w:lvl w:ilvl="8" w:tplc="EAD2FFB6">
      <w:numFmt w:val="bullet"/>
      <w:lvlText w:val="•"/>
      <w:lvlJc w:val="left"/>
      <w:pPr>
        <w:ind w:left="3601" w:hanging="284"/>
      </w:pPr>
      <w:rPr>
        <w:rFonts w:hint="default"/>
        <w:lang w:val="en-US" w:eastAsia="en-US" w:bidi="ar-SA"/>
      </w:rPr>
    </w:lvl>
  </w:abstractNum>
  <w:abstractNum w:abstractNumId="5" w15:restartNumberingAfterBreak="0">
    <w:nsid w:val="21197EF3"/>
    <w:multiLevelType w:val="hybridMultilevel"/>
    <w:tmpl w:val="1DCECE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BC36F3"/>
    <w:multiLevelType w:val="hybridMultilevel"/>
    <w:tmpl w:val="9AA88C4C"/>
    <w:lvl w:ilvl="0" w:tplc="B68CBA76">
      <w:numFmt w:val="bullet"/>
      <w:lvlText w:val=""/>
      <w:lvlJc w:val="left"/>
      <w:pPr>
        <w:ind w:left="427" w:hanging="142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D980828A">
      <w:numFmt w:val="bullet"/>
      <w:lvlText w:val="•"/>
      <w:lvlJc w:val="left"/>
      <w:pPr>
        <w:ind w:left="818" w:hanging="142"/>
      </w:pPr>
      <w:rPr>
        <w:rFonts w:hint="default"/>
        <w:lang w:val="en-US" w:eastAsia="en-US" w:bidi="ar-SA"/>
      </w:rPr>
    </w:lvl>
    <w:lvl w:ilvl="2" w:tplc="4BD0D604">
      <w:numFmt w:val="bullet"/>
      <w:lvlText w:val="•"/>
      <w:lvlJc w:val="left"/>
      <w:pPr>
        <w:ind w:left="1217" w:hanging="142"/>
      </w:pPr>
      <w:rPr>
        <w:rFonts w:hint="default"/>
        <w:lang w:val="en-US" w:eastAsia="en-US" w:bidi="ar-SA"/>
      </w:rPr>
    </w:lvl>
    <w:lvl w:ilvl="3" w:tplc="FD3ED546">
      <w:numFmt w:val="bullet"/>
      <w:lvlText w:val="•"/>
      <w:lvlJc w:val="left"/>
      <w:pPr>
        <w:ind w:left="1616" w:hanging="142"/>
      </w:pPr>
      <w:rPr>
        <w:rFonts w:hint="default"/>
        <w:lang w:val="en-US" w:eastAsia="en-US" w:bidi="ar-SA"/>
      </w:rPr>
    </w:lvl>
    <w:lvl w:ilvl="4" w:tplc="903A8ADE">
      <w:numFmt w:val="bullet"/>
      <w:lvlText w:val="•"/>
      <w:lvlJc w:val="left"/>
      <w:pPr>
        <w:ind w:left="2014" w:hanging="142"/>
      </w:pPr>
      <w:rPr>
        <w:rFonts w:hint="default"/>
        <w:lang w:val="en-US" w:eastAsia="en-US" w:bidi="ar-SA"/>
      </w:rPr>
    </w:lvl>
    <w:lvl w:ilvl="5" w:tplc="00309A68">
      <w:numFmt w:val="bullet"/>
      <w:lvlText w:val="•"/>
      <w:lvlJc w:val="left"/>
      <w:pPr>
        <w:ind w:left="2413" w:hanging="142"/>
      </w:pPr>
      <w:rPr>
        <w:rFonts w:hint="default"/>
        <w:lang w:val="en-US" w:eastAsia="en-US" w:bidi="ar-SA"/>
      </w:rPr>
    </w:lvl>
    <w:lvl w:ilvl="6" w:tplc="0A9C6374">
      <w:numFmt w:val="bullet"/>
      <w:lvlText w:val="•"/>
      <w:lvlJc w:val="left"/>
      <w:pPr>
        <w:ind w:left="2812" w:hanging="142"/>
      </w:pPr>
      <w:rPr>
        <w:rFonts w:hint="default"/>
        <w:lang w:val="en-US" w:eastAsia="en-US" w:bidi="ar-SA"/>
      </w:rPr>
    </w:lvl>
    <w:lvl w:ilvl="7" w:tplc="B238AB22">
      <w:numFmt w:val="bullet"/>
      <w:lvlText w:val="•"/>
      <w:lvlJc w:val="left"/>
      <w:pPr>
        <w:ind w:left="3210" w:hanging="142"/>
      </w:pPr>
      <w:rPr>
        <w:rFonts w:hint="default"/>
        <w:lang w:val="en-US" w:eastAsia="en-US" w:bidi="ar-SA"/>
      </w:rPr>
    </w:lvl>
    <w:lvl w:ilvl="8" w:tplc="A8A8C528">
      <w:numFmt w:val="bullet"/>
      <w:lvlText w:val="•"/>
      <w:lvlJc w:val="left"/>
      <w:pPr>
        <w:ind w:left="3609" w:hanging="142"/>
      </w:pPr>
      <w:rPr>
        <w:rFonts w:hint="default"/>
        <w:lang w:val="en-US" w:eastAsia="en-US" w:bidi="ar-SA"/>
      </w:rPr>
    </w:lvl>
  </w:abstractNum>
  <w:abstractNum w:abstractNumId="7" w15:restartNumberingAfterBreak="0">
    <w:nsid w:val="27C27517"/>
    <w:multiLevelType w:val="multilevel"/>
    <w:tmpl w:val="940C2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89E7551"/>
    <w:multiLevelType w:val="hybridMultilevel"/>
    <w:tmpl w:val="FEDE4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513C3D"/>
    <w:multiLevelType w:val="hybridMultilevel"/>
    <w:tmpl w:val="93582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7E4ECD"/>
    <w:multiLevelType w:val="hybridMultilevel"/>
    <w:tmpl w:val="CB1EB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F244D3"/>
    <w:multiLevelType w:val="hybridMultilevel"/>
    <w:tmpl w:val="376823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00000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5B24D5"/>
    <w:multiLevelType w:val="hybridMultilevel"/>
    <w:tmpl w:val="90C0AFBE"/>
    <w:lvl w:ilvl="0" w:tplc="8216237E">
      <w:numFmt w:val="bullet"/>
      <w:lvlText w:val=""/>
      <w:lvlJc w:val="left"/>
      <w:pPr>
        <w:ind w:left="426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2"/>
        <w:szCs w:val="22"/>
        <w:lang w:val="en-US" w:eastAsia="en-US" w:bidi="ar-SA"/>
      </w:rPr>
    </w:lvl>
    <w:lvl w:ilvl="1" w:tplc="16D8DB20">
      <w:numFmt w:val="bullet"/>
      <w:lvlText w:val="•"/>
      <w:lvlJc w:val="left"/>
      <w:pPr>
        <w:ind w:left="818" w:hanging="284"/>
      </w:pPr>
      <w:rPr>
        <w:rFonts w:hint="default"/>
        <w:lang w:val="en-US" w:eastAsia="en-US" w:bidi="ar-SA"/>
      </w:rPr>
    </w:lvl>
    <w:lvl w:ilvl="2" w:tplc="EF9A8938">
      <w:numFmt w:val="bullet"/>
      <w:lvlText w:val="•"/>
      <w:lvlJc w:val="left"/>
      <w:pPr>
        <w:ind w:left="1217" w:hanging="284"/>
      </w:pPr>
      <w:rPr>
        <w:rFonts w:hint="default"/>
        <w:lang w:val="en-US" w:eastAsia="en-US" w:bidi="ar-SA"/>
      </w:rPr>
    </w:lvl>
    <w:lvl w:ilvl="3" w:tplc="8AF6A8C6">
      <w:numFmt w:val="bullet"/>
      <w:lvlText w:val="•"/>
      <w:lvlJc w:val="left"/>
      <w:pPr>
        <w:ind w:left="1616" w:hanging="284"/>
      </w:pPr>
      <w:rPr>
        <w:rFonts w:hint="default"/>
        <w:lang w:val="en-US" w:eastAsia="en-US" w:bidi="ar-SA"/>
      </w:rPr>
    </w:lvl>
    <w:lvl w:ilvl="4" w:tplc="21A88826">
      <w:numFmt w:val="bullet"/>
      <w:lvlText w:val="•"/>
      <w:lvlJc w:val="left"/>
      <w:pPr>
        <w:ind w:left="2014" w:hanging="284"/>
      </w:pPr>
      <w:rPr>
        <w:rFonts w:hint="default"/>
        <w:lang w:val="en-US" w:eastAsia="en-US" w:bidi="ar-SA"/>
      </w:rPr>
    </w:lvl>
    <w:lvl w:ilvl="5" w:tplc="931AF01A">
      <w:numFmt w:val="bullet"/>
      <w:lvlText w:val="•"/>
      <w:lvlJc w:val="left"/>
      <w:pPr>
        <w:ind w:left="2413" w:hanging="284"/>
      </w:pPr>
      <w:rPr>
        <w:rFonts w:hint="default"/>
        <w:lang w:val="en-US" w:eastAsia="en-US" w:bidi="ar-SA"/>
      </w:rPr>
    </w:lvl>
    <w:lvl w:ilvl="6" w:tplc="DA6E4ECA">
      <w:numFmt w:val="bullet"/>
      <w:lvlText w:val="•"/>
      <w:lvlJc w:val="left"/>
      <w:pPr>
        <w:ind w:left="2812" w:hanging="284"/>
      </w:pPr>
      <w:rPr>
        <w:rFonts w:hint="default"/>
        <w:lang w:val="en-US" w:eastAsia="en-US" w:bidi="ar-SA"/>
      </w:rPr>
    </w:lvl>
    <w:lvl w:ilvl="7" w:tplc="30245120">
      <w:numFmt w:val="bullet"/>
      <w:lvlText w:val="•"/>
      <w:lvlJc w:val="left"/>
      <w:pPr>
        <w:ind w:left="3210" w:hanging="284"/>
      </w:pPr>
      <w:rPr>
        <w:rFonts w:hint="default"/>
        <w:lang w:val="en-US" w:eastAsia="en-US" w:bidi="ar-SA"/>
      </w:rPr>
    </w:lvl>
    <w:lvl w:ilvl="8" w:tplc="9F10B090">
      <w:numFmt w:val="bullet"/>
      <w:lvlText w:val="•"/>
      <w:lvlJc w:val="left"/>
      <w:pPr>
        <w:ind w:left="3609" w:hanging="284"/>
      </w:pPr>
      <w:rPr>
        <w:rFonts w:hint="default"/>
        <w:lang w:val="en-US" w:eastAsia="en-US" w:bidi="ar-SA"/>
      </w:rPr>
    </w:lvl>
  </w:abstractNum>
  <w:abstractNum w:abstractNumId="13" w15:restartNumberingAfterBreak="0">
    <w:nsid w:val="528A42E6"/>
    <w:multiLevelType w:val="hybridMultilevel"/>
    <w:tmpl w:val="48BCBB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C00E50"/>
    <w:multiLevelType w:val="hybridMultilevel"/>
    <w:tmpl w:val="96D056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7030EE"/>
    <w:multiLevelType w:val="hybridMultilevel"/>
    <w:tmpl w:val="98A20F2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6C72E0E"/>
    <w:multiLevelType w:val="hybridMultilevel"/>
    <w:tmpl w:val="AEB04352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7" w15:restartNumberingAfterBreak="0">
    <w:nsid w:val="68944AFC"/>
    <w:multiLevelType w:val="hybridMultilevel"/>
    <w:tmpl w:val="D2A238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C372ED"/>
    <w:multiLevelType w:val="hybridMultilevel"/>
    <w:tmpl w:val="7DA45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A83013"/>
    <w:multiLevelType w:val="multilevel"/>
    <w:tmpl w:val="28A6F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977142F"/>
    <w:multiLevelType w:val="hybridMultilevel"/>
    <w:tmpl w:val="68A024C0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21" w15:restartNumberingAfterBreak="0">
    <w:nsid w:val="7CFE6FE0"/>
    <w:multiLevelType w:val="hybridMultilevel"/>
    <w:tmpl w:val="7E96E07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0"/>
  </w:num>
  <w:num w:numId="3">
    <w:abstractNumId w:val="2"/>
  </w:num>
  <w:num w:numId="4">
    <w:abstractNumId w:val="7"/>
  </w:num>
  <w:num w:numId="5">
    <w:abstractNumId w:val="19"/>
  </w:num>
  <w:num w:numId="6">
    <w:abstractNumId w:val="3"/>
  </w:num>
  <w:num w:numId="7">
    <w:abstractNumId w:val="16"/>
  </w:num>
  <w:num w:numId="8">
    <w:abstractNumId w:val="12"/>
  </w:num>
  <w:num w:numId="9">
    <w:abstractNumId w:val="4"/>
  </w:num>
  <w:num w:numId="10">
    <w:abstractNumId w:val="20"/>
  </w:num>
  <w:num w:numId="11">
    <w:abstractNumId w:val="6"/>
  </w:num>
  <w:num w:numId="12">
    <w:abstractNumId w:val="9"/>
  </w:num>
  <w:num w:numId="13">
    <w:abstractNumId w:val="15"/>
  </w:num>
  <w:num w:numId="14">
    <w:abstractNumId w:val="5"/>
  </w:num>
  <w:num w:numId="15">
    <w:abstractNumId w:val="17"/>
  </w:num>
  <w:num w:numId="16">
    <w:abstractNumId w:val="13"/>
  </w:num>
  <w:num w:numId="17">
    <w:abstractNumId w:val="8"/>
  </w:num>
  <w:num w:numId="18">
    <w:abstractNumId w:val="1"/>
  </w:num>
  <w:num w:numId="19">
    <w:abstractNumId w:val="10"/>
  </w:num>
  <w:num w:numId="20">
    <w:abstractNumId w:val="18"/>
  </w:num>
  <w:num w:numId="21">
    <w:abstractNumId w:val="14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3124"/>
    <w:rsid w:val="00045684"/>
    <w:rsid w:val="001F0296"/>
    <w:rsid w:val="00357E56"/>
    <w:rsid w:val="00460515"/>
    <w:rsid w:val="00667EBC"/>
    <w:rsid w:val="00707E90"/>
    <w:rsid w:val="009037BF"/>
    <w:rsid w:val="009362F9"/>
    <w:rsid w:val="00A300AF"/>
    <w:rsid w:val="00A8274A"/>
    <w:rsid w:val="00BA7ABC"/>
    <w:rsid w:val="00BD0F47"/>
    <w:rsid w:val="00C53124"/>
    <w:rsid w:val="00DA7484"/>
    <w:rsid w:val="00DB5E9F"/>
    <w:rsid w:val="00FB3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C42F1"/>
  <w15:chartTrackingRefBased/>
  <w15:docId w15:val="{0E091344-BBE5-4C15-918B-E1B00EFF2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1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C53124"/>
    <w:pPr>
      <w:ind w:left="720"/>
      <w:contextualSpacing/>
    </w:pPr>
  </w:style>
  <w:style w:type="table" w:styleId="TableGrid">
    <w:name w:val="Table Grid"/>
    <w:basedOn w:val="TableNormal"/>
    <w:uiPriority w:val="39"/>
    <w:rsid w:val="00A827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82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odyText">
    <w:name w:val="Body Text"/>
    <w:basedOn w:val="Normal"/>
    <w:link w:val="BodyTextChar"/>
    <w:uiPriority w:val="1"/>
    <w:qFormat/>
    <w:rsid w:val="00FB3D09"/>
    <w:pPr>
      <w:widowControl w:val="0"/>
      <w:autoSpaceDE w:val="0"/>
      <w:autoSpaceDN w:val="0"/>
      <w:spacing w:before="4" w:after="0" w:line="240" w:lineRule="auto"/>
    </w:pPr>
    <w:rPr>
      <w:rFonts w:ascii="Verdana" w:eastAsia="Verdana" w:hAnsi="Verdana" w:cs="Verdana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FB3D09"/>
    <w:rPr>
      <w:rFonts w:ascii="Verdana" w:eastAsia="Verdana" w:hAnsi="Verdana" w:cs="Verdana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0F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0F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8cbc17591db576267531cbb4a24746b4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bfce6f63c50b6873960e83d806b41e92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61BEA74-BE53-4C9D-8B80-2C6862C729F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2DACD2-F8A2-423D-BD11-F8479586E7B0}"/>
</file>

<file path=customXml/itemProps3.xml><?xml version="1.0" encoding="utf-8"?>
<ds:datastoreItem xmlns:ds="http://schemas.openxmlformats.org/officeDocument/2006/customXml" ds:itemID="{89E6DD51-DA00-493B-A12C-30163267616C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</Pages>
  <Words>558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Miranda Hemmings</dc:creator>
  <cp:keywords/>
  <dc:description/>
  <cp:lastModifiedBy>Miranda Hemmings</cp:lastModifiedBy>
  <cp:revision>9</cp:revision>
  <cp:lastPrinted>2024-01-22T14:08:00Z</cp:lastPrinted>
  <dcterms:created xsi:type="dcterms:W3CDTF">2023-12-04T10:17:00Z</dcterms:created>
  <dcterms:modified xsi:type="dcterms:W3CDTF">2025-11-04T13:20:00Z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0x010100A715D6E7C463C64FB5BB46F0E812E29F</vt:lpwstr>
  </property>
  <property fmtid="{D5CDD505-2E9C-101B-9397-08002B2CF9AE}" pid="3" name="MediaServiceImageTags">
    <vt:lpwstr/>
  </property>
</Properties>
</file>