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6EB76" w14:textId="77777777" w:rsidR="00FD1122" w:rsidRDefault="00FD1122"/>
    <w:p w14:paraId="0903C817" w14:textId="77777777" w:rsidR="00FD1122" w:rsidRDefault="007D6805">
      <w:pPr>
        <w:pBdr>
          <w:top w:val="nil"/>
          <w:left w:val="nil"/>
          <w:bottom w:val="nil"/>
          <w:right w:val="nil"/>
          <w:between w:val="nil"/>
        </w:pBdr>
        <w:jc w:val="center"/>
        <w:rPr>
          <w:rFonts w:ascii="Comic Sans MS" w:eastAsia="Comic Sans MS" w:hAnsi="Comic Sans MS" w:cs="Comic Sans MS"/>
          <w:b/>
          <w:color w:val="000000"/>
          <w:sz w:val="72"/>
          <w:szCs w:val="72"/>
        </w:rPr>
      </w:pPr>
      <w:r>
        <w:rPr>
          <w:rFonts w:ascii="Comic Sans MS" w:eastAsia="Comic Sans MS" w:hAnsi="Comic Sans MS" w:cs="Comic Sans MS"/>
          <w:b/>
          <w:color w:val="000000"/>
          <w:sz w:val="72"/>
          <w:szCs w:val="72"/>
        </w:rPr>
        <w:t>Whittaker Moss Primary School</w:t>
      </w:r>
    </w:p>
    <w:p w14:paraId="711FD300" w14:textId="77777777" w:rsidR="00FD1122" w:rsidRDefault="00FD1122">
      <w:pPr>
        <w:pBdr>
          <w:top w:val="nil"/>
          <w:left w:val="nil"/>
          <w:bottom w:val="nil"/>
          <w:right w:val="nil"/>
          <w:between w:val="nil"/>
        </w:pBdr>
        <w:rPr>
          <w:color w:val="00CF80"/>
        </w:rPr>
      </w:pPr>
    </w:p>
    <w:p w14:paraId="6CEE8D20" w14:textId="77777777" w:rsidR="00FD1122" w:rsidRDefault="007D6805">
      <w:pPr>
        <w:pBdr>
          <w:top w:val="nil"/>
          <w:left w:val="nil"/>
          <w:bottom w:val="nil"/>
          <w:right w:val="nil"/>
          <w:between w:val="nil"/>
        </w:pBdr>
        <w:rPr>
          <w:color w:val="000000"/>
        </w:rPr>
      </w:pPr>
      <w:r>
        <w:rPr>
          <w:noProof/>
        </w:rPr>
        <w:drawing>
          <wp:anchor distT="0" distB="0" distL="114300" distR="114300" simplePos="0" relativeHeight="251658240" behindDoc="0" locked="0" layoutInCell="1" hidden="0" allowOverlap="1" wp14:anchorId="69C8ED27" wp14:editId="5C3ECE01">
            <wp:simplePos x="0" y="0"/>
            <wp:positionH relativeFrom="column">
              <wp:posOffset>2152650</wp:posOffset>
            </wp:positionH>
            <wp:positionV relativeFrom="paragraph">
              <wp:posOffset>92075</wp:posOffset>
            </wp:positionV>
            <wp:extent cx="1889760" cy="201803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889760" cy="2018030"/>
                    </a:xfrm>
                    <a:prstGeom prst="rect">
                      <a:avLst/>
                    </a:prstGeom>
                    <a:ln/>
                  </pic:spPr>
                </pic:pic>
              </a:graphicData>
            </a:graphic>
          </wp:anchor>
        </w:drawing>
      </w:r>
    </w:p>
    <w:p w14:paraId="16A8F4A5" w14:textId="77777777" w:rsidR="00FD1122" w:rsidRDefault="00FD1122">
      <w:pPr>
        <w:pBdr>
          <w:top w:val="nil"/>
          <w:left w:val="nil"/>
          <w:bottom w:val="nil"/>
          <w:right w:val="nil"/>
          <w:between w:val="nil"/>
        </w:pBdr>
        <w:rPr>
          <w:color w:val="000000"/>
        </w:rPr>
      </w:pPr>
    </w:p>
    <w:p w14:paraId="6ABE26B2" w14:textId="77777777" w:rsidR="00FD1122" w:rsidRDefault="00FD1122">
      <w:pPr>
        <w:pBdr>
          <w:top w:val="nil"/>
          <w:left w:val="nil"/>
          <w:bottom w:val="nil"/>
          <w:right w:val="nil"/>
          <w:between w:val="nil"/>
        </w:pBdr>
        <w:rPr>
          <w:color w:val="000000"/>
        </w:rPr>
      </w:pPr>
    </w:p>
    <w:p w14:paraId="1BDF62D1" w14:textId="77777777" w:rsidR="00FD1122" w:rsidRDefault="00FD1122">
      <w:pPr>
        <w:pBdr>
          <w:top w:val="nil"/>
          <w:left w:val="nil"/>
          <w:bottom w:val="nil"/>
          <w:right w:val="nil"/>
          <w:between w:val="nil"/>
        </w:pBdr>
        <w:rPr>
          <w:color w:val="000000"/>
        </w:rPr>
      </w:pPr>
    </w:p>
    <w:p w14:paraId="63DEB1D5" w14:textId="77777777" w:rsidR="00FD1122" w:rsidRDefault="00FD1122">
      <w:pPr>
        <w:pBdr>
          <w:top w:val="nil"/>
          <w:left w:val="nil"/>
          <w:bottom w:val="nil"/>
          <w:right w:val="nil"/>
          <w:between w:val="nil"/>
        </w:pBdr>
        <w:rPr>
          <w:color w:val="000000"/>
        </w:rPr>
      </w:pPr>
    </w:p>
    <w:p w14:paraId="71592446" w14:textId="77777777" w:rsidR="00FD1122" w:rsidRDefault="00FD1122">
      <w:pPr>
        <w:pBdr>
          <w:top w:val="nil"/>
          <w:left w:val="nil"/>
          <w:bottom w:val="nil"/>
          <w:right w:val="nil"/>
          <w:between w:val="nil"/>
        </w:pBdr>
        <w:rPr>
          <w:color w:val="000000"/>
        </w:rPr>
      </w:pPr>
    </w:p>
    <w:p w14:paraId="03D180DA" w14:textId="77777777" w:rsidR="00FD1122" w:rsidRDefault="00FD1122">
      <w:pPr>
        <w:pBdr>
          <w:top w:val="nil"/>
          <w:left w:val="nil"/>
          <w:bottom w:val="nil"/>
          <w:right w:val="nil"/>
          <w:between w:val="nil"/>
        </w:pBdr>
        <w:rPr>
          <w:color w:val="000000"/>
        </w:rPr>
      </w:pPr>
    </w:p>
    <w:p w14:paraId="1748E292" w14:textId="77777777" w:rsidR="00FD1122" w:rsidRDefault="00FD1122">
      <w:pPr>
        <w:pBdr>
          <w:top w:val="nil"/>
          <w:left w:val="nil"/>
          <w:bottom w:val="nil"/>
          <w:right w:val="nil"/>
          <w:between w:val="nil"/>
        </w:pBdr>
        <w:rPr>
          <w:color w:val="000000"/>
        </w:rPr>
      </w:pPr>
    </w:p>
    <w:p w14:paraId="6228B76E" w14:textId="77777777" w:rsidR="00FD1122" w:rsidRDefault="00FD1122">
      <w:pPr>
        <w:pBdr>
          <w:top w:val="nil"/>
          <w:left w:val="nil"/>
          <w:bottom w:val="nil"/>
          <w:right w:val="nil"/>
          <w:between w:val="nil"/>
        </w:pBdr>
        <w:rPr>
          <w:color w:val="000000"/>
        </w:rPr>
      </w:pPr>
    </w:p>
    <w:p w14:paraId="4F11E03C" w14:textId="77777777" w:rsidR="00FD1122" w:rsidRDefault="00FD1122">
      <w:pPr>
        <w:pBdr>
          <w:top w:val="nil"/>
          <w:left w:val="nil"/>
          <w:bottom w:val="nil"/>
          <w:right w:val="nil"/>
          <w:between w:val="nil"/>
        </w:pBdr>
        <w:rPr>
          <w:color w:val="000000"/>
        </w:rPr>
      </w:pPr>
    </w:p>
    <w:p w14:paraId="7BD43F80" w14:textId="77777777" w:rsidR="00FD1122" w:rsidRDefault="00FD1122">
      <w:pPr>
        <w:pBdr>
          <w:top w:val="nil"/>
          <w:left w:val="nil"/>
          <w:bottom w:val="nil"/>
          <w:right w:val="nil"/>
          <w:between w:val="nil"/>
        </w:pBdr>
        <w:rPr>
          <w:color w:val="000000"/>
        </w:rPr>
      </w:pPr>
    </w:p>
    <w:p w14:paraId="18950C4F" w14:textId="77777777" w:rsidR="00FD1122" w:rsidRDefault="00FD1122">
      <w:pPr>
        <w:pBdr>
          <w:top w:val="nil"/>
          <w:left w:val="nil"/>
          <w:bottom w:val="nil"/>
          <w:right w:val="nil"/>
          <w:between w:val="nil"/>
        </w:pBdr>
        <w:rPr>
          <w:color w:val="000000"/>
        </w:rPr>
      </w:pPr>
    </w:p>
    <w:p w14:paraId="29060173" w14:textId="77777777" w:rsidR="00FD1122" w:rsidRDefault="00FD1122">
      <w:pPr>
        <w:pBdr>
          <w:top w:val="nil"/>
          <w:left w:val="nil"/>
          <w:bottom w:val="nil"/>
          <w:right w:val="nil"/>
          <w:between w:val="nil"/>
        </w:pBdr>
        <w:rPr>
          <w:color w:val="000000"/>
        </w:rPr>
      </w:pPr>
    </w:p>
    <w:p w14:paraId="66726EF1" w14:textId="77777777" w:rsidR="00FD1122" w:rsidRDefault="007D6805">
      <w:pPr>
        <w:pBdr>
          <w:top w:val="nil"/>
          <w:left w:val="nil"/>
          <w:bottom w:val="nil"/>
          <w:right w:val="nil"/>
          <w:between w:val="nil"/>
        </w:pBdr>
        <w:jc w:val="center"/>
        <w:rPr>
          <w:b/>
          <w:color w:val="000000"/>
          <w:sz w:val="72"/>
          <w:szCs w:val="72"/>
        </w:rPr>
      </w:pPr>
      <w:r>
        <w:rPr>
          <w:rFonts w:ascii="Comic Sans MS" w:eastAsia="Comic Sans MS" w:hAnsi="Comic Sans MS" w:cs="Comic Sans MS"/>
          <w:b/>
          <w:color w:val="000000"/>
          <w:sz w:val="72"/>
          <w:szCs w:val="72"/>
        </w:rPr>
        <w:t xml:space="preserve">Art and Design Policy </w:t>
      </w:r>
    </w:p>
    <w:p w14:paraId="4F170F68" w14:textId="77777777" w:rsidR="00FD1122" w:rsidRDefault="00FD1122">
      <w:pPr>
        <w:pBdr>
          <w:top w:val="nil"/>
          <w:left w:val="nil"/>
          <w:bottom w:val="nil"/>
          <w:right w:val="nil"/>
          <w:between w:val="nil"/>
        </w:pBdr>
        <w:rPr>
          <w:color w:val="000000"/>
        </w:rPr>
      </w:pPr>
    </w:p>
    <w:p w14:paraId="42B6EC49" w14:textId="77777777" w:rsidR="00FD1122" w:rsidRDefault="00FD1122">
      <w:pPr>
        <w:pBdr>
          <w:top w:val="nil"/>
          <w:left w:val="nil"/>
          <w:bottom w:val="nil"/>
          <w:right w:val="nil"/>
          <w:between w:val="nil"/>
        </w:pBdr>
        <w:rPr>
          <w:color w:val="000000"/>
        </w:rPr>
      </w:pPr>
    </w:p>
    <w:p w14:paraId="7E938EBF" w14:textId="77777777" w:rsidR="00FD1122" w:rsidRDefault="00FD1122">
      <w:pPr>
        <w:pBdr>
          <w:top w:val="nil"/>
          <w:left w:val="nil"/>
          <w:bottom w:val="nil"/>
          <w:right w:val="nil"/>
          <w:between w:val="nil"/>
        </w:pBdr>
        <w:rPr>
          <w:color w:val="000000"/>
        </w:rPr>
      </w:pPr>
    </w:p>
    <w:p w14:paraId="7DD83A9B" w14:textId="77777777" w:rsidR="00FD1122" w:rsidRDefault="00FD1122">
      <w:pPr>
        <w:pBdr>
          <w:top w:val="nil"/>
          <w:left w:val="nil"/>
          <w:bottom w:val="nil"/>
          <w:right w:val="nil"/>
          <w:between w:val="nil"/>
        </w:pBdr>
        <w:rPr>
          <w:color w:val="000000"/>
          <w:sz w:val="44"/>
          <w:szCs w:val="44"/>
        </w:rPr>
      </w:pPr>
    </w:p>
    <w:p w14:paraId="6B4D4B03" w14:textId="77777777" w:rsidR="00FD1122" w:rsidRDefault="007D6805">
      <w:pPr>
        <w:pBdr>
          <w:top w:val="nil"/>
          <w:left w:val="nil"/>
          <w:bottom w:val="nil"/>
          <w:right w:val="nil"/>
          <w:between w:val="nil"/>
        </w:pBdr>
        <w:rPr>
          <w:rFonts w:ascii="Comic Sans MS" w:eastAsia="Comic Sans MS" w:hAnsi="Comic Sans MS" w:cs="Comic Sans MS"/>
          <w:color w:val="000000"/>
          <w:sz w:val="44"/>
          <w:szCs w:val="44"/>
        </w:rPr>
      </w:pPr>
      <w:r>
        <w:rPr>
          <w:rFonts w:ascii="Comic Sans MS" w:eastAsia="Comic Sans MS" w:hAnsi="Comic Sans MS" w:cs="Comic Sans MS"/>
          <w:color w:val="000000"/>
          <w:sz w:val="44"/>
          <w:szCs w:val="44"/>
        </w:rPr>
        <w:t>Miss N Lilley</w:t>
      </w:r>
      <w:r>
        <w:rPr>
          <w:noProof/>
        </w:rPr>
        <w:drawing>
          <wp:anchor distT="0" distB="0" distL="114300" distR="114300" simplePos="0" relativeHeight="251659264" behindDoc="0" locked="0" layoutInCell="1" hidden="0" allowOverlap="1" wp14:anchorId="7071D839" wp14:editId="5A80F712">
            <wp:simplePos x="0" y="0"/>
            <wp:positionH relativeFrom="column">
              <wp:posOffset>4573905</wp:posOffset>
            </wp:positionH>
            <wp:positionV relativeFrom="paragraph">
              <wp:posOffset>368300</wp:posOffset>
            </wp:positionV>
            <wp:extent cx="1539240" cy="1481455"/>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539240" cy="1481455"/>
                    </a:xfrm>
                    <a:prstGeom prst="rect">
                      <a:avLst/>
                    </a:prstGeom>
                    <a:ln/>
                  </pic:spPr>
                </pic:pic>
              </a:graphicData>
            </a:graphic>
          </wp:anchor>
        </w:drawing>
      </w:r>
    </w:p>
    <w:p w14:paraId="0F4391ED" w14:textId="77777777" w:rsidR="00FD1122" w:rsidRDefault="007D6805">
      <w:pPr>
        <w:pBdr>
          <w:top w:val="nil"/>
          <w:left w:val="nil"/>
          <w:bottom w:val="nil"/>
          <w:right w:val="nil"/>
          <w:between w:val="nil"/>
        </w:pBdr>
        <w:rPr>
          <w:rFonts w:ascii="Comic Sans MS" w:eastAsia="Comic Sans MS" w:hAnsi="Comic Sans MS" w:cs="Comic Sans MS"/>
          <w:color w:val="000000"/>
          <w:sz w:val="44"/>
          <w:szCs w:val="44"/>
        </w:rPr>
      </w:pPr>
      <w:r>
        <w:rPr>
          <w:rFonts w:ascii="Comic Sans MS" w:eastAsia="Comic Sans MS" w:hAnsi="Comic Sans MS" w:cs="Comic Sans MS"/>
          <w:color w:val="000000"/>
          <w:sz w:val="44"/>
          <w:szCs w:val="44"/>
        </w:rPr>
        <w:t xml:space="preserve">Art Developer </w:t>
      </w:r>
    </w:p>
    <w:p w14:paraId="2E41F0DD" w14:textId="1DBF924D" w:rsidR="00FD1122" w:rsidRDefault="007D6805">
      <w:pPr>
        <w:pBdr>
          <w:top w:val="nil"/>
          <w:left w:val="nil"/>
          <w:bottom w:val="nil"/>
          <w:right w:val="nil"/>
          <w:between w:val="nil"/>
        </w:pBdr>
        <w:rPr>
          <w:rFonts w:ascii="Comic Sans MS" w:eastAsia="Comic Sans MS" w:hAnsi="Comic Sans MS" w:cs="Comic Sans MS"/>
          <w:sz w:val="44"/>
          <w:szCs w:val="44"/>
        </w:rPr>
      </w:pPr>
      <w:r>
        <w:rPr>
          <w:rFonts w:ascii="Comic Sans MS" w:eastAsia="Comic Sans MS" w:hAnsi="Comic Sans MS" w:cs="Comic Sans MS"/>
          <w:sz w:val="44"/>
          <w:szCs w:val="44"/>
        </w:rPr>
        <w:t>December 202</w:t>
      </w:r>
      <w:r w:rsidR="004A049A">
        <w:rPr>
          <w:rFonts w:ascii="Comic Sans MS" w:eastAsia="Comic Sans MS" w:hAnsi="Comic Sans MS" w:cs="Comic Sans MS"/>
          <w:sz w:val="44"/>
          <w:szCs w:val="44"/>
        </w:rPr>
        <w:t>6</w:t>
      </w:r>
    </w:p>
    <w:p w14:paraId="32C217DE" w14:textId="77777777" w:rsidR="00FD1122" w:rsidRDefault="007D6805">
      <w:pPr>
        <w:pBdr>
          <w:top w:val="nil"/>
          <w:left w:val="nil"/>
          <w:bottom w:val="nil"/>
          <w:right w:val="nil"/>
          <w:between w:val="nil"/>
        </w:pBdr>
        <w:rPr>
          <w:color w:val="000000"/>
          <w:sz w:val="44"/>
          <w:szCs w:val="44"/>
        </w:rPr>
      </w:pPr>
      <w:bookmarkStart w:id="0" w:name="_gjdgxs" w:colFirst="0" w:colLast="0"/>
      <w:bookmarkEnd w:id="0"/>
      <w:r>
        <w:rPr>
          <w:color w:val="000000"/>
          <w:sz w:val="44"/>
          <w:szCs w:val="44"/>
        </w:rPr>
        <w:t xml:space="preserve">                                                 </w:t>
      </w:r>
    </w:p>
    <w:p w14:paraId="5B1A615C" w14:textId="77777777" w:rsidR="00FD1122" w:rsidRDefault="00FD1122">
      <w:pPr>
        <w:pBdr>
          <w:top w:val="nil"/>
          <w:left w:val="nil"/>
          <w:bottom w:val="nil"/>
          <w:right w:val="nil"/>
          <w:between w:val="nil"/>
        </w:pBdr>
      </w:pPr>
    </w:p>
    <w:p w14:paraId="1E15EBBA" w14:textId="77777777" w:rsidR="00FD1122" w:rsidRDefault="00FD1122">
      <w:pPr>
        <w:pStyle w:val="Heading1"/>
        <w:rPr>
          <w:rFonts w:ascii="Comic Sans MS" w:eastAsia="Comic Sans MS" w:hAnsi="Comic Sans MS" w:cs="Comic Sans MS"/>
        </w:rPr>
      </w:pPr>
    </w:p>
    <w:p w14:paraId="4A010839" w14:textId="77777777" w:rsidR="00FD1122" w:rsidRDefault="00FD1122">
      <w:pPr>
        <w:pStyle w:val="Heading1"/>
        <w:rPr>
          <w:rFonts w:ascii="Comic Sans MS" w:eastAsia="Comic Sans MS" w:hAnsi="Comic Sans MS" w:cs="Comic Sans MS"/>
        </w:rPr>
      </w:pPr>
    </w:p>
    <w:p w14:paraId="24A561C1" w14:textId="77777777" w:rsidR="00FD1122" w:rsidRDefault="00FD1122">
      <w:pPr>
        <w:pStyle w:val="Heading1"/>
        <w:rPr>
          <w:rFonts w:ascii="Comic Sans MS" w:eastAsia="Comic Sans MS" w:hAnsi="Comic Sans MS" w:cs="Comic Sans MS"/>
        </w:rPr>
      </w:pPr>
    </w:p>
    <w:p w14:paraId="77A3E3EE" w14:textId="77777777" w:rsidR="00FD1122" w:rsidRDefault="007D6805">
      <w:pPr>
        <w:pStyle w:val="Heading1"/>
        <w:rPr>
          <w:rFonts w:ascii="Comic Sans MS" w:eastAsia="Comic Sans MS" w:hAnsi="Comic Sans MS" w:cs="Comic Sans MS"/>
        </w:rPr>
      </w:pPr>
      <w:r>
        <w:rPr>
          <w:rFonts w:ascii="Comic Sans MS" w:eastAsia="Comic Sans MS" w:hAnsi="Comic Sans MS" w:cs="Comic Sans MS"/>
        </w:rPr>
        <w:t xml:space="preserve">Intent </w:t>
      </w:r>
    </w:p>
    <w:p w14:paraId="656C11DA" w14:textId="77777777" w:rsidR="00FD1122" w:rsidRDefault="007D6805">
      <w:pPr>
        <w:rPr>
          <w:rFonts w:ascii="Comic Sans MS" w:eastAsia="Comic Sans MS" w:hAnsi="Comic Sans MS" w:cs="Comic Sans MS"/>
        </w:rPr>
      </w:pPr>
      <w:r>
        <w:rPr>
          <w:rFonts w:ascii="Comic Sans MS" w:eastAsia="Comic Sans MS" w:hAnsi="Comic Sans MS" w:cs="Comic Sans MS"/>
        </w:rPr>
        <w:t>We are strong believers in the impact of Art and Design at Whittaker Moss Primary School as part of a broad and balanced curriculum. It provides children with opportunities to develop and extend skills to express their individual interests and ideas, whils</w:t>
      </w:r>
      <w:r>
        <w:rPr>
          <w:rFonts w:ascii="Comic Sans MS" w:eastAsia="Comic Sans MS" w:hAnsi="Comic Sans MS" w:cs="Comic Sans MS"/>
        </w:rPr>
        <w:t>t also contributing to the development of the child emotionally, aesthetically, spiritually, intellectually and socially. High quality art education equips children with the skills to explore, experiment, create and invent their own work of art whilst enga</w:t>
      </w:r>
      <w:r>
        <w:rPr>
          <w:rFonts w:ascii="Comic Sans MS" w:eastAsia="Comic Sans MS" w:hAnsi="Comic Sans MS" w:cs="Comic Sans MS"/>
        </w:rPr>
        <w:t>ging, inspiring and challenging pupils. As artists, children should be able to critically evaluate their work and the work of others, taking influence from well-known artists and adapting their work accordingly. As their skill set progresses, they should u</w:t>
      </w:r>
      <w:r>
        <w:rPr>
          <w:rFonts w:ascii="Comic Sans MS" w:eastAsia="Comic Sans MS" w:hAnsi="Comic Sans MS" w:cs="Comic Sans MS"/>
        </w:rPr>
        <w:t>nderstand how art has changed their landscape, culture and history.</w:t>
      </w:r>
    </w:p>
    <w:p w14:paraId="7DF5C3B7" w14:textId="77777777" w:rsidR="00FD1122" w:rsidRDefault="00FD1122">
      <w:pPr>
        <w:pStyle w:val="Heading1"/>
      </w:pPr>
    </w:p>
    <w:p w14:paraId="5862366B" w14:textId="77777777" w:rsidR="00FD1122" w:rsidRDefault="007D6805">
      <w:pPr>
        <w:pStyle w:val="Heading1"/>
        <w:rPr>
          <w:rFonts w:ascii="Comic Sans MS" w:eastAsia="Comic Sans MS" w:hAnsi="Comic Sans MS" w:cs="Comic Sans MS"/>
        </w:rPr>
      </w:pPr>
      <w:r>
        <w:rPr>
          <w:rFonts w:ascii="Comic Sans MS" w:eastAsia="Comic Sans MS" w:hAnsi="Comic Sans MS" w:cs="Comic Sans MS"/>
        </w:rPr>
        <w:t>1. Aims</w:t>
      </w:r>
    </w:p>
    <w:p w14:paraId="4ACE9949"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To enable children to record from first-hand experience and from imagination, and to select their own ideas to use in their work</w:t>
      </w:r>
    </w:p>
    <w:p w14:paraId="72DB6D5E"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 To help each child achieve their creative potenti</w:t>
      </w:r>
      <w:r>
        <w:rPr>
          <w:rFonts w:ascii="Comic Sans MS" w:eastAsia="Comic Sans MS" w:hAnsi="Comic Sans MS" w:cs="Comic Sans MS"/>
          <w:color w:val="000000"/>
        </w:rPr>
        <w:t xml:space="preserve">al in both </w:t>
      </w:r>
      <w:proofErr w:type="gramStart"/>
      <w:r>
        <w:rPr>
          <w:rFonts w:ascii="Comic Sans MS" w:eastAsia="Comic Sans MS" w:hAnsi="Comic Sans MS" w:cs="Comic Sans MS"/>
          <w:color w:val="000000"/>
        </w:rPr>
        <w:t>two and three dimensional</w:t>
      </w:r>
      <w:proofErr w:type="gramEnd"/>
      <w:r>
        <w:rPr>
          <w:rFonts w:ascii="Comic Sans MS" w:eastAsia="Comic Sans MS" w:hAnsi="Comic Sans MS" w:cs="Comic Sans MS"/>
          <w:color w:val="000000"/>
        </w:rPr>
        <w:t xml:space="preserve"> work, working on a variety of scales.</w:t>
      </w:r>
    </w:p>
    <w:p w14:paraId="66FFA5E8"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 To develop the children’s knowledge of materials by allowing them to experiment freely and to encourage them to use materials sensibly and safely.</w:t>
      </w:r>
    </w:p>
    <w:p w14:paraId="788CB1BC"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To ensure the children learn a range of pertinent skills so that they develop an expertise in using both materials and equipment and so enable the realisation of their ideas. </w:t>
      </w:r>
    </w:p>
    <w:p w14:paraId="488B6E2F"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To explore with </w:t>
      </w:r>
      <w:proofErr w:type="gramStart"/>
      <w:r>
        <w:rPr>
          <w:rFonts w:ascii="Comic Sans MS" w:eastAsia="Comic Sans MS" w:hAnsi="Comic Sans MS" w:cs="Comic Sans MS"/>
          <w:color w:val="000000"/>
        </w:rPr>
        <w:t>children</w:t>
      </w:r>
      <w:proofErr w:type="gramEnd"/>
      <w:r>
        <w:rPr>
          <w:rFonts w:ascii="Comic Sans MS" w:eastAsia="Comic Sans MS" w:hAnsi="Comic Sans MS" w:cs="Comic Sans MS"/>
          <w:color w:val="000000"/>
        </w:rPr>
        <w:t xml:space="preserve"> ideas and meanings in the work of artists, craft people</w:t>
      </w:r>
      <w:r>
        <w:rPr>
          <w:rFonts w:ascii="Comic Sans MS" w:eastAsia="Comic Sans MS" w:hAnsi="Comic Sans MS" w:cs="Comic Sans MS"/>
          <w:color w:val="000000"/>
        </w:rPr>
        <w:t xml:space="preserve"> and designers and help them learn about their different roles and about the functions of art, craft and design in their own lives and in different times and cultures.</w:t>
      </w:r>
    </w:p>
    <w:p w14:paraId="280EE8B4"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 To foster an enjoyment and appreciation of the visual arts and a knowledge of artists, </w:t>
      </w:r>
      <w:r>
        <w:rPr>
          <w:rFonts w:ascii="Comic Sans MS" w:eastAsia="Comic Sans MS" w:hAnsi="Comic Sans MS" w:cs="Comic Sans MS"/>
          <w:color w:val="000000"/>
        </w:rPr>
        <w:t xml:space="preserve">craftspeople and designers. </w:t>
      </w:r>
    </w:p>
    <w:p w14:paraId="5F01FCE2"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 To encourage pupils to appreciate the beauty, order and precision that is found, naturally and man-made, in our world.</w:t>
      </w:r>
    </w:p>
    <w:p w14:paraId="6A4F4C7B"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Develop skills in observation and analysis and critical responses to their own work and those of others.</w:t>
      </w:r>
    </w:p>
    <w:p w14:paraId="7F35F77A" w14:textId="77777777" w:rsidR="00FD1122" w:rsidRDefault="00FD1122">
      <w:pPr>
        <w:pStyle w:val="Heading1"/>
        <w:rPr>
          <w:rFonts w:ascii="Comic Sans MS" w:eastAsia="Comic Sans MS" w:hAnsi="Comic Sans MS" w:cs="Comic Sans MS"/>
        </w:rPr>
      </w:pPr>
    </w:p>
    <w:p w14:paraId="5463F9A2" w14:textId="77777777" w:rsidR="00FD1122" w:rsidRDefault="00FD1122">
      <w:pPr>
        <w:pStyle w:val="Heading1"/>
        <w:rPr>
          <w:rFonts w:ascii="Comic Sans MS" w:eastAsia="Comic Sans MS" w:hAnsi="Comic Sans MS" w:cs="Comic Sans MS"/>
        </w:rPr>
      </w:pPr>
    </w:p>
    <w:p w14:paraId="1A6C8E80" w14:textId="77777777" w:rsidR="00FD1122" w:rsidRDefault="00FD1122">
      <w:pPr>
        <w:pStyle w:val="Heading1"/>
        <w:rPr>
          <w:rFonts w:ascii="Comic Sans MS" w:eastAsia="Comic Sans MS" w:hAnsi="Comic Sans MS" w:cs="Comic Sans MS"/>
        </w:rPr>
      </w:pPr>
    </w:p>
    <w:p w14:paraId="51A38563" w14:textId="77777777" w:rsidR="00FD1122" w:rsidRDefault="00FD1122">
      <w:pPr>
        <w:pStyle w:val="Heading1"/>
        <w:rPr>
          <w:rFonts w:ascii="Comic Sans MS" w:eastAsia="Comic Sans MS" w:hAnsi="Comic Sans MS" w:cs="Comic Sans MS"/>
        </w:rPr>
      </w:pPr>
    </w:p>
    <w:p w14:paraId="09410C59" w14:textId="77777777" w:rsidR="00FD1122" w:rsidRDefault="00FD1122">
      <w:pPr>
        <w:pStyle w:val="Heading1"/>
        <w:rPr>
          <w:rFonts w:ascii="Comic Sans MS" w:eastAsia="Comic Sans MS" w:hAnsi="Comic Sans MS" w:cs="Comic Sans MS"/>
        </w:rPr>
      </w:pPr>
    </w:p>
    <w:p w14:paraId="1F835C98" w14:textId="77777777" w:rsidR="00FD1122" w:rsidRDefault="00FD1122">
      <w:pPr>
        <w:pStyle w:val="Heading1"/>
        <w:rPr>
          <w:rFonts w:ascii="Comic Sans MS" w:eastAsia="Comic Sans MS" w:hAnsi="Comic Sans MS" w:cs="Comic Sans MS"/>
        </w:rPr>
      </w:pPr>
    </w:p>
    <w:p w14:paraId="0D83F7C8" w14:textId="77777777" w:rsidR="00FD1122" w:rsidRDefault="00FD1122">
      <w:pPr>
        <w:pStyle w:val="Heading1"/>
        <w:rPr>
          <w:rFonts w:ascii="Comic Sans MS" w:eastAsia="Comic Sans MS" w:hAnsi="Comic Sans MS" w:cs="Comic Sans MS"/>
        </w:rPr>
      </w:pPr>
    </w:p>
    <w:p w14:paraId="1AC56EDA" w14:textId="77777777" w:rsidR="00FD1122" w:rsidRDefault="007D6805">
      <w:pPr>
        <w:pStyle w:val="Heading1"/>
        <w:rPr>
          <w:rFonts w:ascii="Comic Sans MS" w:eastAsia="Comic Sans MS" w:hAnsi="Comic Sans MS" w:cs="Comic Sans MS"/>
        </w:rPr>
      </w:pPr>
      <w:r>
        <w:rPr>
          <w:rFonts w:ascii="Comic Sans MS" w:eastAsia="Comic Sans MS" w:hAnsi="Comic Sans MS" w:cs="Comic Sans MS"/>
        </w:rPr>
        <w:t>Statutory Guidance</w:t>
      </w:r>
    </w:p>
    <w:p w14:paraId="233A67B4" w14:textId="77777777" w:rsidR="00FD1122" w:rsidRDefault="007D6805">
      <w:pPr>
        <w:pBdr>
          <w:top w:val="nil"/>
          <w:left w:val="nil"/>
          <w:bottom w:val="nil"/>
          <w:right w:val="nil"/>
          <w:between w:val="nil"/>
        </w:pBdr>
        <w:ind w:left="340"/>
        <w:rPr>
          <w:rFonts w:ascii="Comic Sans MS" w:eastAsia="Comic Sans MS" w:hAnsi="Comic Sans MS" w:cs="Comic Sans MS"/>
          <w:b/>
          <w:color w:val="000000"/>
          <w:sz w:val="24"/>
          <w:szCs w:val="24"/>
        </w:rPr>
      </w:pPr>
      <w:r>
        <w:rPr>
          <w:rFonts w:ascii="Comic Sans MS" w:eastAsia="Comic Sans MS" w:hAnsi="Comic Sans MS" w:cs="Comic Sans MS"/>
          <w:b/>
          <w:color w:val="000000"/>
          <w:sz w:val="24"/>
          <w:szCs w:val="24"/>
        </w:rPr>
        <w:t>Key stage 1</w:t>
      </w:r>
    </w:p>
    <w:p w14:paraId="12A93B4F" w14:textId="77777777" w:rsidR="00FD1122" w:rsidRDefault="007D6805">
      <w:pPr>
        <w:pBdr>
          <w:top w:val="nil"/>
          <w:left w:val="nil"/>
          <w:bottom w:val="nil"/>
          <w:right w:val="nil"/>
          <w:between w:val="nil"/>
        </w:pBdr>
        <w:ind w:left="340"/>
        <w:rPr>
          <w:rFonts w:ascii="Comic Sans MS" w:eastAsia="Comic Sans MS" w:hAnsi="Comic Sans MS" w:cs="Comic Sans MS"/>
          <w:color w:val="000000"/>
        </w:rPr>
      </w:pPr>
      <w:r>
        <w:rPr>
          <w:rFonts w:ascii="Comic Sans MS" w:eastAsia="Comic Sans MS" w:hAnsi="Comic Sans MS" w:cs="Comic Sans MS"/>
          <w:color w:val="000000"/>
        </w:rPr>
        <w:t>Pupils should be taught:</w:t>
      </w:r>
    </w:p>
    <w:p w14:paraId="01551427"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to use a range of materials creatively to design and make products</w:t>
      </w:r>
    </w:p>
    <w:p w14:paraId="37F2D677"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to use drawing, painting and sculpture to develop and share their ideas, experiences and imagination</w:t>
      </w:r>
    </w:p>
    <w:p w14:paraId="7A1A52D8"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to develop a wide range of </w:t>
      </w:r>
      <w:r>
        <w:rPr>
          <w:rFonts w:ascii="Comic Sans MS" w:eastAsia="Comic Sans MS" w:hAnsi="Comic Sans MS" w:cs="Comic Sans MS"/>
          <w:color w:val="000000"/>
        </w:rPr>
        <w:t>art and design techniques in using colour, pattern, texture, line, shape, form and space</w:t>
      </w:r>
    </w:p>
    <w:p w14:paraId="5EE915F0"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about the work of a range of artists, craft makers and designers, describing the differences and similarities between different practices and disciplines, and making links to their own work</w:t>
      </w:r>
    </w:p>
    <w:p w14:paraId="2EFB8090" w14:textId="77777777" w:rsidR="00FD1122" w:rsidRDefault="00FD1122">
      <w:pPr>
        <w:pBdr>
          <w:top w:val="nil"/>
          <w:left w:val="nil"/>
          <w:bottom w:val="nil"/>
          <w:right w:val="nil"/>
          <w:between w:val="nil"/>
        </w:pBdr>
        <w:ind w:left="340"/>
        <w:rPr>
          <w:rFonts w:ascii="Comic Sans MS" w:eastAsia="Comic Sans MS" w:hAnsi="Comic Sans MS" w:cs="Comic Sans MS"/>
          <w:b/>
          <w:color w:val="000000"/>
          <w:sz w:val="24"/>
          <w:szCs w:val="24"/>
        </w:rPr>
      </w:pPr>
    </w:p>
    <w:p w14:paraId="017FEF21" w14:textId="77777777" w:rsidR="00FD1122" w:rsidRDefault="007D6805">
      <w:pPr>
        <w:pBdr>
          <w:top w:val="nil"/>
          <w:left w:val="nil"/>
          <w:bottom w:val="nil"/>
          <w:right w:val="nil"/>
          <w:between w:val="nil"/>
        </w:pBdr>
        <w:ind w:left="340"/>
        <w:rPr>
          <w:rFonts w:ascii="Comic Sans MS" w:eastAsia="Comic Sans MS" w:hAnsi="Comic Sans MS" w:cs="Comic Sans MS"/>
          <w:b/>
          <w:color w:val="000000"/>
          <w:sz w:val="24"/>
          <w:szCs w:val="24"/>
        </w:rPr>
      </w:pPr>
      <w:r>
        <w:rPr>
          <w:rFonts w:ascii="Comic Sans MS" w:eastAsia="Comic Sans MS" w:hAnsi="Comic Sans MS" w:cs="Comic Sans MS"/>
          <w:b/>
          <w:color w:val="000000"/>
          <w:sz w:val="24"/>
          <w:szCs w:val="24"/>
        </w:rPr>
        <w:t>Key stage 2</w:t>
      </w:r>
    </w:p>
    <w:p w14:paraId="24057E29" w14:textId="77777777" w:rsidR="00FD1122" w:rsidRDefault="007D6805">
      <w:pPr>
        <w:pBdr>
          <w:top w:val="nil"/>
          <w:left w:val="nil"/>
          <w:bottom w:val="nil"/>
          <w:right w:val="nil"/>
          <w:between w:val="nil"/>
        </w:pBdr>
        <w:ind w:left="340"/>
        <w:rPr>
          <w:rFonts w:ascii="Comic Sans MS" w:eastAsia="Comic Sans MS" w:hAnsi="Comic Sans MS" w:cs="Comic Sans MS"/>
          <w:color w:val="000000"/>
        </w:rPr>
      </w:pPr>
      <w:r>
        <w:rPr>
          <w:rFonts w:ascii="Comic Sans MS" w:eastAsia="Comic Sans MS" w:hAnsi="Comic Sans MS" w:cs="Comic Sans MS"/>
          <w:color w:val="000000"/>
        </w:rPr>
        <w:t xml:space="preserve">Pupils should be taught to develop their techniques, </w:t>
      </w:r>
      <w:r>
        <w:rPr>
          <w:rFonts w:ascii="Comic Sans MS" w:eastAsia="Comic Sans MS" w:hAnsi="Comic Sans MS" w:cs="Comic Sans MS"/>
          <w:color w:val="000000"/>
        </w:rPr>
        <w:t>including their control and their use of materials, with creativity, experimentation and an increasing awareness of different kinds of art, craft and design.</w:t>
      </w:r>
    </w:p>
    <w:p w14:paraId="01C5B514" w14:textId="77777777" w:rsidR="00FD1122" w:rsidRDefault="007D6805">
      <w:pPr>
        <w:pBdr>
          <w:top w:val="nil"/>
          <w:left w:val="nil"/>
          <w:bottom w:val="nil"/>
          <w:right w:val="nil"/>
          <w:between w:val="nil"/>
        </w:pBdr>
        <w:ind w:left="340"/>
        <w:rPr>
          <w:rFonts w:ascii="Comic Sans MS" w:eastAsia="Comic Sans MS" w:hAnsi="Comic Sans MS" w:cs="Comic Sans MS"/>
          <w:color w:val="000000"/>
        </w:rPr>
      </w:pPr>
      <w:r>
        <w:rPr>
          <w:rFonts w:ascii="Comic Sans MS" w:eastAsia="Comic Sans MS" w:hAnsi="Comic Sans MS" w:cs="Comic Sans MS"/>
          <w:color w:val="000000"/>
        </w:rPr>
        <w:t>Pupils should be taught:</w:t>
      </w:r>
    </w:p>
    <w:p w14:paraId="18C07881"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to create sketch books to record their observations and use them to revie</w:t>
      </w:r>
      <w:r>
        <w:rPr>
          <w:rFonts w:ascii="Comic Sans MS" w:eastAsia="Comic Sans MS" w:hAnsi="Comic Sans MS" w:cs="Comic Sans MS"/>
          <w:color w:val="000000"/>
        </w:rPr>
        <w:t>w and revisit ideas</w:t>
      </w:r>
    </w:p>
    <w:p w14:paraId="2ADB997D"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to improve their mastery of art and design techniques, including drawing, painting and sculpture with a range of materials [for example, pencil, charcoal, paint, clay]</w:t>
      </w:r>
    </w:p>
    <w:p w14:paraId="459C0E1D"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about great artists, architects and designers in history</w:t>
      </w:r>
    </w:p>
    <w:p w14:paraId="0ED64B7D" w14:textId="77777777" w:rsidR="00FD1122" w:rsidRDefault="00FD1122">
      <w:pPr>
        <w:pStyle w:val="Heading1"/>
      </w:pPr>
    </w:p>
    <w:p w14:paraId="4E1AA737" w14:textId="77777777" w:rsidR="00FD1122" w:rsidRDefault="007D6805">
      <w:pPr>
        <w:pStyle w:val="Heading1"/>
        <w:rPr>
          <w:rFonts w:ascii="Comic Sans MS" w:eastAsia="Comic Sans MS" w:hAnsi="Comic Sans MS" w:cs="Comic Sans MS"/>
        </w:rPr>
      </w:pPr>
      <w:r>
        <w:rPr>
          <w:rFonts w:ascii="Comic Sans MS" w:eastAsia="Comic Sans MS" w:hAnsi="Comic Sans MS" w:cs="Comic Sans MS"/>
        </w:rPr>
        <w:t>Implementa</w:t>
      </w:r>
      <w:r>
        <w:rPr>
          <w:rFonts w:ascii="Comic Sans MS" w:eastAsia="Comic Sans MS" w:hAnsi="Comic Sans MS" w:cs="Comic Sans MS"/>
        </w:rPr>
        <w:t xml:space="preserve">tion </w:t>
      </w:r>
    </w:p>
    <w:p w14:paraId="6F8DDAA5" w14:textId="77777777" w:rsidR="00FD1122" w:rsidRDefault="007D6805">
      <w:p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In line with National Curriculum programmes of study, children at both Key Stages and Early Years Foundation will develop knowledge, skills and understanding through a range of practical tasks which will include:</w:t>
      </w:r>
    </w:p>
    <w:p w14:paraId="3009DAD6"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 · Drawing</w:t>
      </w:r>
    </w:p>
    <w:p w14:paraId="051D16FE"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 · Painting</w:t>
      </w:r>
    </w:p>
    <w:p w14:paraId="4807BA2E" w14:textId="77777777" w:rsidR="00FD1122" w:rsidRDefault="007D6805">
      <w:pPr>
        <w:numPr>
          <w:ilvl w:val="0"/>
          <w:numId w:val="1"/>
        </w:numPr>
        <w:pBdr>
          <w:top w:val="nil"/>
          <w:left w:val="nil"/>
          <w:bottom w:val="nil"/>
          <w:right w:val="nil"/>
          <w:between w:val="nil"/>
        </w:pBdr>
      </w:pPr>
      <w:bookmarkStart w:id="1" w:name="_30j0zll" w:colFirst="0" w:colLast="0"/>
      <w:bookmarkEnd w:id="1"/>
      <w:r>
        <w:rPr>
          <w:rFonts w:ascii="Comic Sans MS" w:eastAsia="Comic Sans MS" w:hAnsi="Comic Sans MS" w:cs="Comic Sans MS"/>
          <w:color w:val="000000"/>
        </w:rPr>
        <w:t xml:space="preserve"> · Print making </w:t>
      </w:r>
    </w:p>
    <w:p w14:paraId="6B7E617B"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Collage</w:t>
      </w:r>
    </w:p>
    <w:p w14:paraId="6A6EA5AA"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 · Textiles</w:t>
      </w:r>
    </w:p>
    <w:p w14:paraId="31D65FDF"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 · Sculpture, 3D construction, using clay</w:t>
      </w:r>
    </w:p>
    <w:p w14:paraId="0828C42F"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 xml:space="preserve"> · Computing </w:t>
      </w:r>
    </w:p>
    <w:p w14:paraId="1EFAEE35"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lastRenderedPageBreak/>
        <w:t xml:space="preserve">Through these, children will develop a wide range of art and design techniques in using colour, pattern, line, shape, form texture and space. These can be taught as discrete skills but are mostly implemented </w:t>
      </w:r>
      <w:r>
        <w:rPr>
          <w:rFonts w:ascii="Comic Sans MS" w:eastAsia="Comic Sans MS" w:hAnsi="Comic Sans MS" w:cs="Comic Sans MS"/>
        </w:rPr>
        <w:t xml:space="preserve">through subject-specific </w:t>
      </w:r>
      <w:proofErr w:type="gramStart"/>
      <w:r>
        <w:rPr>
          <w:rFonts w:ascii="Comic Sans MS" w:eastAsia="Comic Sans MS" w:hAnsi="Comic Sans MS" w:cs="Comic Sans MS"/>
        </w:rPr>
        <w:t xml:space="preserve">projects </w:t>
      </w:r>
      <w:r>
        <w:rPr>
          <w:rFonts w:ascii="Comic Sans MS" w:eastAsia="Comic Sans MS" w:hAnsi="Comic Sans MS" w:cs="Comic Sans MS"/>
          <w:color w:val="000000"/>
        </w:rPr>
        <w:t xml:space="preserve"> using</w:t>
      </w:r>
      <w:proofErr w:type="gramEnd"/>
      <w:r>
        <w:rPr>
          <w:rFonts w:ascii="Comic Sans MS" w:eastAsia="Comic Sans MS" w:hAnsi="Comic Sans MS" w:cs="Comic Sans MS"/>
          <w:color w:val="000000"/>
        </w:rPr>
        <w:t xml:space="preserve"> the Cor</w:t>
      </w:r>
      <w:r>
        <w:rPr>
          <w:rFonts w:ascii="Comic Sans MS" w:eastAsia="Comic Sans MS" w:hAnsi="Comic Sans MS" w:cs="Comic Sans MS"/>
          <w:color w:val="000000"/>
        </w:rPr>
        <w:t>nerstones</w:t>
      </w:r>
      <w:r>
        <w:rPr>
          <w:rFonts w:ascii="Comic Sans MS" w:eastAsia="Comic Sans MS" w:hAnsi="Comic Sans MS" w:cs="Comic Sans MS"/>
        </w:rPr>
        <w:t xml:space="preserve"> C</w:t>
      </w:r>
      <w:r>
        <w:rPr>
          <w:rFonts w:ascii="Comic Sans MS" w:eastAsia="Comic Sans MS" w:hAnsi="Comic Sans MS" w:cs="Comic Sans MS"/>
          <w:color w:val="000000"/>
        </w:rPr>
        <w:t xml:space="preserve">urriculum 22. Children from Year </w:t>
      </w:r>
      <w:r>
        <w:rPr>
          <w:rFonts w:ascii="Comic Sans MS" w:eastAsia="Comic Sans MS" w:hAnsi="Comic Sans MS" w:cs="Comic Sans MS"/>
        </w:rPr>
        <w:t xml:space="preserve">1 </w:t>
      </w:r>
      <w:r>
        <w:rPr>
          <w:rFonts w:ascii="Comic Sans MS" w:eastAsia="Comic Sans MS" w:hAnsi="Comic Sans MS" w:cs="Comic Sans MS"/>
          <w:color w:val="000000"/>
        </w:rPr>
        <w:t xml:space="preserve">to Year 6 are taught to use sketch books as a working record of their ideas and skill development. </w:t>
      </w:r>
    </w:p>
    <w:p w14:paraId="1B912466" w14:textId="77777777" w:rsidR="00FD1122" w:rsidRDefault="007D6805">
      <w:pPr>
        <w:numPr>
          <w:ilvl w:val="0"/>
          <w:numId w:val="1"/>
        </w:numPr>
        <w:pBdr>
          <w:top w:val="nil"/>
          <w:left w:val="nil"/>
          <w:bottom w:val="nil"/>
          <w:right w:val="nil"/>
          <w:between w:val="nil"/>
        </w:pBdr>
      </w:pPr>
      <w:r>
        <w:rPr>
          <w:rFonts w:ascii="Comic Sans MS" w:eastAsia="Comic Sans MS" w:hAnsi="Comic Sans MS" w:cs="Comic Sans MS"/>
          <w:color w:val="000000"/>
        </w:rPr>
        <w:t>The school has an expanding bank of materials and equipment to cover the above areas. There is a central resou</w:t>
      </w:r>
      <w:r>
        <w:rPr>
          <w:rFonts w:ascii="Comic Sans MS" w:eastAsia="Comic Sans MS" w:hAnsi="Comic Sans MS" w:cs="Comic Sans MS"/>
          <w:color w:val="000000"/>
        </w:rPr>
        <w:t xml:space="preserve">rce area. This is located </w:t>
      </w:r>
      <w:r>
        <w:rPr>
          <w:rFonts w:ascii="Comic Sans MS" w:eastAsia="Comic Sans MS" w:hAnsi="Comic Sans MS" w:cs="Comic Sans MS"/>
        </w:rPr>
        <w:t>in a shared</w:t>
      </w:r>
      <w:r>
        <w:rPr>
          <w:rFonts w:ascii="Comic Sans MS" w:eastAsia="Comic Sans MS" w:hAnsi="Comic Sans MS" w:cs="Comic Sans MS"/>
          <w:color w:val="000000"/>
        </w:rPr>
        <w:t xml:space="preserve"> area between Year 2 and 3. These resources include equipment such as art pencils, oil pastel, </w:t>
      </w:r>
      <w:proofErr w:type="spellStart"/>
      <w:r>
        <w:rPr>
          <w:rFonts w:ascii="Comic Sans MS" w:eastAsia="Comic Sans MS" w:hAnsi="Comic Sans MS" w:cs="Comic Sans MS"/>
          <w:color w:val="000000"/>
        </w:rPr>
        <w:t>Brusho</w:t>
      </w:r>
      <w:proofErr w:type="spellEnd"/>
      <w:r>
        <w:rPr>
          <w:rFonts w:ascii="Comic Sans MS" w:eastAsia="Comic Sans MS" w:hAnsi="Comic Sans MS" w:cs="Comic Sans MS"/>
          <w:color w:val="000000"/>
        </w:rPr>
        <w:t xml:space="preserve">, a range of paints, printing blocks and rollers. In addition, there is a modelling and textiles resource bank in the </w:t>
      </w:r>
      <w:r>
        <w:rPr>
          <w:rFonts w:ascii="Comic Sans MS" w:eastAsia="Comic Sans MS" w:hAnsi="Comic Sans MS" w:cs="Comic Sans MS"/>
          <w:color w:val="000000"/>
        </w:rPr>
        <w:t xml:space="preserve">Year 5 area. </w:t>
      </w:r>
    </w:p>
    <w:p w14:paraId="2A2E18ED" w14:textId="77777777" w:rsidR="00FD1122" w:rsidRDefault="00FD1122">
      <w:pPr>
        <w:pBdr>
          <w:top w:val="nil"/>
          <w:left w:val="nil"/>
          <w:bottom w:val="nil"/>
          <w:right w:val="nil"/>
          <w:between w:val="nil"/>
        </w:pBdr>
        <w:rPr>
          <w:rFonts w:ascii="Comic Sans MS" w:eastAsia="Comic Sans MS" w:hAnsi="Comic Sans MS" w:cs="Comic Sans MS"/>
          <w:color w:val="000000"/>
        </w:rPr>
      </w:pPr>
    </w:p>
    <w:p w14:paraId="457EF498"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 xml:space="preserve">A range of styles are necessary for the teaching of art and our teaching includes opportunities for · </w:t>
      </w:r>
    </w:p>
    <w:p w14:paraId="327A4369"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 xml:space="preserve"> · Appropriate demonstration of techniques.</w:t>
      </w:r>
    </w:p>
    <w:p w14:paraId="1778E4F8"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 xml:space="preserve"> · Investigation and exploratory work.</w:t>
      </w:r>
    </w:p>
    <w:p w14:paraId="13F4BF0F"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 xml:space="preserve"> · Use of computing resources. </w:t>
      </w:r>
    </w:p>
    <w:p w14:paraId="2F52686F"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 Whole class, group an</w:t>
      </w:r>
      <w:r>
        <w:rPr>
          <w:rFonts w:ascii="Comic Sans MS" w:eastAsia="Comic Sans MS" w:hAnsi="Comic Sans MS" w:cs="Comic Sans MS"/>
          <w:b w:val="0"/>
          <w:color w:val="000000"/>
          <w:sz w:val="20"/>
          <w:szCs w:val="20"/>
        </w:rPr>
        <w:t>d individual work.</w:t>
      </w:r>
    </w:p>
    <w:p w14:paraId="077D36D4"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 xml:space="preserve"> · Use of support staff.</w:t>
      </w:r>
    </w:p>
    <w:p w14:paraId="69AD27F3"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 xml:space="preserve"> · Discussion of children’s and others work.</w:t>
      </w:r>
    </w:p>
    <w:p w14:paraId="32E27350"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 xml:space="preserve"> · Cross curricular links.</w:t>
      </w:r>
    </w:p>
    <w:p w14:paraId="346E9C54" w14:textId="77777777" w:rsidR="00FD1122" w:rsidRDefault="00FD1122">
      <w:pPr>
        <w:pStyle w:val="Heading1"/>
        <w:rPr>
          <w:rFonts w:ascii="Comic Sans MS" w:eastAsia="Comic Sans MS" w:hAnsi="Comic Sans MS" w:cs="Comic Sans MS"/>
          <w:b w:val="0"/>
          <w:color w:val="000000"/>
          <w:sz w:val="20"/>
          <w:szCs w:val="20"/>
        </w:rPr>
      </w:pPr>
    </w:p>
    <w:p w14:paraId="12701B4F"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The school has the opportunity to visit local art galleries such as Cornerstones and where possible the school uses resource boxes from loc</w:t>
      </w:r>
      <w:r>
        <w:rPr>
          <w:rFonts w:ascii="Comic Sans MS" w:eastAsia="Comic Sans MS" w:hAnsi="Comic Sans MS" w:cs="Comic Sans MS"/>
          <w:b w:val="0"/>
          <w:color w:val="000000"/>
          <w:sz w:val="20"/>
          <w:szCs w:val="20"/>
        </w:rPr>
        <w:t xml:space="preserve">al galleries. </w:t>
      </w:r>
    </w:p>
    <w:p w14:paraId="71D4628A"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 xml:space="preserve">Computing, the school has good facilities to develop the links between computing. and art. It has specific graphic programmes to develop both art and computing skills. Each class has access to an </w:t>
      </w:r>
      <w:proofErr w:type="spellStart"/>
      <w:r>
        <w:rPr>
          <w:rFonts w:ascii="Comic Sans MS" w:eastAsia="Comic Sans MS" w:hAnsi="Comic Sans MS" w:cs="Comic Sans MS"/>
          <w:b w:val="0"/>
          <w:color w:val="000000"/>
          <w:sz w:val="20"/>
          <w:szCs w:val="20"/>
        </w:rPr>
        <w:t>Ipad</w:t>
      </w:r>
      <w:proofErr w:type="spellEnd"/>
      <w:r>
        <w:rPr>
          <w:rFonts w:ascii="Comic Sans MS" w:eastAsia="Comic Sans MS" w:hAnsi="Comic Sans MS" w:cs="Comic Sans MS"/>
          <w:b w:val="0"/>
          <w:color w:val="000000"/>
          <w:sz w:val="20"/>
          <w:szCs w:val="20"/>
        </w:rPr>
        <w:t xml:space="preserve"> trolly with which to produce and edit images. Every cla</w:t>
      </w:r>
      <w:r>
        <w:rPr>
          <w:rFonts w:ascii="Comic Sans MS" w:eastAsia="Comic Sans MS" w:hAnsi="Comic Sans MS" w:cs="Comic Sans MS"/>
          <w:b w:val="0"/>
          <w:color w:val="000000"/>
          <w:sz w:val="20"/>
          <w:szCs w:val="20"/>
        </w:rPr>
        <w:t xml:space="preserve">ss has an IWB with which to share images, artists’ work using online galleries and also to demonstrate how to use graphic applications. </w:t>
      </w:r>
    </w:p>
    <w:p w14:paraId="7BD534DA" w14:textId="77777777" w:rsidR="00FD1122" w:rsidRDefault="00FD1122"/>
    <w:p w14:paraId="3D597E9D" w14:textId="77777777" w:rsidR="00FD1122" w:rsidRDefault="007D6805">
      <w:pPr>
        <w:pStyle w:val="Heading1"/>
        <w:rPr>
          <w:rFonts w:ascii="Comic Sans MS" w:eastAsia="Comic Sans MS" w:hAnsi="Comic Sans MS" w:cs="Comic Sans MS"/>
        </w:rPr>
      </w:pPr>
      <w:r>
        <w:rPr>
          <w:rFonts w:ascii="Comic Sans MS" w:eastAsia="Comic Sans MS" w:hAnsi="Comic Sans MS" w:cs="Comic Sans MS"/>
        </w:rPr>
        <w:t>Equal Opportunities</w:t>
      </w:r>
    </w:p>
    <w:p w14:paraId="2D5B2AC6" w14:textId="77777777"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All children regardless of race, gender and physical and intellectual ability will be given access</w:t>
      </w:r>
      <w:r>
        <w:rPr>
          <w:rFonts w:ascii="Comic Sans MS" w:eastAsia="Comic Sans MS" w:hAnsi="Comic Sans MS" w:cs="Comic Sans MS"/>
          <w:b w:val="0"/>
          <w:color w:val="000000"/>
          <w:sz w:val="20"/>
          <w:szCs w:val="20"/>
        </w:rPr>
        <w:t xml:space="preserve"> and opportunity to use art equipment and develop their skills. Adult supervision and encouragement will be provided to small groups and individuals where appropriate. SEN children are actively encouraged to use art and 3D</w:t>
      </w:r>
      <w:r>
        <w:t xml:space="preserve"> </w:t>
      </w:r>
      <w:r>
        <w:rPr>
          <w:rFonts w:ascii="Comic Sans MS" w:eastAsia="Comic Sans MS" w:hAnsi="Comic Sans MS" w:cs="Comic Sans MS"/>
          <w:b w:val="0"/>
          <w:color w:val="000000"/>
          <w:sz w:val="20"/>
          <w:szCs w:val="20"/>
        </w:rPr>
        <w:t>media to develop an understanding</w:t>
      </w:r>
      <w:r>
        <w:rPr>
          <w:rFonts w:ascii="Comic Sans MS" w:eastAsia="Comic Sans MS" w:hAnsi="Comic Sans MS" w:cs="Comic Sans MS"/>
          <w:b w:val="0"/>
          <w:color w:val="000000"/>
          <w:sz w:val="20"/>
          <w:szCs w:val="20"/>
        </w:rPr>
        <w:t xml:space="preserve"> of other curriculum areas such as making dinosaur out of clay. There is opportunity to explore and learn about other cultures that children in the Western world might not be familiar with. </w:t>
      </w:r>
    </w:p>
    <w:p w14:paraId="1D84AA53" w14:textId="77777777" w:rsidR="00FD1122" w:rsidRDefault="00FD1122">
      <w:pPr>
        <w:pStyle w:val="Heading1"/>
        <w:rPr>
          <w:rFonts w:ascii="Comic Sans MS" w:eastAsia="Comic Sans MS" w:hAnsi="Comic Sans MS" w:cs="Comic Sans MS"/>
          <w:b w:val="0"/>
          <w:color w:val="000000"/>
          <w:sz w:val="20"/>
          <w:szCs w:val="20"/>
        </w:rPr>
      </w:pPr>
    </w:p>
    <w:p w14:paraId="0586F511" w14:textId="77777777" w:rsidR="00FD1122" w:rsidRDefault="007D6805">
      <w:pPr>
        <w:pStyle w:val="Heading1"/>
        <w:rPr>
          <w:rFonts w:ascii="Comic Sans MS" w:eastAsia="Comic Sans MS" w:hAnsi="Comic Sans MS" w:cs="Comic Sans MS"/>
        </w:rPr>
      </w:pPr>
      <w:r>
        <w:rPr>
          <w:rFonts w:ascii="Comic Sans MS" w:eastAsia="Comic Sans MS" w:hAnsi="Comic Sans MS" w:cs="Comic Sans MS"/>
        </w:rPr>
        <w:t>Monitoring and Assessment</w:t>
      </w:r>
    </w:p>
    <w:p w14:paraId="25744885" w14:textId="0A921543" w:rsidR="00FD1122" w:rsidRDefault="007D6805">
      <w:pPr>
        <w:pStyle w:val="Heading1"/>
        <w:rPr>
          <w:rFonts w:ascii="Comic Sans MS" w:eastAsia="Comic Sans MS" w:hAnsi="Comic Sans MS" w:cs="Comic Sans MS"/>
          <w:b w:val="0"/>
          <w:color w:val="000000"/>
          <w:sz w:val="20"/>
          <w:szCs w:val="20"/>
        </w:rPr>
      </w:pPr>
      <w:r>
        <w:rPr>
          <w:rFonts w:ascii="Comic Sans MS" w:eastAsia="Comic Sans MS" w:hAnsi="Comic Sans MS" w:cs="Comic Sans MS"/>
          <w:b w:val="0"/>
          <w:color w:val="000000"/>
          <w:sz w:val="20"/>
          <w:szCs w:val="20"/>
        </w:rPr>
        <w:t xml:space="preserve"> Much of the monitoring is done throug</w:t>
      </w:r>
      <w:r>
        <w:rPr>
          <w:rFonts w:ascii="Comic Sans MS" w:eastAsia="Comic Sans MS" w:hAnsi="Comic Sans MS" w:cs="Comic Sans MS"/>
          <w:b w:val="0"/>
          <w:color w:val="000000"/>
          <w:sz w:val="20"/>
          <w:szCs w:val="20"/>
        </w:rPr>
        <w:t>h observation of children using different techniques, discussion and finished work. Digital images are taken by staff to provide evidence of children working and to record 3D objects that have been produced. Teachers use their own skills in assessing wheth</w:t>
      </w:r>
      <w:r>
        <w:rPr>
          <w:rFonts w:ascii="Comic Sans MS" w:eastAsia="Comic Sans MS" w:hAnsi="Comic Sans MS" w:cs="Comic Sans MS"/>
          <w:b w:val="0"/>
          <w:color w:val="000000"/>
          <w:sz w:val="20"/>
          <w:szCs w:val="20"/>
        </w:rPr>
        <w:t xml:space="preserve">er children </w:t>
      </w:r>
      <w:r>
        <w:rPr>
          <w:rFonts w:ascii="Comic Sans MS" w:eastAsia="Comic Sans MS" w:hAnsi="Comic Sans MS" w:cs="Comic Sans MS"/>
          <w:b w:val="0"/>
          <w:color w:val="000000"/>
          <w:sz w:val="20"/>
          <w:szCs w:val="20"/>
        </w:rPr>
        <w:lastRenderedPageBreak/>
        <w:t xml:space="preserve">have problems or need challenges in art </w:t>
      </w:r>
      <w:proofErr w:type="gramStart"/>
      <w:r>
        <w:rPr>
          <w:rFonts w:ascii="Comic Sans MS" w:eastAsia="Comic Sans MS" w:hAnsi="Comic Sans MS" w:cs="Comic Sans MS"/>
          <w:b w:val="0"/>
          <w:color w:val="000000"/>
          <w:sz w:val="20"/>
          <w:szCs w:val="20"/>
        </w:rPr>
        <w:t>e.g.</w:t>
      </w:r>
      <w:proofErr w:type="gramEnd"/>
      <w:r>
        <w:rPr>
          <w:rFonts w:ascii="Comic Sans MS" w:eastAsia="Comic Sans MS" w:hAnsi="Comic Sans MS" w:cs="Comic Sans MS"/>
          <w:b w:val="0"/>
          <w:color w:val="000000"/>
          <w:sz w:val="20"/>
          <w:szCs w:val="20"/>
        </w:rPr>
        <w:t xml:space="preserve"> reinforcing a particular technique. Formative and summative assessments are then recorded using </w:t>
      </w:r>
      <w:proofErr w:type="gramStart"/>
      <w:r w:rsidR="004A049A">
        <w:rPr>
          <w:rFonts w:ascii="Comic Sans MS" w:eastAsia="Comic Sans MS" w:hAnsi="Comic Sans MS" w:cs="Comic Sans MS"/>
          <w:b w:val="0"/>
          <w:color w:val="000000"/>
          <w:sz w:val="20"/>
          <w:szCs w:val="20"/>
        </w:rPr>
        <w:t xml:space="preserve">SONAR </w:t>
      </w:r>
      <w:r>
        <w:rPr>
          <w:rFonts w:ascii="Comic Sans MS" w:eastAsia="Comic Sans MS" w:hAnsi="Comic Sans MS" w:cs="Comic Sans MS"/>
          <w:b w:val="0"/>
          <w:color w:val="000000"/>
          <w:sz w:val="20"/>
          <w:szCs w:val="20"/>
        </w:rPr>
        <w:t xml:space="preserve"> and</w:t>
      </w:r>
      <w:proofErr w:type="gramEnd"/>
      <w:r>
        <w:rPr>
          <w:rFonts w:ascii="Comic Sans MS" w:eastAsia="Comic Sans MS" w:hAnsi="Comic Sans MS" w:cs="Comic Sans MS"/>
          <w:b w:val="0"/>
          <w:color w:val="000000"/>
          <w:sz w:val="20"/>
          <w:szCs w:val="20"/>
        </w:rPr>
        <w:t xml:space="preserve"> assessments are used to inform future planning.</w:t>
      </w:r>
    </w:p>
    <w:p w14:paraId="790EEAC2" w14:textId="77777777" w:rsidR="00FD1122" w:rsidRDefault="00FD1122">
      <w:pPr>
        <w:pStyle w:val="Heading1"/>
        <w:rPr>
          <w:rFonts w:ascii="Comic Sans MS" w:eastAsia="Comic Sans MS" w:hAnsi="Comic Sans MS" w:cs="Comic Sans MS"/>
          <w:b w:val="0"/>
          <w:color w:val="000000"/>
          <w:sz w:val="20"/>
          <w:szCs w:val="20"/>
        </w:rPr>
      </w:pPr>
    </w:p>
    <w:p w14:paraId="4C510984" w14:textId="77777777" w:rsidR="00FD1122" w:rsidRDefault="007D6805">
      <w:pPr>
        <w:pStyle w:val="Heading1"/>
        <w:rPr>
          <w:rFonts w:ascii="Comic Sans MS" w:eastAsia="Comic Sans MS" w:hAnsi="Comic Sans MS" w:cs="Comic Sans MS"/>
        </w:rPr>
      </w:pPr>
      <w:r>
        <w:rPr>
          <w:rFonts w:ascii="Comic Sans MS" w:eastAsia="Comic Sans MS" w:hAnsi="Comic Sans MS" w:cs="Comic Sans MS"/>
        </w:rPr>
        <w:t>Health and Safety</w:t>
      </w:r>
    </w:p>
    <w:p w14:paraId="5BE6DC4D" w14:textId="77777777" w:rsidR="00FD1122" w:rsidRDefault="007D6805">
      <w:pPr>
        <w:pStyle w:val="Heading1"/>
        <w:rPr>
          <w:rFonts w:ascii="Comic Sans MS" w:eastAsia="Comic Sans MS" w:hAnsi="Comic Sans MS" w:cs="Comic Sans MS"/>
        </w:rPr>
      </w:pPr>
      <w:r>
        <w:rPr>
          <w:rFonts w:ascii="Comic Sans MS" w:eastAsia="Comic Sans MS" w:hAnsi="Comic Sans MS" w:cs="Comic Sans MS"/>
          <w:b w:val="0"/>
          <w:color w:val="000000"/>
          <w:sz w:val="20"/>
          <w:szCs w:val="20"/>
        </w:rPr>
        <w:t>All children are taught t</w:t>
      </w:r>
      <w:r>
        <w:rPr>
          <w:rFonts w:ascii="Comic Sans MS" w:eastAsia="Comic Sans MS" w:hAnsi="Comic Sans MS" w:cs="Comic Sans MS"/>
          <w:b w:val="0"/>
          <w:color w:val="000000"/>
          <w:sz w:val="20"/>
          <w:szCs w:val="20"/>
        </w:rPr>
        <w:t xml:space="preserve">o use and look after equipment safely and correctly. Children are supported appropriately by adults when using cutting equipment. Children are covered with aprons when necessary </w:t>
      </w:r>
      <w:proofErr w:type="gramStart"/>
      <w:r>
        <w:rPr>
          <w:rFonts w:ascii="Comic Sans MS" w:eastAsia="Comic Sans MS" w:hAnsi="Comic Sans MS" w:cs="Comic Sans MS"/>
          <w:b w:val="0"/>
          <w:color w:val="000000"/>
          <w:sz w:val="20"/>
          <w:szCs w:val="20"/>
        </w:rPr>
        <w:t>e.g.</w:t>
      </w:r>
      <w:proofErr w:type="gramEnd"/>
      <w:r>
        <w:rPr>
          <w:rFonts w:ascii="Comic Sans MS" w:eastAsia="Comic Sans MS" w:hAnsi="Comic Sans MS" w:cs="Comic Sans MS"/>
          <w:b w:val="0"/>
          <w:color w:val="000000"/>
          <w:sz w:val="20"/>
          <w:szCs w:val="20"/>
        </w:rPr>
        <w:t xml:space="preserve"> whilst painting, using clay etc. Most art activities are undertaken in ap</w:t>
      </w:r>
      <w:r>
        <w:rPr>
          <w:rFonts w:ascii="Comic Sans MS" w:eastAsia="Comic Sans MS" w:hAnsi="Comic Sans MS" w:cs="Comic Sans MS"/>
          <w:b w:val="0"/>
          <w:color w:val="000000"/>
          <w:sz w:val="20"/>
          <w:szCs w:val="20"/>
        </w:rPr>
        <w:t>propriate resource areas that have wipeable surfaces and floors. The children are encouraged to tidy both themselves and the areas of work.</w:t>
      </w:r>
    </w:p>
    <w:p w14:paraId="429E5D86" w14:textId="77777777" w:rsidR="00FD1122" w:rsidRDefault="00FD1122">
      <w:pPr>
        <w:pStyle w:val="Heading1"/>
      </w:pPr>
    </w:p>
    <w:p w14:paraId="5076B891" w14:textId="77777777" w:rsidR="00FD1122" w:rsidRDefault="007D6805">
      <w:pPr>
        <w:pStyle w:val="Heading1"/>
        <w:rPr>
          <w:rFonts w:ascii="Comic Sans MS" w:eastAsia="Comic Sans MS" w:hAnsi="Comic Sans MS" w:cs="Comic Sans MS"/>
        </w:rPr>
      </w:pPr>
      <w:bookmarkStart w:id="2" w:name="_1fob9te" w:colFirst="0" w:colLast="0"/>
      <w:bookmarkEnd w:id="2"/>
      <w:r>
        <w:rPr>
          <w:rFonts w:ascii="Comic Sans MS" w:eastAsia="Comic Sans MS" w:hAnsi="Comic Sans MS" w:cs="Comic Sans MS"/>
        </w:rPr>
        <w:t>Roles and responsibilities</w:t>
      </w:r>
    </w:p>
    <w:p w14:paraId="7593792D" w14:textId="77777777" w:rsidR="00FD1122" w:rsidRDefault="007D6805">
      <w:pPr>
        <w:rPr>
          <w:rFonts w:ascii="Comic Sans MS" w:eastAsia="Comic Sans MS" w:hAnsi="Comic Sans MS" w:cs="Comic Sans MS"/>
        </w:rPr>
      </w:pPr>
      <w:r>
        <w:rPr>
          <w:rFonts w:ascii="Comic Sans MS" w:eastAsia="Comic Sans MS" w:hAnsi="Comic Sans MS" w:cs="Comic Sans MS"/>
        </w:rPr>
        <w:t>N Lilley Art and Design Developer will monitor the artists covered in each Year group, r</w:t>
      </w:r>
      <w:r>
        <w:rPr>
          <w:rFonts w:ascii="Comic Sans MS" w:eastAsia="Comic Sans MS" w:hAnsi="Comic Sans MS" w:cs="Comic Sans MS"/>
        </w:rPr>
        <w:t>esource organisation and ensure consumable resources are ordered.</w:t>
      </w:r>
    </w:p>
    <w:p w14:paraId="359C9FC5" w14:textId="77777777" w:rsidR="00FD1122" w:rsidRDefault="007D6805">
      <w:p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The delivery of Art and Design is monitored by N Lilley through:</w:t>
      </w:r>
    </w:p>
    <w:p w14:paraId="54AA1C1C" w14:textId="77777777" w:rsidR="00FD1122" w:rsidRDefault="007D6805">
      <w:p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Sketch Book scrutiny, using curriculum books, school website, pupil voice, learning works and displays.</w:t>
      </w:r>
    </w:p>
    <w:p w14:paraId="1D054C52" w14:textId="77777777" w:rsidR="00FD1122" w:rsidRDefault="007D6805">
      <w:p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Pupils’ development in Art and Design is monitored by class teachers as part of </w:t>
      </w:r>
      <w:proofErr w:type="spellStart"/>
      <w:r>
        <w:rPr>
          <w:rFonts w:ascii="Comic Sans MS" w:eastAsia="Comic Sans MS" w:hAnsi="Comic Sans MS" w:cs="Comic Sans MS"/>
          <w:color w:val="000000"/>
        </w:rPr>
        <w:t>OTrack</w:t>
      </w:r>
      <w:proofErr w:type="spellEnd"/>
      <w:r>
        <w:rPr>
          <w:rFonts w:ascii="Comic Sans MS" w:eastAsia="Comic Sans MS" w:hAnsi="Comic Sans MS" w:cs="Comic Sans MS"/>
          <w:color w:val="000000"/>
        </w:rPr>
        <w:t xml:space="preserve">. </w:t>
      </w:r>
    </w:p>
    <w:p w14:paraId="6F4D99B6" w14:textId="77777777" w:rsidR="00FD1122" w:rsidRDefault="00FD1122">
      <w:pPr>
        <w:pBdr>
          <w:top w:val="nil"/>
          <w:left w:val="nil"/>
          <w:bottom w:val="nil"/>
          <w:right w:val="nil"/>
          <w:between w:val="nil"/>
        </w:pBdr>
        <w:rPr>
          <w:rFonts w:ascii="Comic Sans MS" w:eastAsia="Comic Sans MS" w:hAnsi="Comic Sans MS" w:cs="Comic Sans MS"/>
          <w:color w:val="000000"/>
        </w:rPr>
      </w:pPr>
    </w:p>
    <w:p w14:paraId="0F0ED69A" w14:textId="77777777" w:rsidR="00FD1122" w:rsidRDefault="007D6805">
      <w:pPr>
        <w:pStyle w:val="Heading1"/>
        <w:rPr>
          <w:rFonts w:ascii="Comic Sans MS" w:eastAsia="Comic Sans MS" w:hAnsi="Comic Sans MS" w:cs="Comic Sans MS"/>
        </w:rPr>
      </w:pPr>
      <w:bookmarkStart w:id="3" w:name="_3znysh7" w:colFirst="0" w:colLast="0"/>
      <w:bookmarkEnd w:id="3"/>
      <w:r>
        <w:rPr>
          <w:rFonts w:ascii="Comic Sans MS" w:eastAsia="Comic Sans MS" w:hAnsi="Comic Sans MS" w:cs="Comic Sans MS"/>
        </w:rPr>
        <w:t>Training</w:t>
      </w:r>
    </w:p>
    <w:p w14:paraId="474B929C" w14:textId="77777777" w:rsidR="00FD1122" w:rsidRDefault="007D6805">
      <w:pPr>
        <w:rPr>
          <w:rFonts w:ascii="Comic Sans MS" w:eastAsia="Comic Sans MS" w:hAnsi="Comic Sans MS" w:cs="Comic Sans MS"/>
        </w:rPr>
      </w:pPr>
      <w:r>
        <w:rPr>
          <w:rFonts w:ascii="Comic Sans MS" w:eastAsia="Comic Sans MS" w:hAnsi="Comic Sans MS" w:cs="Comic Sans MS"/>
        </w:rPr>
        <w:t>Training has been based on Staff skills and pupil que</w:t>
      </w:r>
      <w:r>
        <w:rPr>
          <w:rFonts w:ascii="Comic Sans MS" w:eastAsia="Comic Sans MS" w:hAnsi="Comic Sans MS" w:cs="Comic Sans MS"/>
        </w:rPr>
        <w:t>stionnaires and linked to the Cornerstones Curriculum 22 topics.</w:t>
      </w:r>
    </w:p>
    <w:p w14:paraId="39443B25" w14:textId="77777777" w:rsidR="00FD1122" w:rsidRDefault="00FD1122">
      <w:pPr>
        <w:pBdr>
          <w:top w:val="nil"/>
          <w:left w:val="nil"/>
          <w:bottom w:val="nil"/>
          <w:right w:val="nil"/>
          <w:between w:val="nil"/>
        </w:pBdr>
        <w:rPr>
          <w:rFonts w:ascii="Comic Sans MS" w:eastAsia="Comic Sans MS" w:hAnsi="Comic Sans MS" w:cs="Comic Sans MS"/>
          <w:color w:val="000000"/>
        </w:rPr>
      </w:pPr>
    </w:p>
    <w:p w14:paraId="099DD76E" w14:textId="77777777" w:rsidR="00FD1122" w:rsidRDefault="00FD1122">
      <w:pPr>
        <w:pBdr>
          <w:top w:val="nil"/>
          <w:left w:val="nil"/>
          <w:bottom w:val="nil"/>
          <w:right w:val="nil"/>
          <w:between w:val="nil"/>
        </w:pBdr>
        <w:rPr>
          <w:rFonts w:ascii="Comic Sans MS" w:eastAsia="Comic Sans MS" w:hAnsi="Comic Sans MS" w:cs="Comic Sans MS"/>
          <w:color w:val="000000"/>
        </w:rPr>
      </w:pPr>
    </w:p>
    <w:p w14:paraId="075E5A66" w14:textId="77777777" w:rsidR="00FD1122" w:rsidRDefault="00FD1122">
      <w:pPr>
        <w:pBdr>
          <w:top w:val="nil"/>
          <w:left w:val="nil"/>
          <w:bottom w:val="nil"/>
          <w:right w:val="nil"/>
          <w:between w:val="nil"/>
        </w:pBdr>
        <w:rPr>
          <w:rFonts w:ascii="Comic Sans MS" w:eastAsia="Comic Sans MS" w:hAnsi="Comic Sans MS" w:cs="Comic Sans MS"/>
          <w:color w:val="000000"/>
        </w:rPr>
      </w:pPr>
    </w:p>
    <w:p w14:paraId="49BEC0D0" w14:textId="77777777" w:rsidR="00FD1122" w:rsidRDefault="00FD1122">
      <w:pPr>
        <w:pBdr>
          <w:top w:val="nil"/>
          <w:left w:val="nil"/>
          <w:bottom w:val="nil"/>
          <w:right w:val="nil"/>
          <w:between w:val="nil"/>
        </w:pBdr>
        <w:rPr>
          <w:rFonts w:ascii="Comic Sans MS" w:eastAsia="Comic Sans MS" w:hAnsi="Comic Sans MS" w:cs="Comic Sans MS"/>
          <w:color w:val="000000"/>
        </w:rPr>
      </w:pPr>
    </w:p>
    <w:p w14:paraId="35F7C986" w14:textId="77777777" w:rsidR="00FD1122" w:rsidRDefault="00FD1122">
      <w:pPr>
        <w:pBdr>
          <w:top w:val="nil"/>
          <w:left w:val="nil"/>
          <w:bottom w:val="nil"/>
          <w:right w:val="nil"/>
          <w:between w:val="nil"/>
        </w:pBdr>
        <w:rPr>
          <w:rFonts w:ascii="Comic Sans MS" w:eastAsia="Comic Sans MS" w:hAnsi="Comic Sans MS" w:cs="Comic Sans MS"/>
          <w:color w:val="000000"/>
        </w:rPr>
      </w:pPr>
    </w:p>
    <w:p w14:paraId="7DFAEAF9" w14:textId="77777777" w:rsidR="00FD1122" w:rsidRDefault="00FD1122">
      <w:pPr>
        <w:pBdr>
          <w:top w:val="nil"/>
          <w:left w:val="nil"/>
          <w:bottom w:val="nil"/>
          <w:right w:val="nil"/>
          <w:between w:val="nil"/>
        </w:pBdr>
        <w:rPr>
          <w:rFonts w:ascii="Comic Sans MS" w:eastAsia="Comic Sans MS" w:hAnsi="Comic Sans MS" w:cs="Comic Sans MS"/>
          <w:color w:val="000000"/>
        </w:rPr>
      </w:pPr>
    </w:p>
    <w:p w14:paraId="1E1555BC" w14:textId="34C8BE6A" w:rsidR="00FD1122" w:rsidRDefault="007D6805">
      <w:p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This policy will be reviewed by N Lilley every two years. </w:t>
      </w:r>
    </w:p>
    <w:p w14:paraId="3386C9C4" w14:textId="77777777" w:rsidR="00FD1122" w:rsidRDefault="00FD1122">
      <w:pPr>
        <w:pBdr>
          <w:top w:val="nil"/>
          <w:left w:val="nil"/>
          <w:bottom w:val="nil"/>
          <w:right w:val="nil"/>
          <w:between w:val="nil"/>
        </w:pBdr>
        <w:rPr>
          <w:rFonts w:ascii="Comic Sans MS" w:eastAsia="Comic Sans MS" w:hAnsi="Comic Sans MS" w:cs="Comic Sans MS"/>
          <w:color w:val="000000"/>
        </w:rPr>
      </w:pPr>
    </w:p>
    <w:p w14:paraId="54F72E15" w14:textId="2279D791" w:rsidR="00FD1122" w:rsidRDefault="007D6805">
      <w:p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Reviewed by N L</w:t>
      </w:r>
      <w:r w:rsidR="004A049A">
        <w:rPr>
          <w:rFonts w:ascii="Comic Sans MS" w:eastAsia="Comic Sans MS" w:hAnsi="Comic Sans MS" w:cs="Comic Sans MS"/>
          <w:color w:val="000000"/>
        </w:rPr>
        <w:t>i</w:t>
      </w:r>
      <w:r>
        <w:rPr>
          <w:rFonts w:ascii="Comic Sans MS" w:eastAsia="Comic Sans MS" w:hAnsi="Comic Sans MS" w:cs="Comic Sans MS"/>
          <w:color w:val="000000"/>
        </w:rPr>
        <w:t>lley</w:t>
      </w:r>
    </w:p>
    <w:p w14:paraId="29AFB937" w14:textId="0AC14D8D" w:rsidR="00FD1122" w:rsidRDefault="007D6805">
      <w:pPr>
        <w:pBdr>
          <w:top w:val="nil"/>
          <w:left w:val="nil"/>
          <w:bottom w:val="nil"/>
          <w:right w:val="nil"/>
          <w:between w:val="nil"/>
        </w:pBdr>
        <w:rPr>
          <w:rFonts w:ascii="Comic Sans MS" w:eastAsia="Comic Sans MS" w:hAnsi="Comic Sans MS" w:cs="Comic Sans MS"/>
          <w:color w:val="000000"/>
        </w:rPr>
        <w:sectPr w:rsidR="00FD1122">
          <w:headerReference w:type="default" r:id="rId9"/>
          <w:footerReference w:type="default" r:id="rId10"/>
          <w:headerReference w:type="first" r:id="rId11"/>
          <w:footerReference w:type="first" r:id="rId12"/>
          <w:pgSz w:w="11900" w:h="16840"/>
          <w:pgMar w:top="992" w:right="1077" w:bottom="1701" w:left="1077" w:header="567" w:footer="227" w:gutter="0"/>
          <w:pgNumType w:start="1"/>
          <w:cols w:space="720"/>
          <w:titlePg/>
        </w:sectPr>
      </w:pPr>
      <w:r>
        <w:rPr>
          <w:rFonts w:ascii="Comic Sans MS" w:eastAsia="Comic Sans MS" w:hAnsi="Comic Sans MS" w:cs="Comic Sans MS"/>
          <w:color w:val="000000"/>
        </w:rPr>
        <w:t>Date of Next review:</w:t>
      </w:r>
      <w:r w:rsidR="004A049A">
        <w:rPr>
          <w:rFonts w:ascii="Comic Sans MS" w:eastAsia="Comic Sans MS" w:hAnsi="Comic Sans MS" w:cs="Comic Sans MS"/>
          <w:color w:val="000000"/>
        </w:rPr>
        <w:t xml:space="preserve"> December 2028</w:t>
      </w:r>
    </w:p>
    <w:p w14:paraId="556147CC" w14:textId="77777777" w:rsidR="00FD1122" w:rsidRDefault="00FD1122">
      <w:pPr>
        <w:pBdr>
          <w:top w:val="nil"/>
          <w:left w:val="nil"/>
          <w:bottom w:val="nil"/>
          <w:right w:val="nil"/>
          <w:between w:val="nil"/>
        </w:pBdr>
        <w:rPr>
          <w:color w:val="000000"/>
        </w:rPr>
      </w:pPr>
    </w:p>
    <w:p w14:paraId="100C4EA1" w14:textId="77777777" w:rsidR="00FD1122" w:rsidRDefault="007D6805">
      <w:pPr>
        <w:pStyle w:val="Heading3"/>
      </w:pPr>
      <w:bookmarkStart w:id="4" w:name="_2et92p0" w:colFirst="0" w:colLast="0"/>
      <w:bookmarkEnd w:id="4"/>
      <w:r>
        <w:t xml:space="preserve">Appendix 1: </w:t>
      </w:r>
      <w:proofErr w:type="gramStart"/>
      <w:r>
        <w:t>Cornerstones</w:t>
      </w:r>
      <w:proofErr w:type="gramEnd"/>
      <w:r>
        <w:t xml:space="preserve"> progression of skills Y1 to 1 to 6</w:t>
      </w:r>
    </w:p>
    <w:p w14:paraId="43313115" w14:textId="77777777" w:rsidR="00FD1122" w:rsidRDefault="00FD1122">
      <w:pPr>
        <w:pBdr>
          <w:top w:val="nil"/>
          <w:left w:val="nil"/>
          <w:bottom w:val="nil"/>
          <w:right w:val="nil"/>
          <w:between w:val="nil"/>
        </w:pBdr>
        <w:rPr>
          <w:color w:val="000000"/>
        </w:rPr>
      </w:pPr>
    </w:p>
    <w:p w14:paraId="5134CE1E" w14:textId="77777777" w:rsidR="00FD1122" w:rsidRDefault="00FD1122">
      <w:pPr>
        <w:pBdr>
          <w:top w:val="nil"/>
          <w:left w:val="nil"/>
          <w:bottom w:val="nil"/>
          <w:right w:val="nil"/>
          <w:between w:val="nil"/>
        </w:pBdr>
        <w:rPr>
          <w:color w:val="000000"/>
        </w:rPr>
      </w:pPr>
    </w:p>
    <w:p w14:paraId="71D4266B" w14:textId="77777777" w:rsidR="00FD1122" w:rsidRDefault="00FD1122">
      <w:pPr>
        <w:pBdr>
          <w:top w:val="nil"/>
          <w:left w:val="nil"/>
          <w:bottom w:val="nil"/>
          <w:right w:val="nil"/>
          <w:between w:val="nil"/>
        </w:pBdr>
        <w:rPr>
          <w:color w:val="000000"/>
        </w:rPr>
      </w:pPr>
      <w:bookmarkStart w:id="5" w:name="_tyjcwt" w:colFirst="0" w:colLast="0"/>
      <w:bookmarkEnd w:id="5"/>
    </w:p>
    <w:p w14:paraId="72D2C8AF" w14:textId="77777777" w:rsidR="00FD1122" w:rsidRDefault="007D6805">
      <w:pPr>
        <w:pBdr>
          <w:top w:val="nil"/>
          <w:left w:val="nil"/>
          <w:bottom w:val="nil"/>
          <w:right w:val="nil"/>
          <w:between w:val="nil"/>
        </w:pBdr>
        <w:rPr>
          <w:color w:val="000000"/>
          <w:sz w:val="56"/>
          <w:szCs w:val="56"/>
        </w:rPr>
      </w:pPr>
      <w:r>
        <w:rPr>
          <w:color w:val="000000"/>
          <w:sz w:val="56"/>
          <w:szCs w:val="56"/>
        </w:rPr>
        <w:t xml:space="preserve">Add document     </w:t>
      </w:r>
    </w:p>
    <w:p w14:paraId="1B69DE7B" w14:textId="77777777" w:rsidR="00FD1122" w:rsidRDefault="007D6805">
      <w:pPr>
        <w:pStyle w:val="Heading3"/>
        <w:rPr>
          <w:color w:val="000000"/>
        </w:rPr>
      </w:pPr>
      <w:bookmarkStart w:id="6" w:name="_3dy6vkm" w:colFirst="0" w:colLast="0"/>
      <w:bookmarkEnd w:id="6"/>
      <w:r>
        <w:t>Appendix 2: Knowledge, Skills and Understanding Breakdown for Art.</w:t>
      </w:r>
    </w:p>
    <w:p w14:paraId="4788E6BB" w14:textId="77777777" w:rsidR="00FD1122" w:rsidRDefault="007D6805">
      <w:pPr>
        <w:pBdr>
          <w:top w:val="nil"/>
          <w:left w:val="nil"/>
          <w:bottom w:val="nil"/>
          <w:right w:val="nil"/>
          <w:between w:val="nil"/>
        </w:pBdr>
        <w:rPr>
          <w:color w:val="000000"/>
        </w:rPr>
      </w:pPr>
      <w:r>
        <w:rPr>
          <w:noProof/>
        </w:rPr>
        <w:drawing>
          <wp:inline distT="0" distB="0" distL="0" distR="0" wp14:anchorId="20934AD4" wp14:editId="4DAA5FF6">
            <wp:extent cx="6184900" cy="442468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6184900" cy="4424680"/>
                    </a:xfrm>
                    <a:prstGeom prst="rect">
                      <a:avLst/>
                    </a:prstGeom>
                    <a:ln/>
                  </pic:spPr>
                </pic:pic>
              </a:graphicData>
            </a:graphic>
          </wp:inline>
        </w:drawing>
      </w:r>
    </w:p>
    <w:p w14:paraId="6A0869CD" w14:textId="77777777" w:rsidR="00FD1122" w:rsidRDefault="00FD1122">
      <w:pPr>
        <w:pBdr>
          <w:top w:val="nil"/>
          <w:left w:val="nil"/>
          <w:bottom w:val="nil"/>
          <w:right w:val="nil"/>
          <w:between w:val="nil"/>
        </w:pBdr>
        <w:rPr>
          <w:color w:val="000000"/>
        </w:rPr>
      </w:pPr>
    </w:p>
    <w:p w14:paraId="5FCFBD74" w14:textId="77777777" w:rsidR="00FD1122" w:rsidRDefault="00FD1122">
      <w:pPr>
        <w:pBdr>
          <w:top w:val="nil"/>
          <w:left w:val="nil"/>
          <w:bottom w:val="nil"/>
          <w:right w:val="nil"/>
          <w:between w:val="nil"/>
        </w:pBdr>
        <w:rPr>
          <w:color w:val="000000"/>
        </w:rPr>
      </w:pPr>
    </w:p>
    <w:p w14:paraId="3FA3FF21" w14:textId="77777777" w:rsidR="00FD1122" w:rsidRDefault="007D6805">
      <w:pPr>
        <w:pBdr>
          <w:top w:val="nil"/>
          <w:left w:val="nil"/>
          <w:bottom w:val="nil"/>
          <w:right w:val="nil"/>
          <w:between w:val="nil"/>
        </w:pBdr>
        <w:rPr>
          <w:color w:val="000000"/>
        </w:rPr>
      </w:pPr>
      <w:r>
        <w:rPr>
          <w:noProof/>
        </w:rPr>
        <w:lastRenderedPageBreak/>
        <w:drawing>
          <wp:inline distT="0" distB="0" distL="0" distR="0" wp14:anchorId="1C303C02" wp14:editId="017AD1D3">
            <wp:extent cx="6184900" cy="391668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6184900" cy="3916680"/>
                    </a:xfrm>
                    <a:prstGeom prst="rect">
                      <a:avLst/>
                    </a:prstGeom>
                    <a:ln/>
                  </pic:spPr>
                </pic:pic>
              </a:graphicData>
            </a:graphic>
          </wp:inline>
        </w:drawing>
      </w:r>
    </w:p>
    <w:p w14:paraId="117F75B9" w14:textId="77777777" w:rsidR="00FD1122" w:rsidRDefault="007D6805">
      <w:pPr>
        <w:pBdr>
          <w:top w:val="nil"/>
          <w:left w:val="nil"/>
          <w:bottom w:val="nil"/>
          <w:right w:val="nil"/>
          <w:between w:val="nil"/>
        </w:pBdr>
        <w:rPr>
          <w:color w:val="000000"/>
        </w:rPr>
      </w:pPr>
      <w:r>
        <w:rPr>
          <w:noProof/>
        </w:rPr>
        <w:drawing>
          <wp:inline distT="0" distB="0" distL="0" distR="0" wp14:anchorId="5FD04EDD" wp14:editId="556E4B80">
            <wp:extent cx="6184900" cy="424815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6184900" cy="4248150"/>
                    </a:xfrm>
                    <a:prstGeom prst="rect">
                      <a:avLst/>
                    </a:prstGeom>
                    <a:ln/>
                  </pic:spPr>
                </pic:pic>
              </a:graphicData>
            </a:graphic>
          </wp:inline>
        </w:drawing>
      </w:r>
    </w:p>
    <w:p w14:paraId="61D400CA" w14:textId="77777777" w:rsidR="00FD1122" w:rsidRDefault="007D6805">
      <w:pPr>
        <w:pBdr>
          <w:top w:val="nil"/>
          <w:left w:val="nil"/>
          <w:bottom w:val="nil"/>
          <w:right w:val="nil"/>
          <w:between w:val="nil"/>
        </w:pBdr>
        <w:rPr>
          <w:color w:val="000000"/>
        </w:rPr>
      </w:pPr>
      <w:r>
        <w:rPr>
          <w:noProof/>
        </w:rPr>
        <w:lastRenderedPageBreak/>
        <w:drawing>
          <wp:inline distT="0" distB="0" distL="0" distR="0" wp14:anchorId="0353634B" wp14:editId="3114D60A">
            <wp:extent cx="6184900" cy="397002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6184900" cy="3970020"/>
                    </a:xfrm>
                    <a:prstGeom prst="rect">
                      <a:avLst/>
                    </a:prstGeom>
                    <a:ln/>
                  </pic:spPr>
                </pic:pic>
              </a:graphicData>
            </a:graphic>
          </wp:inline>
        </w:drawing>
      </w:r>
    </w:p>
    <w:p w14:paraId="1D2F2345" w14:textId="77777777" w:rsidR="00FD1122" w:rsidRDefault="007D6805">
      <w:pPr>
        <w:pBdr>
          <w:top w:val="nil"/>
          <w:left w:val="nil"/>
          <w:bottom w:val="nil"/>
          <w:right w:val="nil"/>
          <w:between w:val="nil"/>
        </w:pBdr>
        <w:rPr>
          <w:color w:val="000000"/>
        </w:rPr>
      </w:pPr>
      <w:r>
        <w:rPr>
          <w:noProof/>
        </w:rPr>
        <w:drawing>
          <wp:inline distT="0" distB="0" distL="0" distR="0" wp14:anchorId="07641468" wp14:editId="256F8AF0">
            <wp:extent cx="6184900" cy="434657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6184900" cy="4346575"/>
                    </a:xfrm>
                    <a:prstGeom prst="rect">
                      <a:avLst/>
                    </a:prstGeom>
                    <a:ln/>
                  </pic:spPr>
                </pic:pic>
              </a:graphicData>
            </a:graphic>
          </wp:inline>
        </w:drawing>
      </w:r>
    </w:p>
    <w:p w14:paraId="3468D865" w14:textId="77777777" w:rsidR="00FD1122" w:rsidRDefault="007D6805">
      <w:pPr>
        <w:pBdr>
          <w:top w:val="nil"/>
          <w:left w:val="nil"/>
          <w:bottom w:val="nil"/>
          <w:right w:val="nil"/>
          <w:between w:val="nil"/>
        </w:pBdr>
        <w:rPr>
          <w:color w:val="000000"/>
        </w:rPr>
      </w:pPr>
      <w:r>
        <w:rPr>
          <w:noProof/>
        </w:rPr>
        <w:lastRenderedPageBreak/>
        <w:drawing>
          <wp:inline distT="0" distB="0" distL="0" distR="0" wp14:anchorId="4331D2A8" wp14:editId="696B5D15">
            <wp:extent cx="6184900" cy="474726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6184900" cy="4747260"/>
                    </a:xfrm>
                    <a:prstGeom prst="rect">
                      <a:avLst/>
                    </a:prstGeom>
                    <a:ln/>
                  </pic:spPr>
                </pic:pic>
              </a:graphicData>
            </a:graphic>
          </wp:inline>
        </w:drawing>
      </w:r>
    </w:p>
    <w:p w14:paraId="35427BB9" w14:textId="77777777" w:rsidR="00FD1122" w:rsidRDefault="00FD1122">
      <w:pPr>
        <w:pBdr>
          <w:top w:val="nil"/>
          <w:left w:val="nil"/>
          <w:bottom w:val="nil"/>
          <w:right w:val="nil"/>
          <w:between w:val="nil"/>
        </w:pBdr>
        <w:rPr>
          <w:color w:val="000000"/>
        </w:rPr>
      </w:pPr>
    </w:p>
    <w:p w14:paraId="52914AA9" w14:textId="77777777" w:rsidR="00FD1122" w:rsidRDefault="00FD1122">
      <w:pPr>
        <w:pBdr>
          <w:top w:val="nil"/>
          <w:left w:val="nil"/>
          <w:bottom w:val="nil"/>
          <w:right w:val="nil"/>
          <w:between w:val="nil"/>
        </w:pBdr>
        <w:rPr>
          <w:color w:val="000000"/>
        </w:rPr>
      </w:pPr>
    </w:p>
    <w:p w14:paraId="2AEA2929" w14:textId="77777777" w:rsidR="00FD1122" w:rsidRDefault="00FD1122">
      <w:pPr>
        <w:pBdr>
          <w:top w:val="nil"/>
          <w:left w:val="nil"/>
          <w:bottom w:val="nil"/>
          <w:right w:val="nil"/>
          <w:between w:val="nil"/>
        </w:pBdr>
        <w:rPr>
          <w:color w:val="000000"/>
        </w:rPr>
      </w:pPr>
    </w:p>
    <w:p w14:paraId="7439D5B8" w14:textId="77777777" w:rsidR="00FD1122" w:rsidRDefault="00FD1122">
      <w:pPr>
        <w:pBdr>
          <w:top w:val="nil"/>
          <w:left w:val="nil"/>
          <w:bottom w:val="nil"/>
          <w:right w:val="nil"/>
          <w:between w:val="nil"/>
        </w:pBdr>
        <w:rPr>
          <w:color w:val="000000"/>
        </w:rPr>
      </w:pPr>
    </w:p>
    <w:sectPr w:rsidR="00FD1122">
      <w:pgSz w:w="11900" w:h="16840"/>
      <w:pgMar w:top="994" w:right="1080" w:bottom="1699" w:left="1080" w:header="562" w:footer="23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FDA80" w14:textId="77777777" w:rsidR="007D6805" w:rsidRDefault="007D6805">
      <w:pPr>
        <w:spacing w:after="0"/>
      </w:pPr>
      <w:r>
        <w:separator/>
      </w:r>
    </w:p>
  </w:endnote>
  <w:endnote w:type="continuationSeparator" w:id="0">
    <w:p w14:paraId="54A0FDD5" w14:textId="77777777" w:rsidR="007D6805" w:rsidRDefault="007D68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590B8" w14:textId="77777777" w:rsidR="00FD1122" w:rsidRDefault="00FD1122">
    <w:pPr>
      <w:widowControl w:val="0"/>
      <w:pBdr>
        <w:top w:val="nil"/>
        <w:left w:val="nil"/>
        <w:bottom w:val="nil"/>
        <w:right w:val="nil"/>
        <w:between w:val="nil"/>
      </w:pBdr>
      <w:spacing w:after="0" w:line="276" w:lineRule="auto"/>
    </w:pPr>
  </w:p>
  <w:tbl>
    <w:tblPr>
      <w:tblStyle w:val="a0"/>
      <w:tblW w:w="9781" w:type="dxa"/>
      <w:tblBorders>
        <w:top w:val="single" w:sz="8" w:space="0" w:color="FF1F64"/>
      </w:tblBorders>
      <w:tblLayout w:type="fixed"/>
      <w:tblLook w:val="0400" w:firstRow="0" w:lastRow="0" w:firstColumn="0" w:lastColumn="0" w:noHBand="0" w:noVBand="1"/>
    </w:tblPr>
    <w:tblGrid>
      <w:gridCol w:w="6379"/>
      <w:gridCol w:w="3402"/>
    </w:tblGrid>
    <w:tr w:rsidR="00FD1122" w14:paraId="258F574F" w14:textId="77777777">
      <w:tc>
        <w:tcPr>
          <w:tcW w:w="6379" w:type="dxa"/>
          <w:shd w:val="clear" w:color="auto" w:fill="auto"/>
        </w:tcPr>
        <w:p w14:paraId="4D2DBE08" w14:textId="77777777" w:rsidR="00FD1122" w:rsidRDefault="007D6805">
          <w:pPr>
            <w:shd w:val="clear" w:color="auto" w:fill="FFFFFF"/>
            <w:rPr>
              <w:color w:val="808080"/>
              <w:sz w:val="16"/>
              <w:szCs w:val="16"/>
            </w:rPr>
          </w:pPr>
          <w:r>
            <w:rPr>
              <w:color w:val="808080"/>
              <w:sz w:val="16"/>
              <w:szCs w:val="16"/>
            </w:rPr>
            <w:t>Whittaker Moss Primary School Art and Design Policy</w:t>
          </w:r>
        </w:p>
      </w:tc>
      <w:tc>
        <w:tcPr>
          <w:tcW w:w="3402" w:type="dxa"/>
        </w:tcPr>
        <w:p w14:paraId="6EE014EA" w14:textId="77777777" w:rsidR="00FD1122" w:rsidRDefault="00FD1122">
          <w:pPr>
            <w:shd w:val="clear" w:color="auto" w:fill="FFFFFF"/>
            <w:rPr>
              <w:color w:val="BFBFBF"/>
              <w:sz w:val="17"/>
              <w:szCs w:val="17"/>
            </w:rPr>
          </w:pPr>
        </w:p>
      </w:tc>
    </w:tr>
    <w:tr w:rsidR="00FD1122" w14:paraId="1AAD453A" w14:textId="77777777">
      <w:tc>
        <w:tcPr>
          <w:tcW w:w="6379" w:type="dxa"/>
          <w:shd w:val="clear" w:color="auto" w:fill="auto"/>
        </w:tcPr>
        <w:p w14:paraId="071546BF" w14:textId="77777777" w:rsidR="00FD1122" w:rsidRDefault="00FD1122">
          <w:pPr>
            <w:shd w:val="clear" w:color="auto" w:fill="FFFFFF"/>
            <w:rPr>
              <w:color w:val="808080"/>
              <w:sz w:val="16"/>
              <w:szCs w:val="16"/>
            </w:rPr>
          </w:pPr>
        </w:p>
      </w:tc>
      <w:tc>
        <w:tcPr>
          <w:tcW w:w="3402" w:type="dxa"/>
        </w:tcPr>
        <w:p w14:paraId="5647C715" w14:textId="77777777" w:rsidR="00FD1122" w:rsidRDefault="00FD1122">
          <w:pPr>
            <w:shd w:val="clear" w:color="auto" w:fill="FFFFFF"/>
            <w:rPr>
              <w:color w:val="BFBFBF"/>
              <w:sz w:val="17"/>
              <w:szCs w:val="17"/>
            </w:rPr>
          </w:pPr>
        </w:p>
      </w:tc>
    </w:tr>
  </w:tbl>
  <w:p w14:paraId="04457853" w14:textId="77777777" w:rsidR="00FD1122" w:rsidRDefault="007D6805">
    <w:pPr>
      <w:pBdr>
        <w:top w:val="nil"/>
        <w:left w:val="nil"/>
        <w:bottom w:val="nil"/>
        <w:right w:val="nil"/>
        <w:between w:val="nil"/>
      </w:pBdr>
      <w:shd w:val="clear" w:color="auto" w:fill="FFFFFF"/>
      <w:rPr>
        <w:color w:val="808080"/>
        <w:sz w:val="16"/>
        <w:szCs w:val="16"/>
      </w:rPr>
    </w:pPr>
    <w:r>
      <w:rPr>
        <w:color w:val="000000"/>
        <w:sz w:val="16"/>
        <w:szCs w:val="16"/>
      </w:rPr>
      <w:t>Page</w:t>
    </w:r>
    <w:r>
      <w:rPr>
        <w:b/>
        <w:color w:val="808080"/>
        <w:sz w:val="16"/>
        <w:szCs w:val="16"/>
      </w:rPr>
      <w:t xml:space="preserve"> </w:t>
    </w:r>
    <w:r>
      <w:rPr>
        <w:b/>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4A049A">
      <w:rPr>
        <w:noProof/>
        <w:color w:val="000000"/>
        <w:sz w:val="16"/>
        <w:szCs w:val="16"/>
      </w:rPr>
      <w:t>2</w:t>
    </w:r>
    <w:r>
      <w:rPr>
        <w:color w:val="000000"/>
        <w:sz w:val="16"/>
        <w:szCs w:val="16"/>
      </w:rPr>
      <w:fldChar w:fldCharType="end"/>
    </w:r>
  </w:p>
  <w:p w14:paraId="7825A8BE" w14:textId="77777777" w:rsidR="00FD1122" w:rsidRDefault="00FD1122">
    <w:pPr>
      <w:widowControl w:val="0"/>
      <w:pBdr>
        <w:top w:val="nil"/>
        <w:left w:val="nil"/>
        <w:bottom w:val="nil"/>
        <w:right w:val="nil"/>
        <w:between w:val="nil"/>
      </w:pBdr>
      <w:spacing w:after="0" w:line="276" w:lineRule="auto"/>
      <w:rPr>
        <w:color w:val="8080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1A909" w14:textId="77777777" w:rsidR="00FD1122" w:rsidRDefault="00FD1122">
    <w:pPr>
      <w:widowControl w:val="0"/>
      <w:pBdr>
        <w:top w:val="nil"/>
        <w:left w:val="nil"/>
        <w:bottom w:val="nil"/>
        <w:right w:val="nil"/>
        <w:between w:val="nil"/>
      </w:pBdr>
      <w:spacing w:after="0" w:line="276" w:lineRule="auto"/>
      <w:rPr>
        <w:color w:val="808080"/>
        <w:sz w:val="16"/>
        <w:szCs w:val="16"/>
      </w:rPr>
    </w:pPr>
  </w:p>
  <w:tbl>
    <w:tblPr>
      <w:tblStyle w:val="a"/>
      <w:tblW w:w="3402" w:type="dxa"/>
      <w:tblBorders>
        <w:top w:val="single" w:sz="8" w:space="0" w:color="FF1F64"/>
      </w:tblBorders>
      <w:tblLayout w:type="fixed"/>
      <w:tblLook w:val="0400" w:firstRow="0" w:lastRow="0" w:firstColumn="0" w:lastColumn="0" w:noHBand="0" w:noVBand="1"/>
    </w:tblPr>
    <w:tblGrid>
      <w:gridCol w:w="3402"/>
    </w:tblGrid>
    <w:tr w:rsidR="00FD1122" w14:paraId="20CD8DE2" w14:textId="77777777">
      <w:tc>
        <w:tcPr>
          <w:tcW w:w="3402" w:type="dxa"/>
        </w:tcPr>
        <w:p w14:paraId="3B6EB2C9" w14:textId="77777777" w:rsidR="00FD1122" w:rsidRDefault="007D6805">
          <w:pPr>
            <w:shd w:val="clear" w:color="auto" w:fill="FFFFFF"/>
            <w:rPr>
              <w:color w:val="BFBFBF"/>
              <w:sz w:val="17"/>
              <w:szCs w:val="17"/>
            </w:rPr>
          </w:pPr>
          <w:r>
            <w:rPr>
              <w:color w:val="BFBFBF"/>
              <w:sz w:val="17"/>
              <w:szCs w:val="17"/>
            </w:rPr>
            <w:t>Whittaker Moss Primary School</w:t>
          </w:r>
        </w:p>
      </w:tc>
    </w:tr>
  </w:tbl>
  <w:p w14:paraId="08C8C7CF" w14:textId="77777777" w:rsidR="00FD1122" w:rsidRDefault="007D6805">
    <w:pPr>
      <w:pBdr>
        <w:top w:val="nil"/>
        <w:left w:val="nil"/>
        <w:bottom w:val="nil"/>
        <w:right w:val="nil"/>
        <w:between w:val="nil"/>
      </w:pBdr>
      <w:shd w:val="clear" w:color="auto" w:fill="FFFFFF"/>
      <w:rPr>
        <w:color w:val="808080"/>
        <w:sz w:val="16"/>
        <w:szCs w:val="16"/>
      </w:rPr>
    </w:pPr>
    <w:r>
      <w:rPr>
        <w:color w:val="000000"/>
        <w:sz w:val="16"/>
        <w:szCs w:val="16"/>
      </w:rPr>
      <w:t>Page</w:t>
    </w:r>
    <w:r>
      <w:rPr>
        <w:b/>
        <w:color w:val="808080"/>
        <w:sz w:val="16"/>
        <w:szCs w:val="16"/>
      </w:rPr>
      <w:t xml:space="preserve"> </w:t>
    </w:r>
    <w:r>
      <w:rPr>
        <w:b/>
        <w:color w:val="FF1F64"/>
        <w:sz w:val="16"/>
        <w:szCs w:val="16"/>
      </w:rPr>
      <w:t>|</w:t>
    </w:r>
    <w:r>
      <w:rPr>
        <w:color w:val="80808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4A049A">
      <w:rPr>
        <w:noProof/>
        <w:color w:val="000000"/>
        <w:sz w:val="16"/>
        <w:szCs w:val="16"/>
      </w:rPr>
      <w:t>1</w:t>
    </w:r>
    <w:r>
      <w:rPr>
        <w:color w:val="000000"/>
        <w:sz w:val="16"/>
        <w:szCs w:val="16"/>
      </w:rPr>
      <w:fldChar w:fldCharType="end"/>
    </w:r>
  </w:p>
  <w:p w14:paraId="19A6063A" w14:textId="77777777" w:rsidR="00FD1122" w:rsidRDefault="00FD1122">
    <w:pPr>
      <w:widowControl w:val="0"/>
      <w:pBdr>
        <w:top w:val="nil"/>
        <w:left w:val="nil"/>
        <w:bottom w:val="nil"/>
        <w:right w:val="nil"/>
        <w:between w:val="nil"/>
      </w:pBdr>
      <w:spacing w:after="0" w:line="276" w:lineRule="auto"/>
      <w:rPr>
        <w:color w:val="808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57DC6" w14:textId="77777777" w:rsidR="007D6805" w:rsidRDefault="007D6805">
      <w:pPr>
        <w:spacing w:after="0"/>
      </w:pPr>
      <w:r>
        <w:separator/>
      </w:r>
    </w:p>
  </w:footnote>
  <w:footnote w:type="continuationSeparator" w:id="0">
    <w:p w14:paraId="13171C19" w14:textId="77777777" w:rsidR="007D6805" w:rsidRDefault="007D68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EDB9" w14:textId="77777777" w:rsidR="00FD1122" w:rsidRDefault="00FD1122"/>
  <w:p w14:paraId="71EFB556" w14:textId="77777777" w:rsidR="00FD1122" w:rsidRDefault="00FD1122"/>
  <w:p w14:paraId="140C89FF" w14:textId="77777777" w:rsidR="00FD1122" w:rsidRDefault="00FD112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97EFD" w14:textId="77777777" w:rsidR="00FD1122" w:rsidRDefault="00FD1122"/>
  <w:p w14:paraId="1C197A64" w14:textId="77777777" w:rsidR="00FD1122" w:rsidRDefault="00FD112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1010F"/>
    <w:multiLevelType w:val="multilevel"/>
    <w:tmpl w:val="B0ECC242"/>
    <w:lvl w:ilvl="0">
      <w:start w:val="1"/>
      <w:numFmt w:val="bullet"/>
      <w:lvlText w:val="●"/>
      <w:lvlJc w:val="left"/>
      <w:pPr>
        <w:ind w:left="340" w:hanging="170"/>
      </w:pPr>
      <w:rPr>
        <w:rFonts w:ascii="Noto Sans Symbols" w:eastAsia="Noto Sans Symbols" w:hAnsi="Noto Sans Symbols" w:cs="Noto Sans Symbols"/>
        <w:color w:val="000000"/>
      </w:rPr>
    </w:lvl>
    <w:lvl w:ilvl="1">
      <w:start w:val="1"/>
      <w:numFmt w:val="bullet"/>
      <w:lvlText w:val="o"/>
      <w:lvlJc w:val="left"/>
      <w:pPr>
        <w:ind w:left="1270" w:hanging="360"/>
      </w:pPr>
      <w:rPr>
        <w:rFonts w:ascii="Courier New" w:eastAsia="Courier New" w:hAnsi="Courier New" w:cs="Courier New"/>
      </w:rPr>
    </w:lvl>
    <w:lvl w:ilvl="2">
      <w:start w:val="1"/>
      <w:numFmt w:val="bullet"/>
      <w:lvlText w:val="▪"/>
      <w:lvlJc w:val="left"/>
      <w:pPr>
        <w:ind w:left="1990" w:hanging="360"/>
      </w:pPr>
      <w:rPr>
        <w:rFonts w:ascii="Noto Sans Symbols" w:eastAsia="Noto Sans Symbols" w:hAnsi="Noto Sans Symbols" w:cs="Noto Sans Symbols"/>
      </w:rPr>
    </w:lvl>
    <w:lvl w:ilvl="3">
      <w:start w:val="1"/>
      <w:numFmt w:val="bullet"/>
      <w:lvlText w:val="●"/>
      <w:lvlJc w:val="left"/>
      <w:pPr>
        <w:ind w:left="2710" w:hanging="360"/>
      </w:pPr>
      <w:rPr>
        <w:rFonts w:ascii="Noto Sans Symbols" w:eastAsia="Noto Sans Symbols" w:hAnsi="Noto Sans Symbols" w:cs="Noto Sans Symbols"/>
      </w:rPr>
    </w:lvl>
    <w:lvl w:ilvl="4">
      <w:start w:val="1"/>
      <w:numFmt w:val="bullet"/>
      <w:lvlText w:val="o"/>
      <w:lvlJc w:val="left"/>
      <w:pPr>
        <w:ind w:left="3430" w:hanging="360"/>
      </w:pPr>
      <w:rPr>
        <w:rFonts w:ascii="Courier New" w:eastAsia="Courier New" w:hAnsi="Courier New" w:cs="Courier New"/>
      </w:rPr>
    </w:lvl>
    <w:lvl w:ilvl="5">
      <w:start w:val="1"/>
      <w:numFmt w:val="bullet"/>
      <w:lvlText w:val="▪"/>
      <w:lvlJc w:val="left"/>
      <w:pPr>
        <w:ind w:left="4150" w:hanging="360"/>
      </w:pPr>
      <w:rPr>
        <w:rFonts w:ascii="Noto Sans Symbols" w:eastAsia="Noto Sans Symbols" w:hAnsi="Noto Sans Symbols" w:cs="Noto Sans Symbols"/>
      </w:rPr>
    </w:lvl>
    <w:lvl w:ilvl="6">
      <w:start w:val="1"/>
      <w:numFmt w:val="bullet"/>
      <w:lvlText w:val="●"/>
      <w:lvlJc w:val="left"/>
      <w:pPr>
        <w:ind w:left="4870" w:hanging="360"/>
      </w:pPr>
      <w:rPr>
        <w:rFonts w:ascii="Noto Sans Symbols" w:eastAsia="Noto Sans Symbols" w:hAnsi="Noto Sans Symbols" w:cs="Noto Sans Symbols"/>
      </w:rPr>
    </w:lvl>
    <w:lvl w:ilvl="7">
      <w:start w:val="1"/>
      <w:numFmt w:val="bullet"/>
      <w:lvlText w:val="o"/>
      <w:lvlJc w:val="left"/>
      <w:pPr>
        <w:ind w:left="5590" w:hanging="360"/>
      </w:pPr>
      <w:rPr>
        <w:rFonts w:ascii="Courier New" w:eastAsia="Courier New" w:hAnsi="Courier New" w:cs="Courier New"/>
      </w:rPr>
    </w:lvl>
    <w:lvl w:ilvl="8">
      <w:start w:val="1"/>
      <w:numFmt w:val="bullet"/>
      <w:lvlText w:val="▪"/>
      <w:lvlJc w:val="left"/>
      <w:pPr>
        <w:ind w:left="631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122"/>
    <w:rsid w:val="004A049A"/>
    <w:rsid w:val="007D6805"/>
    <w:rsid w:val="00FD1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4847B"/>
  <w15:docId w15:val="{7970D849-7B56-4C61-A21D-157C8355F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120"/>
      <w:outlineLvl w:val="0"/>
    </w:pPr>
    <w:rPr>
      <w:b/>
      <w:color w:val="FF1F64"/>
      <w:sz w:val="28"/>
      <w:szCs w:val="2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120" w:line="259" w:lineRule="auto"/>
      <w:outlineLvl w:val="2"/>
    </w:pPr>
    <w:rPr>
      <w:b/>
      <w:color w:val="7F7F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42" w:type="dxa"/>
        <w:left w:w="0" w:type="dxa"/>
        <w:right w:w="0" w:type="dxa"/>
      </w:tblCellMar>
    </w:tblPr>
  </w:style>
  <w:style w:type="table" w:customStyle="1" w:styleId="a0">
    <w:basedOn w:val="TableNormal"/>
    <w:tblPr>
      <w:tblStyleRowBandSize w:val="1"/>
      <w:tblStyleColBandSize w:val="1"/>
      <w:tblCellMar>
        <w:top w:w="142" w:type="dxa"/>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1153</Words>
  <Characters>6575</Characters>
  <Application>Microsoft Office Word</Application>
  <DocSecurity>0</DocSecurity>
  <Lines>54</Lines>
  <Paragraphs>15</Paragraphs>
  <ScaleCrop>false</ScaleCrop>
  <Company/>
  <LinksUpToDate>false</LinksUpToDate>
  <CharactersWithSpaces>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Mellor</dc:creator>
  <cp:lastModifiedBy>Kate Mellor</cp:lastModifiedBy>
  <cp:revision>2</cp:revision>
  <dcterms:created xsi:type="dcterms:W3CDTF">2026-02-24T11:12:00Z</dcterms:created>
  <dcterms:modified xsi:type="dcterms:W3CDTF">2026-02-24T11:12:00Z</dcterms:modified>
</cp:coreProperties>
</file>