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4A420" w14:textId="77777777" w:rsidR="009A07E1" w:rsidRDefault="009A07E1">
      <w:pPr>
        <w:jc w:val="center"/>
        <w:rPr>
          <w:rFonts w:ascii="Arial" w:eastAsia="Arial" w:hAnsi="Arial" w:cs="Arial"/>
          <w:b/>
        </w:rPr>
      </w:pPr>
    </w:p>
    <w:p w14:paraId="008943A9" w14:textId="77777777" w:rsidR="009A07E1" w:rsidRDefault="009A07E1">
      <w:pPr>
        <w:jc w:val="center"/>
        <w:rPr>
          <w:rFonts w:ascii="Arial" w:eastAsia="Arial" w:hAnsi="Arial" w:cs="Arial"/>
          <w:b/>
        </w:rPr>
      </w:pPr>
    </w:p>
    <w:p w14:paraId="2CF54A51" w14:textId="77777777" w:rsidR="009A07E1" w:rsidRDefault="001D0BD7" w:rsidP="001D0BD7">
      <w:pPr>
        <w:jc w:val="center"/>
        <w:rPr>
          <w:rFonts w:ascii="Arial" w:eastAsia="Arial" w:hAnsi="Arial" w:cs="Arial"/>
          <w:b/>
          <w:noProof/>
          <w:sz w:val="72"/>
          <w:szCs w:val="72"/>
        </w:rPr>
      </w:pPr>
      <w:bookmarkStart w:id="0" w:name="_gjdgxs" w:colFirst="0" w:colLast="0"/>
      <w:bookmarkEnd w:id="0"/>
      <w:r>
        <w:rPr>
          <w:rFonts w:ascii="Arial" w:eastAsia="Arial" w:hAnsi="Arial" w:cs="Arial"/>
          <w:b/>
          <w:noProof/>
          <w:sz w:val="72"/>
          <w:szCs w:val="72"/>
        </w:rPr>
        <w:t>Whittaker Moss Primary School</w:t>
      </w:r>
    </w:p>
    <w:p w14:paraId="5930C770" w14:textId="77777777" w:rsidR="001D0BD7" w:rsidRDefault="001D0BD7" w:rsidP="001D0BD7">
      <w:pPr>
        <w:jc w:val="center"/>
        <w:rPr>
          <w:rFonts w:ascii="Arial" w:eastAsia="Arial" w:hAnsi="Arial" w:cs="Arial"/>
          <w:b/>
          <w:noProof/>
          <w:sz w:val="72"/>
          <w:szCs w:val="72"/>
        </w:rPr>
      </w:pPr>
    </w:p>
    <w:p w14:paraId="3F5FFA01" w14:textId="77777777" w:rsidR="001D0BD7" w:rsidRDefault="008D2A1F" w:rsidP="001D0BD7">
      <w:pPr>
        <w:jc w:val="center"/>
        <w:rPr>
          <w:rFonts w:ascii="Arial" w:eastAsia="Arial" w:hAnsi="Arial" w:cs="Arial"/>
          <w:b/>
          <w:noProof/>
          <w:sz w:val="72"/>
          <w:szCs w:val="72"/>
        </w:rPr>
      </w:pPr>
      <w:r>
        <w:rPr>
          <w:rFonts w:ascii="Arial" w:eastAsia="Arial" w:hAnsi="Arial" w:cs="Arial"/>
          <w:b/>
          <w:noProof/>
          <w:sz w:val="72"/>
          <w:szCs w:val="72"/>
        </w:rPr>
        <w:drawing>
          <wp:inline distT="0" distB="0" distL="0" distR="0" wp14:anchorId="646F589B" wp14:editId="1EA730DE">
            <wp:extent cx="3030220" cy="2796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1825" cy="2807250"/>
                    </a:xfrm>
                    <a:prstGeom prst="rect">
                      <a:avLst/>
                    </a:prstGeom>
                    <a:noFill/>
                  </pic:spPr>
                </pic:pic>
              </a:graphicData>
            </a:graphic>
          </wp:inline>
        </w:drawing>
      </w:r>
    </w:p>
    <w:p w14:paraId="6006C025" w14:textId="77777777" w:rsidR="001D0BD7" w:rsidRDefault="001D0BD7" w:rsidP="001D0BD7">
      <w:pPr>
        <w:jc w:val="center"/>
        <w:rPr>
          <w:rFonts w:ascii="Arial" w:eastAsia="Arial" w:hAnsi="Arial" w:cs="Arial"/>
          <w:b/>
          <w:sz w:val="72"/>
          <w:szCs w:val="72"/>
        </w:rPr>
      </w:pPr>
    </w:p>
    <w:p w14:paraId="7E0625BA" w14:textId="77777777" w:rsidR="009A07E1" w:rsidRDefault="009A07E1">
      <w:pPr>
        <w:jc w:val="center"/>
        <w:rPr>
          <w:rFonts w:ascii="Arial" w:eastAsia="Arial" w:hAnsi="Arial" w:cs="Arial"/>
          <w:b/>
          <w:sz w:val="72"/>
          <w:szCs w:val="72"/>
        </w:rPr>
      </w:pPr>
    </w:p>
    <w:p w14:paraId="4CE24C0D" w14:textId="77777777" w:rsidR="009A07E1" w:rsidRDefault="00120EF2">
      <w:pPr>
        <w:jc w:val="center"/>
        <w:rPr>
          <w:rFonts w:ascii="Arial" w:eastAsia="Arial" w:hAnsi="Arial" w:cs="Arial"/>
          <w:b/>
          <w:sz w:val="72"/>
          <w:szCs w:val="72"/>
        </w:rPr>
      </w:pPr>
      <w:r>
        <w:rPr>
          <w:rFonts w:ascii="Arial" w:eastAsia="Arial" w:hAnsi="Arial" w:cs="Arial"/>
          <w:b/>
          <w:sz w:val="72"/>
          <w:szCs w:val="72"/>
        </w:rPr>
        <w:t>Behaviour Policy</w:t>
      </w:r>
    </w:p>
    <w:p w14:paraId="208C75C0" w14:textId="77777777" w:rsidR="00627CDA" w:rsidRDefault="00627CDA">
      <w:pPr>
        <w:jc w:val="center"/>
        <w:rPr>
          <w:rFonts w:ascii="Arial" w:eastAsia="Arial" w:hAnsi="Arial" w:cs="Arial"/>
        </w:rPr>
      </w:pPr>
      <w:r w:rsidRPr="00627CDA">
        <w:rPr>
          <w:rFonts w:ascii="Arial" w:eastAsia="Arial" w:hAnsi="Arial" w:cs="Arial"/>
        </w:rPr>
        <w:t>Read in conjunction with</w:t>
      </w:r>
      <w:r>
        <w:rPr>
          <w:rFonts w:ascii="Arial" w:eastAsia="Arial" w:hAnsi="Arial" w:cs="Arial"/>
        </w:rPr>
        <w:t>:</w:t>
      </w:r>
    </w:p>
    <w:p w14:paraId="478E1739" w14:textId="77777777" w:rsidR="00627CDA" w:rsidRDefault="00627CDA">
      <w:pPr>
        <w:jc w:val="center"/>
        <w:rPr>
          <w:rFonts w:ascii="Arial" w:eastAsia="Arial" w:hAnsi="Arial" w:cs="Arial"/>
        </w:rPr>
      </w:pPr>
      <w:r>
        <w:rPr>
          <w:rFonts w:ascii="Arial" w:eastAsia="Arial" w:hAnsi="Arial" w:cs="Arial"/>
        </w:rPr>
        <w:t>Mental Health and Well Being Policy</w:t>
      </w:r>
    </w:p>
    <w:p w14:paraId="311DC2B2" w14:textId="77777777" w:rsidR="00627CDA" w:rsidRDefault="00627CDA">
      <w:pPr>
        <w:jc w:val="center"/>
        <w:rPr>
          <w:rFonts w:ascii="Arial" w:eastAsia="Arial" w:hAnsi="Arial" w:cs="Arial"/>
        </w:rPr>
      </w:pPr>
      <w:proofErr w:type="spellStart"/>
      <w:r>
        <w:rPr>
          <w:rFonts w:ascii="Arial" w:eastAsia="Arial" w:hAnsi="Arial" w:cs="Arial"/>
        </w:rPr>
        <w:t>KCSiE</w:t>
      </w:r>
      <w:proofErr w:type="spellEnd"/>
      <w:r>
        <w:rPr>
          <w:rFonts w:ascii="Arial" w:eastAsia="Arial" w:hAnsi="Arial" w:cs="Arial"/>
        </w:rPr>
        <w:t xml:space="preserve"> Part 1 Information for staff </w:t>
      </w:r>
    </w:p>
    <w:p w14:paraId="5DC2EA19" w14:textId="77777777" w:rsidR="00243815" w:rsidRDefault="00243815">
      <w:pPr>
        <w:jc w:val="center"/>
        <w:rPr>
          <w:rFonts w:ascii="Arial" w:eastAsia="Arial" w:hAnsi="Arial" w:cs="Arial"/>
        </w:rPr>
      </w:pPr>
      <w:r>
        <w:rPr>
          <w:rFonts w:ascii="Arial" w:eastAsia="Arial" w:hAnsi="Arial" w:cs="Arial"/>
        </w:rPr>
        <w:t>Safe</w:t>
      </w:r>
      <w:r w:rsidR="00D72A79">
        <w:rPr>
          <w:rFonts w:ascii="Arial" w:eastAsia="Arial" w:hAnsi="Arial" w:cs="Arial"/>
        </w:rPr>
        <w:t>g</w:t>
      </w:r>
      <w:r>
        <w:rPr>
          <w:rFonts w:ascii="Arial" w:eastAsia="Arial" w:hAnsi="Arial" w:cs="Arial"/>
        </w:rPr>
        <w:t xml:space="preserve">uarding Policy </w:t>
      </w:r>
    </w:p>
    <w:p w14:paraId="199BAD35" w14:textId="77777777" w:rsidR="0089467A" w:rsidRPr="00627CDA" w:rsidRDefault="0089467A">
      <w:pPr>
        <w:jc w:val="center"/>
        <w:rPr>
          <w:rFonts w:ascii="Arial" w:eastAsia="Arial" w:hAnsi="Arial" w:cs="Arial"/>
        </w:rPr>
      </w:pPr>
      <w:r>
        <w:rPr>
          <w:rFonts w:ascii="Arial" w:eastAsia="Arial" w:hAnsi="Arial" w:cs="Arial"/>
        </w:rPr>
        <w:t xml:space="preserve">Online Safety Policy </w:t>
      </w:r>
    </w:p>
    <w:p w14:paraId="045081DB" w14:textId="77777777" w:rsidR="009A07E1" w:rsidRDefault="009A07E1">
      <w:pPr>
        <w:jc w:val="center"/>
        <w:rPr>
          <w:rFonts w:ascii="Arial" w:eastAsia="Arial" w:hAnsi="Arial" w:cs="Arial"/>
          <w:b/>
          <w:sz w:val="72"/>
          <w:szCs w:val="72"/>
        </w:rPr>
      </w:pPr>
    </w:p>
    <w:p w14:paraId="1F92597F" w14:textId="77777777" w:rsidR="00BF3938" w:rsidRDefault="00BF3938">
      <w:pPr>
        <w:jc w:val="center"/>
        <w:rPr>
          <w:rFonts w:ascii="Arial" w:eastAsia="Arial" w:hAnsi="Arial" w:cs="Arial"/>
          <w:sz w:val="48"/>
          <w:szCs w:val="48"/>
        </w:rPr>
      </w:pPr>
    </w:p>
    <w:p w14:paraId="4C8013AF" w14:textId="77777777" w:rsidR="00050865" w:rsidRDefault="00050865">
      <w:pPr>
        <w:jc w:val="center"/>
        <w:rPr>
          <w:rFonts w:ascii="Arial" w:eastAsia="Arial" w:hAnsi="Arial" w:cs="Arial"/>
          <w:sz w:val="30"/>
          <w:szCs w:val="30"/>
        </w:rPr>
      </w:pPr>
    </w:p>
    <w:p w14:paraId="68800367" w14:textId="1BAEF11E" w:rsidR="009A07E1" w:rsidRDefault="00627CDA">
      <w:pPr>
        <w:jc w:val="center"/>
        <w:rPr>
          <w:rFonts w:ascii="Arial" w:eastAsia="Arial" w:hAnsi="Arial" w:cs="Arial"/>
          <w:sz w:val="30"/>
          <w:szCs w:val="30"/>
        </w:rPr>
      </w:pPr>
      <w:r>
        <w:rPr>
          <w:rFonts w:ascii="Arial" w:eastAsia="Arial" w:hAnsi="Arial" w:cs="Arial"/>
          <w:sz w:val="30"/>
          <w:szCs w:val="30"/>
        </w:rPr>
        <w:t xml:space="preserve">Review date: </w:t>
      </w:r>
      <w:r w:rsidR="00855AAA">
        <w:rPr>
          <w:rFonts w:ascii="Arial" w:eastAsia="Arial" w:hAnsi="Arial" w:cs="Arial"/>
          <w:sz w:val="30"/>
          <w:szCs w:val="30"/>
        </w:rPr>
        <w:t>September 202</w:t>
      </w:r>
      <w:r w:rsidR="00833701">
        <w:rPr>
          <w:rFonts w:ascii="Arial" w:eastAsia="Arial" w:hAnsi="Arial" w:cs="Arial"/>
          <w:sz w:val="30"/>
          <w:szCs w:val="30"/>
        </w:rPr>
        <w:t>6</w:t>
      </w:r>
    </w:p>
    <w:p w14:paraId="120F76AA" w14:textId="77777777" w:rsidR="009A07E1" w:rsidRDefault="009A07E1">
      <w:pPr>
        <w:jc w:val="center"/>
        <w:rPr>
          <w:rFonts w:ascii="Arial" w:eastAsia="Arial" w:hAnsi="Arial" w:cs="Arial"/>
          <w:sz w:val="30"/>
          <w:szCs w:val="30"/>
        </w:rPr>
      </w:pPr>
    </w:p>
    <w:p w14:paraId="76480EFA" w14:textId="77777777" w:rsidR="009A07E1" w:rsidRDefault="00243815" w:rsidP="00243815">
      <w:pPr>
        <w:jc w:val="right"/>
        <w:rPr>
          <w:rFonts w:ascii="Arial" w:eastAsia="Arial" w:hAnsi="Arial" w:cs="Arial"/>
          <w:sz w:val="30"/>
          <w:szCs w:val="30"/>
        </w:rPr>
      </w:pPr>
      <w:r>
        <w:rPr>
          <w:rFonts w:ascii="Arial" w:eastAsia="Arial" w:hAnsi="Arial" w:cs="Arial"/>
          <w:sz w:val="30"/>
          <w:szCs w:val="30"/>
        </w:rPr>
        <w:t>Written by Kate Mellor AHT</w:t>
      </w:r>
    </w:p>
    <w:p w14:paraId="45738801" w14:textId="77777777" w:rsidR="00243815" w:rsidRDefault="00243815" w:rsidP="00243815">
      <w:pPr>
        <w:jc w:val="right"/>
        <w:rPr>
          <w:rFonts w:ascii="Arial" w:eastAsia="Arial" w:hAnsi="Arial" w:cs="Arial"/>
          <w:sz w:val="30"/>
          <w:szCs w:val="30"/>
        </w:rPr>
      </w:pPr>
      <w:r>
        <w:rPr>
          <w:rFonts w:ascii="Arial" w:eastAsia="Arial" w:hAnsi="Arial" w:cs="Arial"/>
          <w:sz w:val="30"/>
          <w:szCs w:val="30"/>
        </w:rPr>
        <w:t>Melanie Backhouse HT</w:t>
      </w:r>
    </w:p>
    <w:p w14:paraId="7C355983" w14:textId="77777777" w:rsidR="00EA28D3" w:rsidRPr="0089467A" w:rsidRDefault="00243815" w:rsidP="0089467A">
      <w:pPr>
        <w:jc w:val="right"/>
        <w:rPr>
          <w:rFonts w:ascii="Arial" w:eastAsia="Arial" w:hAnsi="Arial" w:cs="Arial"/>
          <w:sz w:val="30"/>
          <w:szCs w:val="30"/>
        </w:rPr>
      </w:pPr>
      <w:r>
        <w:rPr>
          <w:rFonts w:ascii="Arial" w:eastAsia="Arial" w:hAnsi="Arial" w:cs="Arial"/>
          <w:sz w:val="30"/>
          <w:szCs w:val="30"/>
        </w:rPr>
        <w:t>Sarah Cadogan DH</w:t>
      </w:r>
      <w:r w:rsidR="0089467A">
        <w:rPr>
          <w:rFonts w:ascii="Arial" w:eastAsia="Arial" w:hAnsi="Arial" w:cs="Arial"/>
          <w:sz w:val="30"/>
          <w:szCs w:val="30"/>
        </w:rPr>
        <w:t>T</w:t>
      </w:r>
    </w:p>
    <w:p w14:paraId="25B7FDEA" w14:textId="77777777" w:rsidR="00EA28D3" w:rsidRDefault="00EA28D3">
      <w:pPr>
        <w:jc w:val="both"/>
        <w:rPr>
          <w:rFonts w:ascii="Calibri" w:eastAsia="Calibri" w:hAnsi="Calibri" w:cs="Calibri"/>
          <w:b/>
        </w:rPr>
      </w:pPr>
    </w:p>
    <w:p w14:paraId="1E94AF49" w14:textId="77777777" w:rsidR="009A07E1" w:rsidRDefault="00120EF2">
      <w:pPr>
        <w:jc w:val="both"/>
        <w:rPr>
          <w:rFonts w:ascii="Calibri" w:eastAsia="Calibri" w:hAnsi="Calibri" w:cs="Calibri"/>
          <w:b/>
        </w:rPr>
      </w:pPr>
      <w:r>
        <w:rPr>
          <w:rFonts w:ascii="Calibri" w:eastAsia="Calibri" w:hAnsi="Calibri" w:cs="Calibri"/>
          <w:b/>
        </w:rPr>
        <w:t xml:space="preserve">The </w:t>
      </w:r>
      <w:r w:rsidR="001D0BD7">
        <w:rPr>
          <w:rFonts w:ascii="Calibri" w:eastAsia="Calibri" w:hAnsi="Calibri" w:cs="Calibri"/>
          <w:b/>
        </w:rPr>
        <w:t xml:space="preserve">Whittaker Moss </w:t>
      </w:r>
      <w:r>
        <w:rPr>
          <w:rFonts w:ascii="Calibri" w:eastAsia="Calibri" w:hAnsi="Calibri" w:cs="Calibri"/>
          <w:b/>
        </w:rPr>
        <w:t>Philosophy</w:t>
      </w:r>
    </w:p>
    <w:p w14:paraId="49153C9D" w14:textId="77777777" w:rsidR="009A07E1" w:rsidRDefault="009A07E1">
      <w:pPr>
        <w:jc w:val="both"/>
        <w:rPr>
          <w:rFonts w:ascii="Calibri" w:eastAsia="Calibri" w:hAnsi="Calibri" w:cs="Calibri"/>
        </w:rPr>
      </w:pPr>
    </w:p>
    <w:p w14:paraId="4EC33C9C" w14:textId="77777777" w:rsidR="004E1C0B" w:rsidRDefault="004E1C0B">
      <w:pPr>
        <w:jc w:val="both"/>
        <w:rPr>
          <w:rFonts w:ascii="Calibri" w:eastAsia="Calibri" w:hAnsi="Calibri" w:cs="Calibri"/>
        </w:rPr>
      </w:pPr>
      <w:r>
        <w:rPr>
          <w:rFonts w:ascii="Calibri" w:eastAsia="Calibri" w:hAnsi="Calibri" w:cs="Calibri"/>
        </w:rPr>
        <w:t>At Whittaker Moss we treat children as the wonderful and diverse individuals they are and have a personal approach for every child, as we know there is no hard and fast approach that will apply to all.  This personal approach allows us to ensure that each child and the school receive the best outcomes within a given frame work.</w:t>
      </w:r>
    </w:p>
    <w:p w14:paraId="32F903E4" w14:textId="77777777" w:rsidR="004E1C0B" w:rsidRDefault="004E1C0B">
      <w:pPr>
        <w:jc w:val="both"/>
        <w:rPr>
          <w:rFonts w:ascii="Calibri" w:eastAsia="Calibri" w:hAnsi="Calibri" w:cs="Calibri"/>
        </w:rPr>
      </w:pPr>
    </w:p>
    <w:p w14:paraId="161705CA" w14:textId="77777777" w:rsidR="009A07E1" w:rsidRDefault="00120EF2">
      <w:pPr>
        <w:jc w:val="both"/>
        <w:rPr>
          <w:rFonts w:ascii="Calibri" w:eastAsia="Calibri" w:hAnsi="Calibri" w:cs="Calibri"/>
        </w:rPr>
      </w:pPr>
      <w:r>
        <w:rPr>
          <w:rFonts w:ascii="Calibri" w:eastAsia="Calibri" w:hAnsi="Calibri" w:cs="Calibri"/>
        </w:rPr>
        <w:t>We strive to create a happy and safe environment where we encourage children to take responsibility for their own actions and to develop a positive attitude to learning.</w:t>
      </w:r>
    </w:p>
    <w:p w14:paraId="0C45E68F" w14:textId="77777777" w:rsidR="009A07E1" w:rsidRDefault="009A07E1">
      <w:pPr>
        <w:jc w:val="both"/>
        <w:rPr>
          <w:rFonts w:ascii="Calibri" w:eastAsia="Calibri" w:hAnsi="Calibri" w:cs="Calibri"/>
        </w:rPr>
      </w:pPr>
    </w:p>
    <w:p w14:paraId="70AABD0F" w14:textId="77777777" w:rsidR="009A07E1" w:rsidRDefault="00120EF2">
      <w:pPr>
        <w:jc w:val="both"/>
        <w:rPr>
          <w:rFonts w:ascii="Calibri" w:eastAsia="Calibri" w:hAnsi="Calibri" w:cs="Calibri"/>
        </w:rPr>
      </w:pPr>
      <w:r>
        <w:rPr>
          <w:rFonts w:ascii="Calibri" w:eastAsia="Calibri" w:hAnsi="Calibri" w:cs="Calibri"/>
        </w:rPr>
        <w:t>- We believe that good behaviour is the key to a good education.</w:t>
      </w:r>
    </w:p>
    <w:p w14:paraId="6123E2BB" w14:textId="77777777" w:rsidR="009A07E1" w:rsidRDefault="00120EF2">
      <w:pPr>
        <w:jc w:val="both"/>
        <w:rPr>
          <w:rFonts w:ascii="Calibri" w:eastAsia="Calibri" w:hAnsi="Calibri" w:cs="Calibri"/>
        </w:rPr>
      </w:pPr>
      <w:r>
        <w:rPr>
          <w:rFonts w:ascii="Calibri" w:eastAsia="Calibri" w:hAnsi="Calibri" w:cs="Calibri"/>
        </w:rPr>
        <w:t>- We establish a creative learning environment where everyone feels valued, secure and motivated to learn.</w:t>
      </w:r>
    </w:p>
    <w:p w14:paraId="38BE0A8F" w14:textId="77777777" w:rsidR="009A07E1" w:rsidRDefault="00120EF2">
      <w:pPr>
        <w:jc w:val="both"/>
        <w:rPr>
          <w:rFonts w:ascii="Calibri" w:eastAsia="Calibri" w:hAnsi="Calibri" w:cs="Calibri"/>
        </w:rPr>
      </w:pPr>
      <w:r>
        <w:rPr>
          <w:rFonts w:ascii="Calibri" w:eastAsia="Calibri" w:hAnsi="Calibri" w:cs="Calibri"/>
        </w:rPr>
        <w:t>- We believe that every member of our school community has a responsibility to teach children socially acceptable behaviour.</w:t>
      </w:r>
    </w:p>
    <w:p w14:paraId="6DA7D5A1" w14:textId="77777777" w:rsidR="009A07E1" w:rsidRDefault="009A07E1">
      <w:pPr>
        <w:jc w:val="both"/>
        <w:rPr>
          <w:rFonts w:ascii="Calibri" w:eastAsia="Calibri" w:hAnsi="Calibri" w:cs="Calibri"/>
        </w:rPr>
      </w:pPr>
    </w:p>
    <w:p w14:paraId="5ABB7ED8" w14:textId="77777777" w:rsidR="009A07E1" w:rsidRDefault="00120EF2">
      <w:pPr>
        <w:jc w:val="both"/>
        <w:rPr>
          <w:rFonts w:ascii="Calibri" w:eastAsia="Calibri" w:hAnsi="Calibri" w:cs="Calibri"/>
        </w:rPr>
      </w:pPr>
      <w:r>
        <w:rPr>
          <w:rFonts w:ascii="Calibri" w:eastAsia="Calibri" w:hAnsi="Calibri" w:cs="Calibri"/>
        </w:rPr>
        <w:t>In order to achieve the above, we aim to promote high standards by modelling positive behaviours at all times, high standards of work and behaviour are praised with positive reinforcement and we ensure that all adults and children treat each other with mutual respect and consideration.</w:t>
      </w:r>
    </w:p>
    <w:p w14:paraId="65FDF9F6" w14:textId="77777777" w:rsidR="009A07E1" w:rsidRDefault="009A07E1">
      <w:pPr>
        <w:jc w:val="both"/>
        <w:rPr>
          <w:rFonts w:ascii="Calibri" w:eastAsia="Calibri" w:hAnsi="Calibri" w:cs="Calibri"/>
        </w:rPr>
      </w:pPr>
    </w:p>
    <w:p w14:paraId="5B6B35DF" w14:textId="77777777" w:rsidR="00050865" w:rsidRPr="00050865" w:rsidRDefault="00050865">
      <w:pPr>
        <w:jc w:val="both"/>
        <w:rPr>
          <w:rFonts w:ascii="Calibri" w:hAnsi="Calibri" w:cs="Calibri"/>
        </w:rPr>
      </w:pPr>
      <w:r>
        <w:rPr>
          <w:rFonts w:ascii="Calibri" w:hAnsi="Calibri" w:cs="Calibri"/>
        </w:rPr>
        <w:t xml:space="preserve">We have ensured this by introducing relational thinking throughout the school. </w:t>
      </w:r>
      <w:r w:rsidRPr="00050865">
        <w:rPr>
          <w:rFonts w:ascii="Calibri" w:hAnsi="Calibri" w:cs="Calibri"/>
        </w:rPr>
        <w:t>Through whole staff and group sessions, staff understand the concept of relational thinking and practice and have been able to develop the language and skills needed to enhance social inclusion at our universal level, targeted level and give evidence if support at the specialist level is needed. ‘Relational thinking recognises that we all exist in a social world, and that learning to build and maintain healthy relational connections in our everyday communication is at the heart of our well-being, development and success - especially in uncertain times.’ staff have benefitted from a clear structure and shared language to develop expertise in the area of social inclusion in order to aid outcomes of all kinds in school.</w:t>
      </w:r>
    </w:p>
    <w:p w14:paraId="3AFE8E3E" w14:textId="77777777" w:rsidR="00050865" w:rsidRDefault="00050865">
      <w:pPr>
        <w:jc w:val="both"/>
        <w:rPr>
          <w:rFonts w:ascii="Calibri" w:eastAsia="Calibri" w:hAnsi="Calibri" w:cs="Calibri"/>
        </w:rPr>
      </w:pPr>
    </w:p>
    <w:p w14:paraId="52A3BF62" w14:textId="77777777" w:rsidR="009A07E1" w:rsidRDefault="00120EF2">
      <w:pPr>
        <w:jc w:val="both"/>
        <w:rPr>
          <w:rFonts w:ascii="Calibri" w:eastAsia="Calibri" w:hAnsi="Calibri" w:cs="Calibri"/>
        </w:rPr>
      </w:pPr>
      <w:r>
        <w:rPr>
          <w:rFonts w:ascii="Calibri" w:eastAsia="Calibri" w:hAnsi="Calibri" w:cs="Calibri"/>
        </w:rPr>
        <w:t>The ethos of the school and the planning of the broad curriculum promote</w:t>
      </w:r>
      <w:r w:rsidR="00627CDA">
        <w:rPr>
          <w:rFonts w:ascii="Calibri" w:eastAsia="Calibri" w:hAnsi="Calibri" w:cs="Calibri"/>
        </w:rPr>
        <w:t>s</w:t>
      </w:r>
      <w:r>
        <w:rPr>
          <w:rFonts w:ascii="Calibri" w:eastAsia="Calibri" w:hAnsi="Calibri" w:cs="Calibri"/>
        </w:rPr>
        <w:t xml:space="preserve"> the attitudes and values necessary for individual children to contribute positively to their own personal development and to that of the school. These attitudes and values are further encouraged through a system of rewards</w:t>
      </w:r>
      <w:r w:rsidR="00855AAA">
        <w:rPr>
          <w:rFonts w:ascii="Calibri" w:eastAsia="Calibri" w:hAnsi="Calibri" w:cs="Calibri"/>
        </w:rPr>
        <w:t xml:space="preserve">, </w:t>
      </w:r>
      <w:r w:rsidR="00855AAA" w:rsidRPr="007C21EB">
        <w:rPr>
          <w:rFonts w:ascii="Calibri" w:eastAsia="Calibri" w:hAnsi="Calibri" w:cs="Calibri"/>
          <w:color w:val="auto"/>
        </w:rPr>
        <w:t>restorative justice approaches</w:t>
      </w:r>
      <w:r w:rsidRPr="007C21EB">
        <w:rPr>
          <w:rFonts w:ascii="Calibri" w:eastAsia="Calibri" w:hAnsi="Calibri" w:cs="Calibri"/>
          <w:color w:val="auto"/>
        </w:rPr>
        <w:t xml:space="preserve"> and sanctions</w:t>
      </w:r>
      <w:r w:rsidR="00855AAA" w:rsidRPr="007C21EB">
        <w:rPr>
          <w:rFonts w:ascii="Calibri" w:eastAsia="Calibri" w:hAnsi="Calibri" w:cs="Calibri"/>
          <w:color w:val="auto"/>
        </w:rPr>
        <w:t xml:space="preserve"> where these are felt appropriate</w:t>
      </w:r>
      <w:r w:rsidRPr="007C21EB">
        <w:rPr>
          <w:rFonts w:ascii="Calibri" w:eastAsia="Calibri" w:hAnsi="Calibri" w:cs="Calibri"/>
          <w:color w:val="auto"/>
        </w:rPr>
        <w:t xml:space="preserve">. We feel this will enable the </w:t>
      </w:r>
      <w:r>
        <w:rPr>
          <w:rFonts w:ascii="Calibri" w:eastAsia="Calibri" w:hAnsi="Calibri" w:cs="Calibri"/>
        </w:rPr>
        <w:t>children to feel valued and accepted as individuals and to function in the wider community in which they have respect for themselves, others, and their environment.</w:t>
      </w:r>
    </w:p>
    <w:p w14:paraId="6EF1EACA" w14:textId="77777777" w:rsidR="009A07E1" w:rsidRDefault="009A07E1">
      <w:pPr>
        <w:jc w:val="both"/>
        <w:rPr>
          <w:rFonts w:ascii="Calibri" w:eastAsia="Calibri" w:hAnsi="Calibri" w:cs="Calibri"/>
        </w:rPr>
      </w:pPr>
    </w:p>
    <w:p w14:paraId="51C93F91" w14:textId="77777777" w:rsidR="009A07E1" w:rsidRDefault="00120EF2">
      <w:pPr>
        <w:jc w:val="both"/>
        <w:rPr>
          <w:rFonts w:ascii="Calibri" w:eastAsia="Calibri" w:hAnsi="Calibri" w:cs="Calibri"/>
        </w:rPr>
      </w:pPr>
      <w:r>
        <w:rPr>
          <w:rFonts w:ascii="Calibri" w:eastAsia="Calibri" w:hAnsi="Calibri" w:cs="Calibri"/>
        </w:rPr>
        <w:t>Throughout the process we will work closely in partnerships with parents and carers to achieve success.</w:t>
      </w:r>
    </w:p>
    <w:p w14:paraId="30988501" w14:textId="77777777" w:rsidR="009A07E1" w:rsidRDefault="009A07E1">
      <w:pPr>
        <w:jc w:val="both"/>
        <w:rPr>
          <w:rFonts w:ascii="Calibri" w:eastAsia="Calibri" w:hAnsi="Calibri" w:cs="Calibri"/>
        </w:rPr>
      </w:pPr>
    </w:p>
    <w:p w14:paraId="66333D58" w14:textId="77777777" w:rsidR="009A07E1" w:rsidRDefault="001D0BD7">
      <w:pPr>
        <w:jc w:val="both"/>
        <w:rPr>
          <w:rFonts w:ascii="Calibri" w:eastAsia="Calibri" w:hAnsi="Calibri" w:cs="Calibri"/>
        </w:rPr>
      </w:pPr>
      <w:r>
        <w:rPr>
          <w:rFonts w:ascii="Calibri" w:eastAsia="Calibri" w:hAnsi="Calibri" w:cs="Calibri"/>
        </w:rPr>
        <w:t>At Whittaker Moss</w:t>
      </w:r>
      <w:r w:rsidR="00120EF2">
        <w:rPr>
          <w:rFonts w:ascii="Calibri" w:eastAsia="Calibri" w:hAnsi="Calibri" w:cs="Calibri"/>
        </w:rPr>
        <w:t xml:space="preserve">, our expectations for behaviour are embedded throughout the school day and positively praised and encouraged. </w:t>
      </w:r>
      <w:r w:rsidR="00120EF2" w:rsidRPr="007C21EB">
        <w:rPr>
          <w:rFonts w:ascii="Calibri" w:eastAsia="Calibri" w:hAnsi="Calibri" w:cs="Calibri"/>
          <w:color w:val="auto"/>
        </w:rPr>
        <w:t xml:space="preserve">Where behaviour does not meet our expectations, </w:t>
      </w:r>
      <w:r w:rsidR="00855AAA" w:rsidRPr="007C21EB">
        <w:rPr>
          <w:rFonts w:ascii="Calibri" w:eastAsia="Calibri" w:hAnsi="Calibri" w:cs="Calibri"/>
          <w:color w:val="auto"/>
        </w:rPr>
        <w:t xml:space="preserve">discussions take place and if needed </w:t>
      </w:r>
      <w:r w:rsidR="00120EF2" w:rsidRPr="007C21EB">
        <w:rPr>
          <w:rFonts w:ascii="Calibri" w:eastAsia="Calibri" w:hAnsi="Calibri" w:cs="Calibri"/>
          <w:color w:val="auto"/>
        </w:rPr>
        <w:t xml:space="preserve">sanctions are put in place </w:t>
      </w:r>
      <w:r w:rsidR="00120EF2">
        <w:rPr>
          <w:rFonts w:ascii="Calibri" w:eastAsia="Calibri" w:hAnsi="Calibri" w:cs="Calibri"/>
        </w:rPr>
        <w:t>and staff will work closely with parents/carers and the child to get behaviour back on track.</w:t>
      </w:r>
      <w:r w:rsidR="00DA0789">
        <w:rPr>
          <w:rFonts w:ascii="Calibri" w:eastAsia="Calibri" w:hAnsi="Calibri" w:cs="Calibri"/>
        </w:rPr>
        <w:t xml:space="preserve"> We recognise that to establish behaviour strong links must be formed with parents/carers of eh children at Whittaker Moss Primary School.  Therefore, we ask that parents/carers sign a home school improvement so we can work in partnership to support all children’s behaviour in our care. </w:t>
      </w:r>
      <w:r w:rsidR="006D2F22">
        <w:rPr>
          <w:rFonts w:ascii="Calibri" w:eastAsia="Calibri" w:hAnsi="Calibri" w:cs="Calibri"/>
        </w:rPr>
        <w:t>(See</w:t>
      </w:r>
      <w:r w:rsidR="00DA0789">
        <w:rPr>
          <w:rFonts w:ascii="Calibri" w:eastAsia="Calibri" w:hAnsi="Calibri" w:cs="Calibri"/>
        </w:rPr>
        <w:t xml:space="preserve"> appendix 1)</w:t>
      </w:r>
    </w:p>
    <w:p w14:paraId="56C54BD5" w14:textId="77777777" w:rsidR="009A07E1" w:rsidRDefault="009A07E1">
      <w:pPr>
        <w:jc w:val="both"/>
        <w:rPr>
          <w:rFonts w:ascii="Calibri" w:eastAsia="Calibri" w:hAnsi="Calibri" w:cs="Calibri"/>
        </w:rPr>
      </w:pPr>
    </w:p>
    <w:p w14:paraId="69FB15AD" w14:textId="77777777" w:rsidR="009A07E1" w:rsidRPr="00627CDA" w:rsidRDefault="001D0BD7" w:rsidP="00627CDA">
      <w:pPr>
        <w:jc w:val="both"/>
        <w:rPr>
          <w:rFonts w:asciiTheme="minorHAnsi" w:eastAsia="Calibri" w:hAnsiTheme="minorHAnsi" w:cstheme="minorHAnsi"/>
        </w:rPr>
      </w:pPr>
      <w:r w:rsidRPr="00627CDA">
        <w:rPr>
          <w:rFonts w:asciiTheme="minorHAnsi" w:eastAsia="Calibri" w:hAnsiTheme="minorHAnsi" w:cstheme="minorHAnsi"/>
        </w:rPr>
        <w:t>At Whittaker Moss</w:t>
      </w:r>
      <w:r w:rsidR="00120EF2" w:rsidRPr="00627CDA">
        <w:rPr>
          <w:rFonts w:asciiTheme="minorHAnsi" w:eastAsia="Calibri" w:hAnsiTheme="minorHAnsi" w:cstheme="minorHAnsi"/>
        </w:rPr>
        <w:t xml:space="preserve"> </w:t>
      </w:r>
      <w:r w:rsidR="00627CDA" w:rsidRPr="00627CDA">
        <w:rPr>
          <w:rFonts w:asciiTheme="minorHAnsi" w:eastAsia="Calibri" w:hAnsiTheme="minorHAnsi" w:cstheme="minorHAnsi"/>
        </w:rPr>
        <w:t>the children and staff work together to establish and maintain our three core values:</w:t>
      </w:r>
    </w:p>
    <w:p w14:paraId="607B6BE2" w14:textId="77777777" w:rsidR="00627CDA" w:rsidRPr="00627CDA" w:rsidRDefault="00627CDA" w:rsidP="00627CDA">
      <w:pPr>
        <w:pStyle w:val="ListParagraph"/>
        <w:numPr>
          <w:ilvl w:val="0"/>
          <w:numId w:val="4"/>
        </w:numPr>
        <w:jc w:val="both"/>
        <w:rPr>
          <w:rFonts w:asciiTheme="minorHAnsi" w:hAnsiTheme="minorHAnsi" w:cstheme="minorHAnsi"/>
        </w:rPr>
      </w:pPr>
      <w:r w:rsidRPr="00627CDA">
        <w:rPr>
          <w:rFonts w:asciiTheme="minorHAnsi" w:hAnsiTheme="minorHAnsi" w:cstheme="minorHAnsi"/>
        </w:rPr>
        <w:t>Resilience</w:t>
      </w:r>
    </w:p>
    <w:p w14:paraId="79E6955D" w14:textId="77777777" w:rsidR="00627CDA" w:rsidRPr="00627CDA" w:rsidRDefault="00627CDA" w:rsidP="00627CDA">
      <w:pPr>
        <w:pStyle w:val="ListParagraph"/>
        <w:numPr>
          <w:ilvl w:val="0"/>
          <w:numId w:val="4"/>
        </w:numPr>
        <w:jc w:val="both"/>
        <w:rPr>
          <w:rFonts w:asciiTheme="minorHAnsi" w:hAnsiTheme="minorHAnsi" w:cstheme="minorHAnsi"/>
        </w:rPr>
      </w:pPr>
      <w:r w:rsidRPr="00627CDA">
        <w:rPr>
          <w:rFonts w:asciiTheme="minorHAnsi" w:hAnsiTheme="minorHAnsi" w:cstheme="minorHAnsi"/>
        </w:rPr>
        <w:t>Honesty</w:t>
      </w:r>
    </w:p>
    <w:p w14:paraId="1DFD0FF1" w14:textId="77777777" w:rsidR="00627CDA" w:rsidRPr="00627CDA" w:rsidRDefault="00627CDA" w:rsidP="00627CDA">
      <w:pPr>
        <w:pStyle w:val="ListParagraph"/>
        <w:numPr>
          <w:ilvl w:val="0"/>
          <w:numId w:val="4"/>
        </w:numPr>
        <w:jc w:val="both"/>
        <w:rPr>
          <w:rFonts w:asciiTheme="minorHAnsi" w:hAnsiTheme="minorHAnsi" w:cstheme="minorHAnsi"/>
        </w:rPr>
      </w:pPr>
      <w:r w:rsidRPr="00627CDA">
        <w:rPr>
          <w:rFonts w:asciiTheme="minorHAnsi" w:hAnsiTheme="minorHAnsi" w:cstheme="minorHAnsi"/>
        </w:rPr>
        <w:t>Respect</w:t>
      </w:r>
    </w:p>
    <w:p w14:paraId="10594D79" w14:textId="77777777" w:rsidR="009A07E1" w:rsidRDefault="009A07E1">
      <w:pPr>
        <w:jc w:val="both"/>
        <w:rPr>
          <w:rFonts w:ascii="Calibri" w:eastAsia="Calibri" w:hAnsi="Calibri" w:cs="Calibri"/>
        </w:rPr>
      </w:pPr>
    </w:p>
    <w:p w14:paraId="4CFDC1EB" w14:textId="77777777" w:rsidR="009A07E1" w:rsidRDefault="00627CDA">
      <w:pPr>
        <w:jc w:val="both"/>
        <w:rPr>
          <w:rFonts w:ascii="Calibri" w:eastAsia="Calibri" w:hAnsi="Calibri" w:cs="Calibri"/>
          <w:b/>
          <w:u w:val="single"/>
        </w:rPr>
      </w:pPr>
      <w:r w:rsidRPr="00627CDA">
        <w:rPr>
          <w:rFonts w:ascii="Calibri" w:eastAsia="Calibri" w:hAnsi="Calibri" w:cs="Calibri"/>
          <w:b/>
          <w:u w:val="single"/>
        </w:rPr>
        <w:t>COVID 19</w:t>
      </w:r>
    </w:p>
    <w:p w14:paraId="3E053F98" w14:textId="77777777" w:rsidR="00627CDA" w:rsidRDefault="00627CDA">
      <w:pPr>
        <w:jc w:val="both"/>
        <w:rPr>
          <w:rFonts w:ascii="Calibri" w:eastAsia="Calibri" w:hAnsi="Calibri" w:cs="Calibri"/>
        </w:rPr>
      </w:pPr>
      <w:r>
        <w:rPr>
          <w:rFonts w:ascii="Calibri" w:eastAsia="Calibri" w:hAnsi="Calibri" w:cs="Calibri"/>
        </w:rPr>
        <w:t>We recognise that the Covid 19 pandemic which started in March 2020, has had a serious impact on children. Childhood and families. We know that anxiety, trauma and bereavement are sometimes evidenced in children’s behaviour.</w:t>
      </w:r>
    </w:p>
    <w:p w14:paraId="6A658148" w14:textId="77777777" w:rsidR="00627CDA" w:rsidRDefault="00627CDA">
      <w:pPr>
        <w:jc w:val="both"/>
        <w:rPr>
          <w:rFonts w:ascii="Calibri" w:eastAsia="Calibri" w:hAnsi="Calibri" w:cs="Calibri"/>
        </w:rPr>
      </w:pPr>
    </w:p>
    <w:p w14:paraId="531DA9E8" w14:textId="77777777" w:rsidR="00627CDA" w:rsidRPr="00627CDA" w:rsidRDefault="00627CDA">
      <w:pPr>
        <w:jc w:val="both"/>
        <w:rPr>
          <w:rFonts w:ascii="Calibri" w:eastAsia="Calibri" w:hAnsi="Calibri" w:cs="Calibri"/>
        </w:rPr>
      </w:pPr>
      <w:r>
        <w:rPr>
          <w:rFonts w:ascii="Calibri" w:eastAsia="Calibri" w:hAnsi="Calibri" w:cs="Calibri"/>
        </w:rPr>
        <w:t>All staff have received relevant and updated training in trauma recovery and strategies that can be incorporated across the school day. This may include; friendship groups, outside learning, 1:1 session with an adult, calm sessions with our on-site therapist. (These are all detailed in our Mental Health and Well Being policy)</w:t>
      </w:r>
    </w:p>
    <w:p w14:paraId="04BC8F5B" w14:textId="77777777" w:rsidR="004E1C0B" w:rsidRDefault="004E1C0B">
      <w:pPr>
        <w:jc w:val="both"/>
        <w:rPr>
          <w:rFonts w:ascii="Calibri" w:eastAsia="Calibri" w:hAnsi="Calibri" w:cs="Calibri"/>
        </w:rPr>
      </w:pPr>
    </w:p>
    <w:p w14:paraId="50D457FF" w14:textId="77777777" w:rsidR="009A07E1" w:rsidRDefault="00120EF2">
      <w:pPr>
        <w:jc w:val="both"/>
        <w:rPr>
          <w:rFonts w:ascii="Calibri" w:eastAsia="Calibri" w:hAnsi="Calibri" w:cs="Calibri"/>
          <w:b/>
          <w:u w:val="single"/>
        </w:rPr>
      </w:pPr>
      <w:r>
        <w:rPr>
          <w:rFonts w:ascii="Calibri" w:eastAsia="Calibri" w:hAnsi="Calibri" w:cs="Calibri"/>
          <w:b/>
          <w:u w:val="single"/>
        </w:rPr>
        <w:t>How w</w:t>
      </w:r>
      <w:r w:rsidR="00DB3AC7">
        <w:rPr>
          <w:rFonts w:ascii="Calibri" w:eastAsia="Calibri" w:hAnsi="Calibri" w:cs="Calibri"/>
          <w:b/>
          <w:u w:val="single"/>
        </w:rPr>
        <w:t>e reward behaviour at Whittaker Moss</w:t>
      </w:r>
      <w:r>
        <w:rPr>
          <w:rFonts w:ascii="Calibri" w:eastAsia="Calibri" w:hAnsi="Calibri" w:cs="Calibri"/>
          <w:b/>
          <w:u w:val="single"/>
        </w:rPr>
        <w:t>:</w:t>
      </w:r>
    </w:p>
    <w:p w14:paraId="7D40A57A" w14:textId="77777777" w:rsidR="009A07E1" w:rsidRDefault="009A07E1">
      <w:pPr>
        <w:jc w:val="both"/>
        <w:rPr>
          <w:rFonts w:ascii="Calibri" w:eastAsia="Calibri" w:hAnsi="Calibri" w:cs="Calibri"/>
        </w:rPr>
      </w:pPr>
    </w:p>
    <w:p w14:paraId="34194357" w14:textId="77777777" w:rsidR="009A07E1" w:rsidRDefault="00120EF2">
      <w:pPr>
        <w:jc w:val="both"/>
        <w:rPr>
          <w:rFonts w:ascii="Calibri" w:eastAsia="Calibri" w:hAnsi="Calibri" w:cs="Calibri"/>
        </w:rPr>
      </w:pPr>
      <w:r>
        <w:rPr>
          <w:rFonts w:ascii="Calibri" w:eastAsia="Calibri" w:hAnsi="Calibri" w:cs="Calibri"/>
          <w:b/>
          <w:u w:val="single"/>
        </w:rPr>
        <w:t>Class Dojos</w:t>
      </w:r>
      <w:r>
        <w:rPr>
          <w:rFonts w:ascii="Calibri" w:eastAsia="Calibri" w:hAnsi="Calibri" w:cs="Calibri"/>
        </w:rPr>
        <w:t xml:space="preserve"> - These are tokens awarded on the interactive Class Dojo reward system, they are specific so the types of behaviour can be celebrated and discussed. </w:t>
      </w:r>
      <w:r w:rsidR="001E051D">
        <w:rPr>
          <w:rFonts w:ascii="Calibri" w:eastAsia="Calibri" w:hAnsi="Calibri" w:cs="Calibri"/>
        </w:rPr>
        <w:t xml:space="preserve">We celebrate children who have achieved the </w:t>
      </w:r>
      <w:r w:rsidR="00CA4C14">
        <w:rPr>
          <w:rFonts w:ascii="Calibri" w:eastAsia="Calibri" w:hAnsi="Calibri" w:cs="Calibri"/>
        </w:rPr>
        <w:t>most Dojos that week in a Friday</w:t>
      </w:r>
      <w:r w:rsidR="001E051D">
        <w:rPr>
          <w:rFonts w:ascii="Calibri" w:eastAsia="Calibri" w:hAnsi="Calibri" w:cs="Calibri"/>
        </w:rPr>
        <w:t xml:space="preserve"> assembly where each child has a certificate to take home</w:t>
      </w:r>
      <w:r w:rsidR="00855AAA">
        <w:rPr>
          <w:rFonts w:ascii="Calibri" w:eastAsia="Calibri" w:hAnsi="Calibri" w:cs="Calibri"/>
        </w:rPr>
        <w:t xml:space="preserve">.  </w:t>
      </w:r>
      <w:r w:rsidR="00CA4C14">
        <w:rPr>
          <w:rFonts w:ascii="Calibri" w:eastAsia="Calibri" w:hAnsi="Calibri" w:cs="Calibri"/>
        </w:rPr>
        <w:t>They also earn a house point for their house, the winning team then will receive extra play time at the end of a half term.</w:t>
      </w:r>
    </w:p>
    <w:p w14:paraId="48392A8F" w14:textId="77777777" w:rsidR="009A07E1" w:rsidRDefault="009A07E1">
      <w:pPr>
        <w:jc w:val="both"/>
        <w:rPr>
          <w:rFonts w:ascii="Calibri" w:eastAsia="Calibri" w:hAnsi="Calibri" w:cs="Calibri"/>
        </w:rPr>
      </w:pPr>
    </w:p>
    <w:p w14:paraId="54229481" w14:textId="77777777" w:rsidR="009A07E1" w:rsidRDefault="00120EF2">
      <w:pPr>
        <w:jc w:val="both"/>
        <w:rPr>
          <w:rFonts w:ascii="Calibri" w:eastAsia="Calibri" w:hAnsi="Calibri" w:cs="Calibri"/>
        </w:rPr>
      </w:pPr>
      <w:r>
        <w:rPr>
          <w:rFonts w:ascii="Calibri" w:eastAsia="Calibri" w:hAnsi="Calibri" w:cs="Calibri"/>
          <w:b/>
          <w:u w:val="single"/>
        </w:rPr>
        <w:t>Star of the Week</w:t>
      </w:r>
      <w:r w:rsidR="00741841">
        <w:rPr>
          <w:rFonts w:ascii="Calibri" w:eastAsia="Calibri" w:hAnsi="Calibri" w:cs="Calibri"/>
        </w:rPr>
        <w:t xml:space="preserve"> - One child</w:t>
      </w:r>
      <w:r>
        <w:rPr>
          <w:rFonts w:ascii="Calibri" w:eastAsia="Calibri" w:hAnsi="Calibri" w:cs="Calibri"/>
        </w:rPr>
        <w:t xml:space="preserve"> from each class r</w:t>
      </w:r>
      <w:r w:rsidR="00741841">
        <w:rPr>
          <w:rFonts w:ascii="Calibri" w:eastAsia="Calibri" w:hAnsi="Calibri" w:cs="Calibri"/>
        </w:rPr>
        <w:t xml:space="preserve">eceive recognition for work, </w:t>
      </w:r>
      <w:r>
        <w:rPr>
          <w:rFonts w:ascii="Calibri" w:eastAsia="Calibri" w:hAnsi="Calibri" w:cs="Calibri"/>
        </w:rPr>
        <w:t xml:space="preserve">achievement </w:t>
      </w:r>
      <w:r w:rsidR="00741841">
        <w:rPr>
          <w:rFonts w:ascii="Calibri" w:eastAsia="Calibri" w:hAnsi="Calibri" w:cs="Calibri"/>
        </w:rPr>
        <w:t xml:space="preserve">and attitude </w:t>
      </w:r>
      <w:r>
        <w:rPr>
          <w:rFonts w:ascii="Calibri" w:eastAsia="Calibri" w:hAnsi="Calibri" w:cs="Calibri"/>
        </w:rPr>
        <w:t>across the curriculum. They will be presented with</w:t>
      </w:r>
      <w:r w:rsidR="00741841">
        <w:rPr>
          <w:rFonts w:ascii="Calibri" w:eastAsia="Calibri" w:hAnsi="Calibri" w:cs="Calibri"/>
        </w:rPr>
        <w:t xml:space="preserve"> a</w:t>
      </w:r>
      <w:r w:rsidR="00CA4C14">
        <w:rPr>
          <w:rFonts w:ascii="Calibri" w:eastAsia="Calibri" w:hAnsi="Calibri" w:cs="Calibri"/>
        </w:rPr>
        <w:t xml:space="preserve"> certificate during the Friday</w:t>
      </w:r>
      <w:r>
        <w:rPr>
          <w:rFonts w:ascii="Calibri" w:eastAsia="Calibri" w:hAnsi="Calibri" w:cs="Calibri"/>
        </w:rPr>
        <w:t xml:space="preserve"> assembly.</w:t>
      </w:r>
    </w:p>
    <w:p w14:paraId="4DA7E98F" w14:textId="77777777" w:rsidR="009A07E1" w:rsidRDefault="009A07E1">
      <w:pPr>
        <w:jc w:val="both"/>
        <w:rPr>
          <w:rFonts w:ascii="Calibri" w:eastAsia="Calibri" w:hAnsi="Calibri" w:cs="Calibri"/>
        </w:rPr>
      </w:pPr>
    </w:p>
    <w:p w14:paraId="3DB804D7" w14:textId="77777777" w:rsidR="009A07E1" w:rsidRDefault="00120EF2">
      <w:pPr>
        <w:jc w:val="both"/>
        <w:rPr>
          <w:rFonts w:ascii="Calibri" w:eastAsia="Calibri" w:hAnsi="Calibri" w:cs="Calibri"/>
        </w:rPr>
      </w:pPr>
      <w:r>
        <w:rPr>
          <w:rFonts w:ascii="Calibri" w:eastAsia="Calibri" w:hAnsi="Calibri" w:cs="Calibri"/>
          <w:b/>
          <w:u w:val="single"/>
        </w:rPr>
        <w:t>Atte</w:t>
      </w:r>
      <w:r w:rsidR="004E1C0B">
        <w:rPr>
          <w:rFonts w:ascii="Calibri" w:eastAsia="Calibri" w:hAnsi="Calibri" w:cs="Calibri"/>
          <w:b/>
          <w:u w:val="single"/>
        </w:rPr>
        <w:t xml:space="preserve">ndance Certificates and prizes </w:t>
      </w:r>
      <w:r>
        <w:rPr>
          <w:rFonts w:ascii="Calibri" w:eastAsia="Calibri" w:hAnsi="Calibri" w:cs="Calibri"/>
        </w:rPr>
        <w:t>–</w:t>
      </w:r>
      <w:r w:rsidR="00741841">
        <w:rPr>
          <w:rFonts w:ascii="Calibri" w:eastAsia="Calibri" w:hAnsi="Calibri" w:cs="Calibri"/>
        </w:rPr>
        <w:t>The cla</w:t>
      </w:r>
      <w:r w:rsidR="00CA4C14">
        <w:rPr>
          <w:rFonts w:ascii="Calibri" w:eastAsia="Calibri" w:hAnsi="Calibri" w:cs="Calibri"/>
        </w:rPr>
        <w:t>ss with the best attendance will receive</w:t>
      </w:r>
      <w:r w:rsidR="00741841">
        <w:rPr>
          <w:rFonts w:ascii="Calibri" w:eastAsia="Calibri" w:hAnsi="Calibri" w:cs="Calibri"/>
        </w:rPr>
        <w:t xml:space="preserve"> a certificate</w:t>
      </w:r>
      <w:r w:rsidR="00CA4C14">
        <w:rPr>
          <w:rFonts w:ascii="Calibri" w:eastAsia="Calibri" w:hAnsi="Calibri" w:cs="Calibri"/>
        </w:rPr>
        <w:t xml:space="preserve"> which is given out during Friday’s</w:t>
      </w:r>
      <w:r w:rsidR="00741841">
        <w:rPr>
          <w:rFonts w:ascii="Calibri" w:eastAsia="Calibri" w:hAnsi="Calibri" w:cs="Calibri"/>
        </w:rPr>
        <w:t xml:space="preserve"> assembly.</w:t>
      </w:r>
      <w:r w:rsidR="00CA4C14">
        <w:rPr>
          <w:rFonts w:ascii="Calibri" w:eastAsia="Calibri" w:hAnsi="Calibri" w:cs="Calibri"/>
        </w:rPr>
        <w:t xml:space="preserve"> This will also be reported on our school’s weekly newsletters for families to see and they will also be informed on the attendance for the whole school. </w:t>
      </w:r>
    </w:p>
    <w:p w14:paraId="579E898A" w14:textId="77777777" w:rsidR="00741841" w:rsidRDefault="00741841">
      <w:pPr>
        <w:jc w:val="both"/>
        <w:rPr>
          <w:rFonts w:ascii="Calibri" w:eastAsia="Calibri" w:hAnsi="Calibri" w:cs="Calibri"/>
        </w:rPr>
      </w:pPr>
    </w:p>
    <w:p w14:paraId="780F6060" w14:textId="77777777" w:rsidR="004E1C0B" w:rsidRDefault="00741841">
      <w:pPr>
        <w:jc w:val="both"/>
        <w:rPr>
          <w:rFonts w:ascii="Calibri" w:eastAsia="Calibri" w:hAnsi="Calibri" w:cs="Calibri"/>
        </w:rPr>
      </w:pPr>
      <w:r w:rsidRPr="00741841">
        <w:rPr>
          <w:rFonts w:ascii="Calibri" w:eastAsia="Calibri" w:hAnsi="Calibri" w:cs="Calibri"/>
          <w:b/>
          <w:u w:val="single"/>
        </w:rPr>
        <w:t>Enjoyable events</w:t>
      </w:r>
      <w:r>
        <w:rPr>
          <w:rFonts w:ascii="Calibri" w:eastAsia="Calibri" w:hAnsi="Calibri" w:cs="Calibri"/>
          <w:b/>
          <w:u w:val="single"/>
        </w:rPr>
        <w:t>-</w:t>
      </w:r>
      <w:r>
        <w:rPr>
          <w:rFonts w:ascii="Calibri" w:eastAsia="Calibri" w:hAnsi="Calibri" w:cs="Calibri"/>
        </w:rPr>
        <w:t xml:space="preserve"> At the end of each term each class teacher </w:t>
      </w:r>
      <w:r w:rsidR="00C60D0B">
        <w:rPr>
          <w:rFonts w:ascii="Calibri" w:eastAsia="Calibri" w:hAnsi="Calibri" w:cs="Calibri"/>
        </w:rPr>
        <w:t>will choose a pupil</w:t>
      </w:r>
      <w:r w:rsidR="004E1C0B">
        <w:rPr>
          <w:rFonts w:ascii="Calibri" w:eastAsia="Calibri" w:hAnsi="Calibri" w:cs="Calibri"/>
        </w:rPr>
        <w:t xml:space="preserve"> to be star of the term and the Head </w:t>
      </w:r>
      <w:r w:rsidR="00C60D0B">
        <w:rPr>
          <w:rFonts w:ascii="Calibri" w:eastAsia="Calibri" w:hAnsi="Calibri" w:cs="Calibri"/>
        </w:rPr>
        <w:t>Teacher</w:t>
      </w:r>
      <w:r w:rsidR="00855AAA">
        <w:rPr>
          <w:rFonts w:ascii="Calibri" w:eastAsia="Calibri" w:hAnsi="Calibri" w:cs="Calibri"/>
        </w:rPr>
        <w:t xml:space="preserve"> and the Deputy Headteacher</w:t>
      </w:r>
      <w:r w:rsidR="00C60D0B">
        <w:rPr>
          <w:rFonts w:ascii="Calibri" w:eastAsia="Calibri" w:hAnsi="Calibri" w:cs="Calibri"/>
        </w:rPr>
        <w:t xml:space="preserve"> will also choose a pupil</w:t>
      </w:r>
      <w:r w:rsidR="004E1C0B">
        <w:rPr>
          <w:rFonts w:ascii="Calibri" w:eastAsia="Calibri" w:hAnsi="Calibri" w:cs="Calibri"/>
        </w:rPr>
        <w:t xml:space="preserve"> to be Head teacher’s star of the term</w:t>
      </w:r>
      <w:r w:rsidR="00855AAA">
        <w:rPr>
          <w:rFonts w:ascii="Calibri" w:eastAsia="Calibri" w:hAnsi="Calibri" w:cs="Calibri"/>
        </w:rPr>
        <w:t xml:space="preserve"> and Deputy headteacher’s star of the term. </w:t>
      </w:r>
      <w:r>
        <w:rPr>
          <w:rFonts w:ascii="Calibri" w:eastAsia="Calibri" w:hAnsi="Calibri" w:cs="Calibri"/>
        </w:rPr>
        <w:t xml:space="preserve">These </w:t>
      </w:r>
      <w:r w:rsidR="004E1C0B">
        <w:rPr>
          <w:rFonts w:ascii="Calibri" w:eastAsia="Calibri" w:hAnsi="Calibri" w:cs="Calibri"/>
        </w:rPr>
        <w:t>will be</w:t>
      </w:r>
      <w:r>
        <w:rPr>
          <w:rFonts w:ascii="Calibri" w:eastAsia="Calibri" w:hAnsi="Calibri" w:cs="Calibri"/>
        </w:rPr>
        <w:t xml:space="preserve"> given out in a whole school assembly</w:t>
      </w:r>
      <w:r w:rsidR="00C60D0B">
        <w:rPr>
          <w:rFonts w:ascii="Calibri" w:eastAsia="Calibri" w:hAnsi="Calibri" w:cs="Calibri"/>
        </w:rPr>
        <w:t xml:space="preserve"> where parents of the awarded children are invited</w:t>
      </w:r>
      <w:r>
        <w:rPr>
          <w:rFonts w:ascii="Calibri" w:eastAsia="Calibri" w:hAnsi="Calibri" w:cs="Calibri"/>
        </w:rPr>
        <w:t>.</w:t>
      </w:r>
      <w:r w:rsidR="004E1C0B">
        <w:rPr>
          <w:rFonts w:ascii="Calibri" w:eastAsia="Calibri" w:hAnsi="Calibri" w:cs="Calibri"/>
        </w:rPr>
        <w:t xml:space="preserve"> </w:t>
      </w:r>
    </w:p>
    <w:p w14:paraId="00F13CA3" w14:textId="77777777" w:rsidR="00D72A79" w:rsidRDefault="00D72A79">
      <w:pPr>
        <w:jc w:val="both"/>
        <w:rPr>
          <w:rFonts w:ascii="Calibri" w:eastAsia="Calibri" w:hAnsi="Calibri" w:cs="Calibri"/>
        </w:rPr>
      </w:pPr>
    </w:p>
    <w:p w14:paraId="41AFF322" w14:textId="0EA8AF51" w:rsidR="00D72A79" w:rsidRPr="00D72A79" w:rsidRDefault="00D72A79">
      <w:pPr>
        <w:jc w:val="both"/>
        <w:rPr>
          <w:rFonts w:ascii="Calibri" w:eastAsia="Calibri" w:hAnsi="Calibri" w:cs="Calibri"/>
        </w:rPr>
      </w:pPr>
      <w:r w:rsidRPr="00D72A79">
        <w:rPr>
          <w:rFonts w:ascii="Calibri" w:eastAsia="Calibri" w:hAnsi="Calibri" w:cs="Calibri"/>
          <w:b/>
          <w:u w:val="single"/>
        </w:rPr>
        <w:t xml:space="preserve">Lunchtime </w:t>
      </w:r>
      <w:proofErr w:type="spellStart"/>
      <w:r w:rsidR="00833701">
        <w:rPr>
          <w:rFonts w:ascii="Calibri" w:eastAsia="Calibri" w:hAnsi="Calibri" w:cs="Calibri"/>
          <w:b/>
          <w:u w:val="single"/>
        </w:rPr>
        <w:t>Certifiate</w:t>
      </w:r>
      <w:proofErr w:type="spellEnd"/>
      <w:r w:rsidRPr="00D72A79">
        <w:rPr>
          <w:rFonts w:ascii="Calibri" w:eastAsia="Calibri" w:hAnsi="Calibri" w:cs="Calibri"/>
          <w:u w:val="single"/>
        </w:rPr>
        <w:t>-</w:t>
      </w:r>
      <w:r>
        <w:rPr>
          <w:rFonts w:ascii="Calibri" w:eastAsia="Calibri" w:hAnsi="Calibri" w:cs="Calibri"/>
        </w:rPr>
        <w:t xml:space="preserve"> Each week, staff who are supervising children in the hall while they have their lunch or afterwards, outside, </w:t>
      </w:r>
      <w:r w:rsidR="00EA19D6">
        <w:rPr>
          <w:rFonts w:ascii="Calibri" w:eastAsia="Calibri" w:hAnsi="Calibri" w:cs="Calibri"/>
        </w:rPr>
        <w:t xml:space="preserve">choose one child per year group who has displayed excellent lunch time behaviour </w:t>
      </w:r>
      <w:proofErr w:type="gramStart"/>
      <w:r w:rsidR="00EA19D6">
        <w:rPr>
          <w:rFonts w:ascii="Calibri" w:eastAsia="Calibri" w:hAnsi="Calibri" w:cs="Calibri"/>
        </w:rPr>
        <w:t>e.g.</w:t>
      </w:r>
      <w:proofErr w:type="gramEnd"/>
      <w:r w:rsidR="00EA19D6">
        <w:rPr>
          <w:rFonts w:ascii="Calibri" w:eastAsia="Calibri" w:hAnsi="Calibri" w:cs="Calibri"/>
        </w:rPr>
        <w:t xml:space="preserve"> good manners, kindness to others. This child receives a </w:t>
      </w:r>
      <w:r w:rsidR="00833701">
        <w:rPr>
          <w:rFonts w:ascii="Calibri" w:eastAsia="Calibri" w:hAnsi="Calibri" w:cs="Calibri"/>
        </w:rPr>
        <w:t>certificate.</w:t>
      </w:r>
      <w:r w:rsidR="00EA19D6">
        <w:rPr>
          <w:rFonts w:ascii="Calibri" w:eastAsia="Calibri" w:hAnsi="Calibri" w:cs="Calibri"/>
        </w:rPr>
        <w:t xml:space="preserve"> All lunch time staff are involved with this scheme, including the kitchen staff. </w:t>
      </w:r>
      <w:r w:rsidR="00833701">
        <w:rPr>
          <w:rFonts w:ascii="Calibri" w:eastAsia="Calibri" w:hAnsi="Calibri" w:cs="Calibri"/>
        </w:rPr>
        <w:t xml:space="preserve"> Certificates </w:t>
      </w:r>
      <w:r w:rsidR="00EA19D6">
        <w:rPr>
          <w:rFonts w:ascii="Calibri" w:eastAsia="Calibri" w:hAnsi="Calibri" w:cs="Calibri"/>
        </w:rPr>
        <w:t>are presented during the Friday Star assembly.</w:t>
      </w:r>
    </w:p>
    <w:p w14:paraId="160F48DB" w14:textId="77777777" w:rsidR="009A07E1" w:rsidRDefault="009A07E1">
      <w:pPr>
        <w:jc w:val="both"/>
        <w:rPr>
          <w:rFonts w:ascii="Calibri" w:eastAsia="Calibri" w:hAnsi="Calibri" w:cs="Calibri"/>
        </w:rPr>
      </w:pPr>
    </w:p>
    <w:p w14:paraId="636AAEE8" w14:textId="77777777" w:rsidR="009A07E1" w:rsidRDefault="00120EF2">
      <w:pPr>
        <w:jc w:val="both"/>
        <w:rPr>
          <w:rFonts w:ascii="Calibri" w:eastAsia="Calibri" w:hAnsi="Calibri" w:cs="Calibri"/>
          <w:b/>
          <w:u w:val="single"/>
        </w:rPr>
      </w:pPr>
      <w:r>
        <w:rPr>
          <w:rFonts w:ascii="Calibri" w:eastAsia="Calibri" w:hAnsi="Calibri" w:cs="Calibri"/>
          <w:b/>
          <w:u w:val="single"/>
        </w:rPr>
        <w:t>Other rewards</w:t>
      </w:r>
    </w:p>
    <w:p w14:paraId="0EC4E0B6" w14:textId="77777777" w:rsidR="009A07E1" w:rsidRDefault="00120EF2">
      <w:pPr>
        <w:jc w:val="both"/>
        <w:rPr>
          <w:rFonts w:ascii="Calibri" w:eastAsia="Calibri" w:hAnsi="Calibri" w:cs="Calibri"/>
          <w:b/>
          <w:u w:val="single"/>
        </w:rPr>
      </w:pPr>
      <w:r>
        <w:rPr>
          <w:rFonts w:ascii="Calibri" w:eastAsia="Calibri" w:hAnsi="Calibri" w:cs="Calibri"/>
        </w:rPr>
        <w:t>Staff will provide positive reinforcement through a variety of ways such as the use of praise, stickers, smiley face or postcards home. Teachers may add to the above to reward beh</w:t>
      </w:r>
      <w:r w:rsidR="00741841">
        <w:rPr>
          <w:rFonts w:ascii="Calibri" w:eastAsia="Calibri" w:hAnsi="Calibri" w:cs="Calibri"/>
        </w:rPr>
        <w:t>aviour for example by using table points, Dojos or use of a Treasure Tin.</w:t>
      </w:r>
      <w:r>
        <w:rPr>
          <w:rFonts w:ascii="Calibri" w:eastAsia="Calibri" w:hAnsi="Calibri" w:cs="Calibri"/>
        </w:rPr>
        <w:t xml:space="preserve"> </w:t>
      </w:r>
      <w:r>
        <w:rPr>
          <w:rFonts w:ascii="Calibri" w:eastAsia="Calibri" w:hAnsi="Calibri" w:cs="Calibri"/>
          <w:b/>
          <w:u w:val="single"/>
        </w:rPr>
        <w:t xml:space="preserve">Any reward given is never taken away from the child. </w:t>
      </w:r>
    </w:p>
    <w:p w14:paraId="31ED6535" w14:textId="77777777" w:rsidR="009A07E1" w:rsidRDefault="009A07E1">
      <w:pPr>
        <w:rPr>
          <w:rFonts w:ascii="Calibri" w:eastAsia="Calibri" w:hAnsi="Calibri" w:cs="Calibri"/>
          <w:b/>
          <w:u w:val="single"/>
        </w:rPr>
      </w:pPr>
    </w:p>
    <w:p w14:paraId="7B5079D7" w14:textId="77777777" w:rsidR="009A07E1" w:rsidRDefault="00741841">
      <w:pPr>
        <w:jc w:val="both"/>
        <w:rPr>
          <w:rFonts w:ascii="Calibri" w:eastAsia="Calibri" w:hAnsi="Calibri" w:cs="Calibri"/>
          <w:b/>
          <w:u w:val="single"/>
        </w:rPr>
      </w:pPr>
      <w:r>
        <w:rPr>
          <w:rFonts w:ascii="Calibri" w:eastAsia="Calibri" w:hAnsi="Calibri" w:cs="Calibri"/>
          <w:b/>
          <w:u w:val="single"/>
        </w:rPr>
        <w:t>Sanctions at Whittaker Moss</w:t>
      </w:r>
      <w:r w:rsidR="00120EF2">
        <w:rPr>
          <w:rFonts w:ascii="Calibri" w:eastAsia="Calibri" w:hAnsi="Calibri" w:cs="Calibri"/>
          <w:b/>
          <w:u w:val="single"/>
        </w:rPr>
        <w:t xml:space="preserve"> Primary:</w:t>
      </w:r>
    </w:p>
    <w:p w14:paraId="595F3A45" w14:textId="77777777" w:rsidR="009A07E1" w:rsidRDefault="009A07E1">
      <w:pPr>
        <w:jc w:val="both"/>
        <w:rPr>
          <w:rFonts w:ascii="Calibri" w:eastAsia="Calibri" w:hAnsi="Calibri" w:cs="Calibri"/>
        </w:rPr>
      </w:pPr>
    </w:p>
    <w:p w14:paraId="354B4B00" w14:textId="77777777" w:rsidR="004B04A6" w:rsidRDefault="004B04A6" w:rsidP="004B04A6">
      <w:pPr>
        <w:jc w:val="both"/>
        <w:rPr>
          <w:rFonts w:ascii="Calibri" w:eastAsia="Calibri" w:hAnsi="Calibri" w:cs="Calibri"/>
        </w:rPr>
      </w:pPr>
      <w:r>
        <w:rPr>
          <w:rFonts w:ascii="Calibri" w:eastAsia="Calibri" w:hAnsi="Calibri" w:cs="Calibri"/>
        </w:rPr>
        <w:t xml:space="preserve">When dealing with any choices that we feel are not the appropriate ones we strive to use </w:t>
      </w:r>
      <w:r w:rsidRPr="004B04A6">
        <w:rPr>
          <w:rFonts w:ascii="Calibri" w:eastAsia="Calibri" w:hAnsi="Calibri" w:cs="Calibri"/>
        </w:rPr>
        <w:t xml:space="preserve">a </w:t>
      </w:r>
      <w:r w:rsidRPr="004B04A6">
        <w:rPr>
          <w:rFonts w:ascii="Calibri" w:eastAsia="Calibri" w:hAnsi="Calibri" w:cs="Calibri"/>
          <w:b/>
        </w:rPr>
        <w:t>restorative justice approach.</w:t>
      </w:r>
      <w:r>
        <w:rPr>
          <w:rFonts w:ascii="Calibri" w:eastAsia="Calibri" w:hAnsi="Calibri" w:cs="Calibri"/>
        </w:rPr>
        <w:t xml:space="preserve"> The definition below is one that we strive to use; all staff members have questions to deal with behaviour that we feel brings the restorative approach to resolve a conflict.  We also use principles from this where behaviour may be dealt with after the event, giving all parties time to be in a clear head space to ensure discussions are calm and will result in a positive outcome.</w:t>
      </w:r>
    </w:p>
    <w:p w14:paraId="248901FD" w14:textId="77777777" w:rsidR="004B04A6" w:rsidRDefault="004B04A6" w:rsidP="004B04A6">
      <w:pPr>
        <w:jc w:val="both"/>
        <w:rPr>
          <w:rFonts w:ascii="Calibri" w:eastAsia="Calibri" w:hAnsi="Calibri" w:cs="Calibri"/>
        </w:rPr>
      </w:pPr>
    </w:p>
    <w:p w14:paraId="371E0939" w14:textId="77777777" w:rsidR="004B04A6" w:rsidRPr="00CE0F45" w:rsidRDefault="004B04A6" w:rsidP="004B04A6">
      <w:pPr>
        <w:jc w:val="both"/>
        <w:rPr>
          <w:rFonts w:asciiTheme="minorHAnsi" w:eastAsia="Calibri" w:hAnsiTheme="minorHAnsi" w:cs="Calibri"/>
          <w:i/>
        </w:rPr>
      </w:pPr>
      <w:r w:rsidRPr="00CE0F45">
        <w:rPr>
          <w:rFonts w:asciiTheme="minorHAnsi" w:hAnsiTheme="minorHAnsi" w:cs="Arial"/>
          <w:i/>
          <w:color w:val="222222"/>
          <w:shd w:val="clear" w:color="auto" w:fill="FFFFFF"/>
        </w:rPr>
        <w:lastRenderedPageBreak/>
        <w:t>A </w:t>
      </w:r>
      <w:r w:rsidRPr="00CE0F45">
        <w:rPr>
          <w:rFonts w:asciiTheme="minorHAnsi" w:hAnsiTheme="minorHAnsi" w:cs="Arial"/>
          <w:b/>
          <w:bCs/>
          <w:i/>
          <w:color w:val="222222"/>
          <w:shd w:val="clear" w:color="auto" w:fill="FFFFFF"/>
        </w:rPr>
        <w:t>restorative</w:t>
      </w:r>
      <w:r w:rsidRPr="00CE0F45">
        <w:rPr>
          <w:rFonts w:asciiTheme="minorHAnsi" w:hAnsiTheme="minorHAnsi" w:cs="Arial"/>
          <w:i/>
          <w:color w:val="222222"/>
          <w:shd w:val="clear" w:color="auto" w:fill="FFFFFF"/>
        </w:rPr>
        <w:t> school is one which takes a </w:t>
      </w:r>
      <w:r w:rsidRPr="00CE0F45">
        <w:rPr>
          <w:rFonts w:asciiTheme="minorHAnsi" w:hAnsiTheme="minorHAnsi" w:cs="Arial"/>
          <w:b/>
          <w:bCs/>
          <w:i/>
          <w:color w:val="222222"/>
          <w:shd w:val="clear" w:color="auto" w:fill="FFFFFF"/>
        </w:rPr>
        <w:t>restorative</w:t>
      </w:r>
      <w:r w:rsidRPr="00CE0F45">
        <w:rPr>
          <w:rFonts w:asciiTheme="minorHAnsi" w:hAnsiTheme="minorHAnsi" w:cs="Arial"/>
          <w:i/>
          <w:color w:val="222222"/>
          <w:shd w:val="clear" w:color="auto" w:fill="FFFFFF"/>
        </w:rPr>
        <w:t> approach to resolving conflict and preventing harm. </w:t>
      </w:r>
      <w:r w:rsidRPr="00CE0F45">
        <w:rPr>
          <w:rFonts w:asciiTheme="minorHAnsi" w:hAnsiTheme="minorHAnsi" w:cs="Arial"/>
          <w:b/>
          <w:bCs/>
          <w:i/>
          <w:color w:val="222222"/>
          <w:shd w:val="clear" w:color="auto" w:fill="FFFFFF"/>
        </w:rPr>
        <w:t>Restorative</w:t>
      </w:r>
      <w:r w:rsidRPr="00CE0F45">
        <w:rPr>
          <w:rFonts w:asciiTheme="minorHAnsi" w:hAnsiTheme="minorHAnsi" w:cs="Arial"/>
          <w:i/>
          <w:color w:val="222222"/>
          <w:shd w:val="clear" w:color="auto" w:fill="FFFFFF"/>
        </w:rPr>
        <w:t> approaches enable those who have been harmed to convey the impact of the harm to those responsible, and for those responsible to acknowledge this impact and take steps to put it right</w:t>
      </w:r>
      <w:r>
        <w:rPr>
          <w:rFonts w:asciiTheme="minorHAnsi" w:hAnsiTheme="minorHAnsi" w:cs="Arial"/>
          <w:i/>
          <w:color w:val="222222"/>
          <w:shd w:val="clear" w:color="auto" w:fill="FFFFFF"/>
        </w:rPr>
        <w:t>.</w:t>
      </w:r>
    </w:p>
    <w:p w14:paraId="1654A008" w14:textId="77777777" w:rsidR="004B04A6" w:rsidRDefault="004B04A6">
      <w:pPr>
        <w:jc w:val="both"/>
        <w:rPr>
          <w:rFonts w:ascii="Calibri" w:eastAsia="Calibri" w:hAnsi="Calibri" w:cs="Calibri"/>
        </w:rPr>
      </w:pPr>
    </w:p>
    <w:p w14:paraId="478C21F5" w14:textId="77777777" w:rsidR="00CE0F45" w:rsidRDefault="00120EF2" w:rsidP="00CE0F45">
      <w:pPr>
        <w:jc w:val="both"/>
        <w:rPr>
          <w:rFonts w:ascii="Calibri" w:eastAsia="Calibri" w:hAnsi="Calibri" w:cs="Calibri"/>
        </w:rPr>
      </w:pPr>
      <w:r>
        <w:rPr>
          <w:rFonts w:ascii="Calibri" w:eastAsia="Calibri" w:hAnsi="Calibri" w:cs="Calibri"/>
        </w:rPr>
        <w:t>Children are always given the opportunity to reflect on the behaviour choices they are making. At times children do not make good choices and we will deal with each situation swiftly</w:t>
      </w:r>
      <w:r w:rsidR="00855AAA">
        <w:rPr>
          <w:rFonts w:ascii="Calibri" w:eastAsia="Calibri" w:hAnsi="Calibri" w:cs="Calibri"/>
        </w:rPr>
        <w:t xml:space="preserve"> and sensitively. </w:t>
      </w:r>
    </w:p>
    <w:p w14:paraId="65FF7FAE" w14:textId="77777777" w:rsidR="009A07E1" w:rsidRDefault="009A07E1">
      <w:pPr>
        <w:jc w:val="both"/>
        <w:rPr>
          <w:rFonts w:ascii="Calibri" w:eastAsia="Calibri" w:hAnsi="Calibri" w:cs="Calibri"/>
        </w:rPr>
      </w:pPr>
    </w:p>
    <w:p w14:paraId="15D22196" w14:textId="77777777" w:rsidR="009A07E1" w:rsidRDefault="00120EF2">
      <w:pPr>
        <w:jc w:val="both"/>
        <w:rPr>
          <w:rFonts w:ascii="Calibri" w:eastAsia="Calibri" w:hAnsi="Calibri" w:cs="Calibri"/>
        </w:rPr>
      </w:pPr>
      <w:r>
        <w:rPr>
          <w:rFonts w:ascii="Calibri" w:eastAsia="Calibri" w:hAnsi="Calibri" w:cs="Calibri"/>
        </w:rPr>
        <w:t>Teachers will go through the following actions whe</w:t>
      </w:r>
      <w:r w:rsidR="00C60D0B">
        <w:rPr>
          <w:rFonts w:ascii="Calibri" w:eastAsia="Calibri" w:hAnsi="Calibri" w:cs="Calibri"/>
        </w:rPr>
        <w:t>n problems arise</w:t>
      </w:r>
      <w:r>
        <w:rPr>
          <w:rFonts w:ascii="Calibri" w:eastAsia="Calibri" w:hAnsi="Calibri" w:cs="Calibri"/>
        </w:rPr>
        <w:t>:</w:t>
      </w:r>
    </w:p>
    <w:p w14:paraId="395F3622" w14:textId="77777777" w:rsidR="009A07E1" w:rsidRDefault="009A07E1">
      <w:pPr>
        <w:jc w:val="both"/>
        <w:rPr>
          <w:rFonts w:ascii="Calibri" w:eastAsia="Calibri" w:hAnsi="Calibri" w:cs="Calibri"/>
        </w:rPr>
      </w:pPr>
    </w:p>
    <w:p w14:paraId="14AC8A80" w14:textId="77777777" w:rsidR="004E1C0B" w:rsidRDefault="00120EF2">
      <w:pPr>
        <w:jc w:val="both"/>
        <w:rPr>
          <w:rFonts w:ascii="Calibri" w:eastAsia="Calibri" w:hAnsi="Calibri" w:cs="Calibri"/>
        </w:rPr>
      </w:pPr>
      <w:r>
        <w:rPr>
          <w:rFonts w:ascii="Calibri" w:eastAsia="Calibri" w:hAnsi="Calibri" w:cs="Calibri"/>
          <w:b/>
        </w:rPr>
        <w:t>Action 1</w:t>
      </w:r>
      <w:r>
        <w:rPr>
          <w:rFonts w:ascii="Calibri" w:eastAsia="Calibri" w:hAnsi="Calibri" w:cs="Calibri"/>
        </w:rPr>
        <w:t xml:space="preserve"> – a </w:t>
      </w:r>
      <w:r w:rsidR="00741841">
        <w:rPr>
          <w:rFonts w:ascii="Calibri" w:eastAsia="Calibri" w:hAnsi="Calibri" w:cs="Calibri"/>
        </w:rPr>
        <w:t>non-</w:t>
      </w:r>
      <w:r>
        <w:rPr>
          <w:rFonts w:ascii="Calibri" w:eastAsia="Calibri" w:hAnsi="Calibri" w:cs="Calibri"/>
        </w:rPr>
        <w:t>verbal warning as a</w:t>
      </w:r>
      <w:r w:rsidR="004E1C0B">
        <w:rPr>
          <w:rFonts w:ascii="Calibri" w:eastAsia="Calibri" w:hAnsi="Calibri" w:cs="Calibri"/>
        </w:rPr>
        <w:t xml:space="preserve"> reminder to make a good choice, for example eye contact, standing near a child or sitting</w:t>
      </w:r>
      <w:r w:rsidR="0098754B">
        <w:rPr>
          <w:rFonts w:ascii="Calibri" w:eastAsia="Calibri" w:hAnsi="Calibri" w:cs="Calibri"/>
        </w:rPr>
        <w:t xml:space="preserve"> next to them, a reminder card may be put in front of them.</w:t>
      </w:r>
    </w:p>
    <w:p w14:paraId="3A4A034D" w14:textId="77777777" w:rsidR="00741841" w:rsidRDefault="00741841">
      <w:pPr>
        <w:jc w:val="both"/>
        <w:rPr>
          <w:rFonts w:ascii="Calibri" w:eastAsia="Calibri" w:hAnsi="Calibri" w:cs="Calibri"/>
        </w:rPr>
      </w:pPr>
      <w:r>
        <w:rPr>
          <w:rFonts w:ascii="Calibri" w:eastAsia="Calibri" w:hAnsi="Calibri" w:cs="Calibri"/>
          <w:b/>
        </w:rPr>
        <w:t>Action 2</w:t>
      </w:r>
      <w:r>
        <w:rPr>
          <w:rFonts w:ascii="Calibri" w:eastAsia="Calibri" w:hAnsi="Calibri" w:cs="Calibri"/>
        </w:rPr>
        <w:t xml:space="preserve"> – a verbal warning as a reminder to make a good choice.</w:t>
      </w:r>
    </w:p>
    <w:p w14:paraId="446D80A8" w14:textId="77777777" w:rsidR="00C60D0B" w:rsidRDefault="00741841">
      <w:pPr>
        <w:jc w:val="both"/>
        <w:rPr>
          <w:rFonts w:ascii="Calibri" w:eastAsia="Calibri" w:hAnsi="Calibri" w:cs="Calibri"/>
        </w:rPr>
      </w:pPr>
      <w:r>
        <w:rPr>
          <w:rFonts w:ascii="Calibri" w:eastAsia="Calibri" w:hAnsi="Calibri" w:cs="Calibri"/>
          <w:b/>
        </w:rPr>
        <w:t>Action 3</w:t>
      </w:r>
      <w:r w:rsidR="00120EF2">
        <w:rPr>
          <w:rFonts w:ascii="Calibri" w:eastAsia="Calibri" w:hAnsi="Calibri" w:cs="Calibri"/>
        </w:rPr>
        <w:t xml:space="preserve"> –</w:t>
      </w:r>
      <w:r w:rsidR="00C60D0B">
        <w:rPr>
          <w:rFonts w:ascii="Calibri" w:eastAsia="Calibri" w:hAnsi="Calibri" w:cs="Calibri"/>
        </w:rPr>
        <w:t>Non contact time, this maybe to reflect and calm down or complete work in a quieter space.</w:t>
      </w:r>
    </w:p>
    <w:p w14:paraId="37ED8526" w14:textId="77777777" w:rsidR="009A07E1" w:rsidRDefault="00C60D0B">
      <w:pPr>
        <w:jc w:val="both"/>
        <w:rPr>
          <w:rFonts w:ascii="Calibri" w:eastAsia="Calibri" w:hAnsi="Calibri" w:cs="Calibri"/>
        </w:rPr>
      </w:pPr>
      <w:r>
        <w:rPr>
          <w:rFonts w:ascii="Calibri" w:eastAsia="Calibri" w:hAnsi="Calibri" w:cs="Calibri"/>
          <w:b/>
        </w:rPr>
        <w:t>Action 4</w:t>
      </w:r>
      <w:r w:rsidR="004E1C0B">
        <w:rPr>
          <w:rFonts w:ascii="Calibri" w:eastAsia="Calibri" w:hAnsi="Calibri" w:cs="Calibri"/>
        </w:rPr>
        <w:t xml:space="preserve"> – if </w:t>
      </w:r>
      <w:r w:rsidR="00DE0D8A">
        <w:rPr>
          <w:rFonts w:ascii="Calibri" w:eastAsia="Calibri" w:hAnsi="Calibri" w:cs="Calibri"/>
        </w:rPr>
        <w:t>inappropriate</w:t>
      </w:r>
      <w:r w:rsidR="00120EF2">
        <w:rPr>
          <w:rFonts w:ascii="Calibri" w:eastAsia="Calibri" w:hAnsi="Calibri" w:cs="Calibri"/>
        </w:rPr>
        <w:t xml:space="preserve"> choices continue, child </w:t>
      </w:r>
      <w:r w:rsidR="00741841">
        <w:rPr>
          <w:rFonts w:ascii="Calibri" w:eastAsia="Calibri" w:hAnsi="Calibri" w:cs="Calibri"/>
        </w:rPr>
        <w:t xml:space="preserve">may be moved to another class, not in the same </w:t>
      </w:r>
      <w:r w:rsidR="004E1C0B">
        <w:rPr>
          <w:rFonts w:ascii="Calibri" w:eastAsia="Calibri" w:hAnsi="Calibri" w:cs="Calibri"/>
        </w:rPr>
        <w:t>year group for 15 minutes</w:t>
      </w:r>
      <w:r w:rsidR="00741841">
        <w:rPr>
          <w:rFonts w:ascii="Calibri" w:eastAsia="Calibri" w:hAnsi="Calibri" w:cs="Calibri"/>
        </w:rPr>
        <w:t xml:space="preserve"> by the person teaching the class.</w:t>
      </w:r>
    </w:p>
    <w:p w14:paraId="2E19CDA9" w14:textId="77777777" w:rsidR="009A07E1" w:rsidRDefault="00C60D0B">
      <w:pPr>
        <w:jc w:val="both"/>
        <w:rPr>
          <w:rFonts w:ascii="Calibri" w:eastAsia="Calibri" w:hAnsi="Calibri" w:cs="Calibri"/>
        </w:rPr>
      </w:pPr>
      <w:r>
        <w:rPr>
          <w:rFonts w:ascii="Calibri" w:eastAsia="Calibri" w:hAnsi="Calibri" w:cs="Calibri"/>
          <w:b/>
        </w:rPr>
        <w:t>Action 5</w:t>
      </w:r>
      <w:r>
        <w:rPr>
          <w:rFonts w:ascii="Calibri" w:eastAsia="Calibri" w:hAnsi="Calibri" w:cs="Calibri"/>
        </w:rPr>
        <w:t xml:space="preserve"> – If the situation continues</w:t>
      </w:r>
      <w:r w:rsidR="00120EF2">
        <w:rPr>
          <w:rFonts w:ascii="Calibri" w:eastAsia="Calibri" w:hAnsi="Calibri" w:cs="Calibri"/>
        </w:rPr>
        <w:t>,</w:t>
      </w:r>
      <w:r w:rsidR="004E1C0B">
        <w:rPr>
          <w:rFonts w:ascii="Calibri" w:eastAsia="Calibri" w:hAnsi="Calibri" w:cs="Calibri"/>
        </w:rPr>
        <w:t xml:space="preserve"> then the child will spend some time with a member of the SLT, who may choose to ring parents</w:t>
      </w:r>
      <w:r w:rsidR="00120EF2">
        <w:rPr>
          <w:rFonts w:ascii="Calibri" w:eastAsia="Calibri" w:hAnsi="Calibri" w:cs="Calibri"/>
        </w:rPr>
        <w:t>.</w:t>
      </w:r>
    </w:p>
    <w:p w14:paraId="2EF3917B" w14:textId="77777777" w:rsidR="00BC53FE" w:rsidRDefault="00C60D0B">
      <w:pPr>
        <w:jc w:val="both"/>
        <w:rPr>
          <w:rFonts w:ascii="Calibri" w:eastAsia="Calibri" w:hAnsi="Calibri" w:cs="Calibri"/>
        </w:rPr>
      </w:pPr>
      <w:r>
        <w:rPr>
          <w:rFonts w:ascii="Calibri" w:eastAsia="Calibri" w:hAnsi="Calibri" w:cs="Calibri"/>
        </w:rPr>
        <w:t>If actions 1 and 2 are frequently being addressed this will need to be recorded on CPOMS this will allow the school to monitor for patterns and frequency of low level behaviour incidents.  If actions 3-5 are used this will need recording on CPOMS.</w:t>
      </w:r>
    </w:p>
    <w:p w14:paraId="5120E14B" w14:textId="77777777" w:rsidR="009A07E1" w:rsidRDefault="009A07E1">
      <w:pPr>
        <w:jc w:val="both"/>
        <w:rPr>
          <w:rFonts w:ascii="Calibri" w:eastAsia="Calibri" w:hAnsi="Calibri" w:cs="Calibri"/>
        </w:rPr>
      </w:pPr>
    </w:p>
    <w:p w14:paraId="756FCA44" w14:textId="77777777" w:rsidR="009A07E1" w:rsidRDefault="00120EF2">
      <w:pPr>
        <w:jc w:val="both"/>
        <w:rPr>
          <w:rFonts w:ascii="Calibri" w:eastAsia="Calibri" w:hAnsi="Calibri" w:cs="Calibri"/>
        </w:rPr>
      </w:pPr>
      <w:r>
        <w:rPr>
          <w:rFonts w:ascii="Calibri" w:eastAsia="Calibri" w:hAnsi="Calibri" w:cs="Calibri"/>
        </w:rPr>
        <w:t xml:space="preserve">Clear directives using positive language given by the member of staff will be given to provide opportunity for the pupil to redirect behaviour to </w:t>
      </w:r>
      <w:r w:rsidR="00741841">
        <w:rPr>
          <w:rFonts w:ascii="Calibri" w:eastAsia="Calibri" w:hAnsi="Calibri" w:cs="Calibri"/>
        </w:rPr>
        <w:t xml:space="preserve">make more appropriate choices. </w:t>
      </w:r>
    </w:p>
    <w:p w14:paraId="5CAF929B" w14:textId="77777777" w:rsidR="009A07E1" w:rsidRDefault="009A07E1">
      <w:pPr>
        <w:jc w:val="both"/>
        <w:rPr>
          <w:rFonts w:ascii="Calibri" w:eastAsia="Calibri" w:hAnsi="Calibri" w:cs="Calibri"/>
        </w:rPr>
      </w:pPr>
    </w:p>
    <w:p w14:paraId="5698208B" w14:textId="77777777" w:rsidR="00EA28D3" w:rsidRDefault="00741841">
      <w:pPr>
        <w:jc w:val="both"/>
        <w:rPr>
          <w:rFonts w:ascii="Calibri" w:eastAsia="Calibri" w:hAnsi="Calibri" w:cs="Calibri"/>
        </w:rPr>
      </w:pPr>
      <w:r>
        <w:rPr>
          <w:rFonts w:ascii="Calibri" w:eastAsia="Calibri" w:hAnsi="Calibri" w:cs="Calibri"/>
        </w:rPr>
        <w:t>A child may need a positive behaviour chart where good behaviour will be rewarded with</w:t>
      </w:r>
      <w:r w:rsidR="00BC53FE">
        <w:rPr>
          <w:rFonts w:ascii="Calibri" w:eastAsia="Calibri" w:hAnsi="Calibri" w:cs="Calibri"/>
        </w:rPr>
        <w:t xml:space="preserve"> a sticker on a chart or smiley</w:t>
      </w:r>
      <w:r>
        <w:rPr>
          <w:rFonts w:ascii="Calibri" w:eastAsia="Calibri" w:hAnsi="Calibri" w:cs="Calibri"/>
        </w:rPr>
        <w:t xml:space="preserve"> face, thi</w:t>
      </w:r>
      <w:r w:rsidR="006935E4">
        <w:rPr>
          <w:rFonts w:ascii="Calibri" w:eastAsia="Calibri" w:hAnsi="Calibri" w:cs="Calibri"/>
        </w:rPr>
        <w:t>s will be a</w:t>
      </w:r>
      <w:r>
        <w:rPr>
          <w:rFonts w:ascii="Calibri" w:eastAsia="Calibri" w:hAnsi="Calibri" w:cs="Calibri"/>
        </w:rPr>
        <w:t xml:space="preserve"> discussion with the child.  A realistic nu</w:t>
      </w:r>
      <w:r w:rsidR="00BC53FE">
        <w:rPr>
          <w:rFonts w:ascii="Calibri" w:eastAsia="Calibri" w:hAnsi="Calibri" w:cs="Calibri"/>
        </w:rPr>
        <w:t>m</w:t>
      </w:r>
      <w:r>
        <w:rPr>
          <w:rFonts w:ascii="Calibri" w:eastAsia="Calibri" w:hAnsi="Calibri" w:cs="Calibri"/>
        </w:rPr>
        <w:t xml:space="preserve">ber of sessions </w:t>
      </w:r>
      <w:r w:rsidR="00BC53FE">
        <w:rPr>
          <w:rFonts w:ascii="Calibri" w:eastAsia="Calibri" w:hAnsi="Calibri" w:cs="Calibri"/>
        </w:rPr>
        <w:t>where behaviour is good can be decided with the child and a reward that they choose can be given at the end of the day or week. This needs to be discussed wit</w:t>
      </w:r>
      <w:r w:rsidR="00DE0D8A">
        <w:rPr>
          <w:rFonts w:ascii="Calibri" w:eastAsia="Calibri" w:hAnsi="Calibri" w:cs="Calibri"/>
        </w:rPr>
        <w:t>h</w:t>
      </w:r>
      <w:r w:rsidR="00BC53FE">
        <w:rPr>
          <w:rFonts w:ascii="Calibri" w:eastAsia="Calibri" w:hAnsi="Calibri" w:cs="Calibri"/>
        </w:rPr>
        <w:t xml:space="preserve"> parents as well so they can continue the positive praise at home of talk about </w:t>
      </w:r>
      <w:r w:rsidR="006935E4">
        <w:rPr>
          <w:rFonts w:ascii="Calibri" w:eastAsia="Calibri" w:hAnsi="Calibri" w:cs="Calibri"/>
        </w:rPr>
        <w:t>the</w:t>
      </w:r>
      <w:r w:rsidR="00BC53FE">
        <w:rPr>
          <w:rFonts w:ascii="Calibri" w:eastAsia="Calibri" w:hAnsi="Calibri" w:cs="Calibri"/>
        </w:rPr>
        <w:t xml:space="preserve"> choices that they could be making. </w:t>
      </w:r>
    </w:p>
    <w:p w14:paraId="25256557" w14:textId="77777777" w:rsidR="009A07E1" w:rsidRDefault="009A07E1">
      <w:pPr>
        <w:rPr>
          <w:rFonts w:ascii="Calibri" w:eastAsia="Calibri" w:hAnsi="Calibri" w:cs="Calibri"/>
        </w:rPr>
      </w:pPr>
    </w:p>
    <w:p w14:paraId="26AD8336" w14:textId="77777777" w:rsidR="009A07E1" w:rsidRDefault="00120EF2">
      <w:pPr>
        <w:jc w:val="both"/>
        <w:rPr>
          <w:rFonts w:ascii="Calibri" w:eastAsia="Calibri" w:hAnsi="Calibri" w:cs="Calibri"/>
          <w:b/>
          <w:u w:val="single"/>
        </w:rPr>
      </w:pPr>
      <w:r>
        <w:rPr>
          <w:rFonts w:ascii="Calibri" w:eastAsia="Calibri" w:hAnsi="Calibri" w:cs="Calibri"/>
          <w:b/>
          <w:u w:val="single"/>
        </w:rPr>
        <w:t>In seve</w:t>
      </w:r>
      <w:r w:rsidR="006935E4">
        <w:rPr>
          <w:rFonts w:ascii="Calibri" w:eastAsia="Calibri" w:hAnsi="Calibri" w:cs="Calibri"/>
          <w:b/>
          <w:u w:val="single"/>
        </w:rPr>
        <w:t>re cases including</w:t>
      </w:r>
      <w:r>
        <w:rPr>
          <w:rFonts w:ascii="Calibri" w:eastAsia="Calibri" w:hAnsi="Calibri" w:cs="Calibri"/>
          <w:b/>
          <w:u w:val="single"/>
        </w:rPr>
        <w:t>:</w:t>
      </w:r>
    </w:p>
    <w:p w14:paraId="698F88D4" w14:textId="77777777" w:rsidR="009A07E1" w:rsidRDefault="009A07E1">
      <w:pPr>
        <w:jc w:val="both"/>
        <w:rPr>
          <w:rFonts w:ascii="Calibri" w:eastAsia="Calibri" w:hAnsi="Calibri" w:cs="Calibri"/>
        </w:rPr>
      </w:pPr>
    </w:p>
    <w:p w14:paraId="42812187" w14:textId="77777777" w:rsidR="009A07E1" w:rsidRDefault="00042A9C" w:rsidP="00042A9C">
      <w:pPr>
        <w:numPr>
          <w:ilvl w:val="0"/>
          <w:numId w:val="2"/>
        </w:numPr>
        <w:contextualSpacing/>
        <w:jc w:val="both"/>
      </w:pPr>
      <w:r>
        <w:rPr>
          <w:rFonts w:ascii="Calibri" w:eastAsia="Calibri" w:hAnsi="Calibri" w:cs="Calibri"/>
        </w:rPr>
        <w:t>Violent,</w:t>
      </w:r>
      <w:r w:rsidR="00120EF2">
        <w:rPr>
          <w:rFonts w:ascii="Calibri" w:eastAsia="Calibri" w:hAnsi="Calibri" w:cs="Calibri"/>
        </w:rPr>
        <w:t xml:space="preserve"> aggressive</w:t>
      </w:r>
      <w:r>
        <w:rPr>
          <w:rFonts w:ascii="Calibri" w:eastAsia="Calibri" w:hAnsi="Calibri" w:cs="Calibri"/>
        </w:rPr>
        <w:t xml:space="preserve"> or intimidating</w:t>
      </w:r>
      <w:r w:rsidRPr="00042A9C">
        <w:t xml:space="preserve"> </w:t>
      </w:r>
      <w:r w:rsidRPr="00042A9C">
        <w:rPr>
          <w:rFonts w:ascii="Calibri" w:eastAsia="Calibri" w:hAnsi="Calibri" w:cs="Calibri"/>
        </w:rPr>
        <w:t>conduct</w:t>
      </w:r>
      <w:r>
        <w:rPr>
          <w:rFonts w:ascii="Calibri" w:eastAsia="Calibri" w:hAnsi="Calibri" w:cs="Calibri"/>
        </w:rPr>
        <w:t xml:space="preserve"> (perceived or otherwise),</w:t>
      </w:r>
      <w:r w:rsidR="00120EF2">
        <w:rPr>
          <w:rFonts w:ascii="Calibri" w:eastAsia="Calibri" w:hAnsi="Calibri" w:cs="Calibri"/>
        </w:rPr>
        <w:t xml:space="preserve"> towards other children or staff</w:t>
      </w:r>
      <w:r>
        <w:rPr>
          <w:rFonts w:ascii="Calibri" w:eastAsia="Calibri" w:hAnsi="Calibri" w:cs="Calibri"/>
        </w:rPr>
        <w:t xml:space="preserve"> </w:t>
      </w:r>
    </w:p>
    <w:p w14:paraId="6EF02330" w14:textId="77777777" w:rsidR="009A07E1" w:rsidRDefault="00120EF2">
      <w:pPr>
        <w:numPr>
          <w:ilvl w:val="0"/>
          <w:numId w:val="2"/>
        </w:numPr>
        <w:contextualSpacing/>
        <w:jc w:val="both"/>
      </w:pPr>
      <w:r>
        <w:rPr>
          <w:rFonts w:ascii="Calibri" w:eastAsia="Calibri" w:hAnsi="Calibri" w:cs="Calibri"/>
        </w:rPr>
        <w:t>Racist remarks</w:t>
      </w:r>
    </w:p>
    <w:p w14:paraId="0D82DEE7" w14:textId="77777777" w:rsidR="009A07E1" w:rsidRPr="006935E4" w:rsidRDefault="00120EF2">
      <w:pPr>
        <w:numPr>
          <w:ilvl w:val="0"/>
          <w:numId w:val="2"/>
        </w:numPr>
        <w:contextualSpacing/>
        <w:jc w:val="both"/>
      </w:pPr>
      <w:r>
        <w:rPr>
          <w:rFonts w:ascii="Calibri" w:eastAsia="Calibri" w:hAnsi="Calibri" w:cs="Calibri"/>
        </w:rPr>
        <w:t>Homophobic remarks</w:t>
      </w:r>
    </w:p>
    <w:p w14:paraId="70ADFE22" w14:textId="77777777" w:rsidR="006935E4" w:rsidRPr="006935E4" w:rsidRDefault="006935E4">
      <w:pPr>
        <w:numPr>
          <w:ilvl w:val="0"/>
          <w:numId w:val="2"/>
        </w:numPr>
        <w:contextualSpacing/>
        <w:jc w:val="both"/>
      </w:pPr>
      <w:r>
        <w:rPr>
          <w:rFonts w:ascii="Calibri" w:eastAsia="Calibri" w:hAnsi="Calibri" w:cs="Calibri"/>
        </w:rPr>
        <w:t>Bullying</w:t>
      </w:r>
    </w:p>
    <w:p w14:paraId="5DFB63B9" w14:textId="4154FD0E" w:rsidR="006935E4" w:rsidRDefault="00EA19D6">
      <w:pPr>
        <w:numPr>
          <w:ilvl w:val="0"/>
          <w:numId w:val="2"/>
        </w:numPr>
        <w:contextualSpacing/>
        <w:jc w:val="both"/>
      </w:pPr>
      <w:r>
        <w:rPr>
          <w:rFonts w:ascii="Calibri" w:eastAsia="Calibri" w:hAnsi="Calibri" w:cs="Calibri"/>
        </w:rPr>
        <w:t>Child</w:t>
      </w:r>
      <w:r w:rsidR="006935E4">
        <w:rPr>
          <w:rFonts w:ascii="Calibri" w:eastAsia="Calibri" w:hAnsi="Calibri" w:cs="Calibri"/>
        </w:rPr>
        <w:t xml:space="preserve"> on </w:t>
      </w:r>
      <w:r>
        <w:rPr>
          <w:rFonts w:ascii="Calibri" w:eastAsia="Calibri" w:hAnsi="Calibri" w:cs="Calibri"/>
        </w:rPr>
        <w:t xml:space="preserve">child </w:t>
      </w:r>
      <w:r w:rsidR="006935E4">
        <w:rPr>
          <w:rFonts w:ascii="Calibri" w:eastAsia="Calibri" w:hAnsi="Calibri" w:cs="Calibri"/>
        </w:rPr>
        <w:t xml:space="preserve">abuse as defined in the </w:t>
      </w:r>
      <w:proofErr w:type="spellStart"/>
      <w:r w:rsidR="006935E4">
        <w:rPr>
          <w:rFonts w:ascii="Calibri" w:eastAsia="Calibri" w:hAnsi="Calibri" w:cs="Calibri"/>
        </w:rPr>
        <w:t>KCSiE</w:t>
      </w:r>
      <w:proofErr w:type="spellEnd"/>
      <w:r w:rsidR="006935E4">
        <w:rPr>
          <w:rFonts w:ascii="Calibri" w:eastAsia="Calibri" w:hAnsi="Calibri" w:cs="Calibri"/>
        </w:rPr>
        <w:t xml:space="preserve"> </w:t>
      </w:r>
      <w:r w:rsidR="004B04A6">
        <w:rPr>
          <w:rFonts w:ascii="Calibri" w:eastAsia="Calibri" w:hAnsi="Calibri" w:cs="Calibri"/>
        </w:rPr>
        <w:t xml:space="preserve"> </w:t>
      </w:r>
    </w:p>
    <w:p w14:paraId="102D9656" w14:textId="77777777" w:rsidR="009A07E1" w:rsidRDefault="009A07E1">
      <w:pPr>
        <w:jc w:val="both"/>
        <w:rPr>
          <w:rFonts w:ascii="Calibri" w:eastAsia="Calibri" w:hAnsi="Calibri" w:cs="Calibri"/>
        </w:rPr>
      </w:pPr>
    </w:p>
    <w:p w14:paraId="3FED2AD2" w14:textId="77777777" w:rsidR="009A07E1" w:rsidRPr="00243815" w:rsidRDefault="00120EF2" w:rsidP="00243815">
      <w:pPr>
        <w:jc w:val="both"/>
        <w:rPr>
          <w:rFonts w:ascii="Calibri" w:eastAsia="Calibri" w:hAnsi="Calibri" w:cs="Calibri"/>
          <w:b/>
          <w:u w:val="single"/>
        </w:rPr>
      </w:pPr>
      <w:r w:rsidRPr="00243815">
        <w:rPr>
          <w:rFonts w:ascii="Calibri" w:eastAsia="Calibri" w:hAnsi="Calibri" w:cs="Calibri"/>
          <w:b/>
          <w:u w:val="single"/>
        </w:rPr>
        <w:t>Automatic</w:t>
      </w:r>
      <w:r w:rsidR="00BC53FE" w:rsidRPr="00243815">
        <w:rPr>
          <w:rFonts w:ascii="Calibri" w:eastAsia="Calibri" w:hAnsi="Calibri" w:cs="Calibri"/>
          <w:b/>
          <w:u w:val="single"/>
        </w:rPr>
        <w:t>a</w:t>
      </w:r>
      <w:r w:rsidR="00243815" w:rsidRPr="00243815">
        <w:rPr>
          <w:rFonts w:ascii="Calibri" w:eastAsia="Calibri" w:hAnsi="Calibri" w:cs="Calibri"/>
          <w:b/>
          <w:u w:val="single"/>
        </w:rPr>
        <w:t>lly sent to a member of the SLT</w:t>
      </w:r>
      <w:r w:rsidR="00BC53FE" w:rsidRPr="00243815">
        <w:rPr>
          <w:rFonts w:ascii="Calibri" w:eastAsia="Calibri" w:hAnsi="Calibri" w:cs="Calibri"/>
          <w:b/>
          <w:u w:val="single"/>
        </w:rPr>
        <w:t>.</w:t>
      </w:r>
    </w:p>
    <w:p w14:paraId="0890A25E" w14:textId="77777777" w:rsidR="009A07E1" w:rsidRDefault="009A07E1">
      <w:pPr>
        <w:jc w:val="both"/>
        <w:rPr>
          <w:rFonts w:ascii="Calibri" w:eastAsia="Calibri" w:hAnsi="Calibri" w:cs="Calibri"/>
        </w:rPr>
      </w:pPr>
    </w:p>
    <w:p w14:paraId="2FB1AF17" w14:textId="77777777" w:rsidR="009A07E1" w:rsidRDefault="00120EF2">
      <w:pPr>
        <w:jc w:val="both"/>
        <w:rPr>
          <w:rFonts w:ascii="Calibri" w:eastAsia="Calibri" w:hAnsi="Calibri" w:cs="Calibri"/>
        </w:rPr>
      </w:pPr>
      <w:r>
        <w:rPr>
          <w:rFonts w:ascii="Calibri" w:eastAsia="Calibri" w:hAnsi="Calibri" w:cs="Calibri"/>
        </w:rPr>
        <w:t>If</w:t>
      </w:r>
      <w:r w:rsidR="00BC53FE">
        <w:rPr>
          <w:rFonts w:ascii="Calibri" w:eastAsia="Calibri" w:hAnsi="Calibri" w:cs="Calibri"/>
        </w:rPr>
        <w:t xml:space="preserve"> this happens</w:t>
      </w:r>
      <w:r>
        <w:rPr>
          <w:rFonts w:ascii="Calibri" w:eastAsia="Calibri" w:hAnsi="Calibri" w:cs="Calibri"/>
        </w:rPr>
        <w:t xml:space="preserve">, </w:t>
      </w:r>
      <w:r w:rsidR="006935E4">
        <w:rPr>
          <w:rFonts w:ascii="Calibri" w:eastAsia="Calibri" w:hAnsi="Calibri" w:cs="Calibri"/>
        </w:rPr>
        <w:t>SLT will be alerted immediately and it will be recorded and tagged under the appropriate category on CPOMS. T</w:t>
      </w:r>
      <w:r>
        <w:rPr>
          <w:rFonts w:ascii="Calibri" w:eastAsia="Calibri" w:hAnsi="Calibri" w:cs="Calibri"/>
        </w:rPr>
        <w:t xml:space="preserve">he child </w:t>
      </w:r>
      <w:r w:rsidR="006935E4">
        <w:rPr>
          <w:rFonts w:ascii="Calibri" w:eastAsia="Calibri" w:hAnsi="Calibri" w:cs="Calibri"/>
        </w:rPr>
        <w:t xml:space="preserve">will spend </w:t>
      </w:r>
      <w:r>
        <w:rPr>
          <w:rFonts w:ascii="Calibri" w:eastAsia="Calibri" w:hAnsi="Calibri" w:cs="Calibri"/>
        </w:rPr>
        <w:t>time with a member of SLT. During this session the child will ha</w:t>
      </w:r>
      <w:r w:rsidR="006935E4">
        <w:rPr>
          <w:rFonts w:ascii="Calibri" w:eastAsia="Calibri" w:hAnsi="Calibri" w:cs="Calibri"/>
        </w:rPr>
        <w:t>ve the chance to reflect and explain their behaviour</w:t>
      </w:r>
      <w:r>
        <w:rPr>
          <w:rFonts w:ascii="Calibri" w:eastAsia="Calibri" w:hAnsi="Calibri" w:cs="Calibri"/>
        </w:rPr>
        <w:t xml:space="preserve">, </w:t>
      </w:r>
      <w:r w:rsidR="006935E4">
        <w:rPr>
          <w:rFonts w:ascii="Calibri" w:eastAsia="Calibri" w:hAnsi="Calibri" w:cs="Calibri"/>
        </w:rPr>
        <w:t xml:space="preserve">they will discuss </w:t>
      </w:r>
      <w:r>
        <w:rPr>
          <w:rFonts w:ascii="Calibri" w:eastAsia="Calibri" w:hAnsi="Calibri" w:cs="Calibri"/>
        </w:rPr>
        <w:t>why it was unacceptable and what the next step</w:t>
      </w:r>
      <w:r w:rsidR="006935E4">
        <w:rPr>
          <w:rFonts w:ascii="Calibri" w:eastAsia="Calibri" w:hAnsi="Calibri" w:cs="Calibri"/>
        </w:rPr>
        <w:t>s will be</w:t>
      </w:r>
      <w:r>
        <w:rPr>
          <w:rFonts w:ascii="Calibri" w:eastAsia="Calibri" w:hAnsi="Calibri" w:cs="Calibri"/>
        </w:rPr>
        <w:t xml:space="preserve">. </w:t>
      </w:r>
      <w:r w:rsidR="006935E4">
        <w:rPr>
          <w:rFonts w:ascii="Calibri" w:eastAsia="Calibri" w:hAnsi="Calibri" w:cs="Calibri"/>
        </w:rPr>
        <w:t>SLT will then have a discussion with the child’s p</w:t>
      </w:r>
      <w:r>
        <w:rPr>
          <w:rFonts w:ascii="Calibri" w:eastAsia="Calibri" w:hAnsi="Calibri" w:cs="Calibri"/>
        </w:rPr>
        <w:t>arents/carers</w:t>
      </w:r>
      <w:r w:rsidR="006935E4">
        <w:rPr>
          <w:rFonts w:ascii="Calibri" w:eastAsia="Calibri" w:hAnsi="Calibri" w:cs="Calibri"/>
        </w:rPr>
        <w:t>.</w:t>
      </w:r>
      <w:r>
        <w:rPr>
          <w:rFonts w:ascii="Calibri" w:eastAsia="Calibri" w:hAnsi="Calibri" w:cs="Calibri"/>
        </w:rPr>
        <w:t xml:space="preserve"> </w:t>
      </w:r>
    </w:p>
    <w:p w14:paraId="4E96CF02" w14:textId="77777777" w:rsidR="006935E4" w:rsidRDefault="006935E4">
      <w:pPr>
        <w:jc w:val="both"/>
        <w:rPr>
          <w:rFonts w:ascii="Calibri" w:eastAsia="Calibri" w:hAnsi="Calibri" w:cs="Calibri"/>
        </w:rPr>
      </w:pPr>
    </w:p>
    <w:p w14:paraId="0A906EC6" w14:textId="77777777" w:rsidR="006935E4" w:rsidRDefault="00120EF2">
      <w:pPr>
        <w:jc w:val="both"/>
        <w:rPr>
          <w:rFonts w:ascii="Calibri" w:eastAsia="Calibri" w:hAnsi="Calibri" w:cs="Calibri"/>
        </w:rPr>
      </w:pPr>
      <w:r>
        <w:rPr>
          <w:rFonts w:ascii="Calibri" w:eastAsia="Calibri" w:hAnsi="Calibri" w:cs="Calibri"/>
        </w:rPr>
        <w:t>If a pupil’s inappropriate behaviour is persisten</w:t>
      </w:r>
      <w:r w:rsidR="006935E4">
        <w:rPr>
          <w:rFonts w:ascii="Calibri" w:eastAsia="Calibri" w:hAnsi="Calibri" w:cs="Calibri"/>
        </w:rPr>
        <w:t>t or considered serious then a meeting will be arranged with the</w:t>
      </w:r>
      <w:r>
        <w:rPr>
          <w:rFonts w:ascii="Calibri" w:eastAsia="Calibri" w:hAnsi="Calibri" w:cs="Calibri"/>
        </w:rPr>
        <w:t xml:space="preserve"> child’s parents/carers</w:t>
      </w:r>
      <w:r w:rsidR="006935E4">
        <w:rPr>
          <w:rFonts w:ascii="Calibri" w:eastAsia="Calibri" w:hAnsi="Calibri" w:cs="Calibri"/>
        </w:rPr>
        <w:t xml:space="preserve">. This will then allow them to try and determine any underlying issues, needs or reasons for the behaviour.  They will also discuss any outcome that maybe necessary if a resolution cannot be </w:t>
      </w:r>
      <w:r w:rsidR="00855AAA">
        <w:rPr>
          <w:rFonts w:ascii="Calibri" w:eastAsia="Calibri" w:hAnsi="Calibri" w:cs="Calibri"/>
        </w:rPr>
        <w:t>p</w:t>
      </w:r>
      <w:r w:rsidR="006935E4">
        <w:rPr>
          <w:rFonts w:ascii="Calibri" w:eastAsia="Calibri" w:hAnsi="Calibri" w:cs="Calibri"/>
        </w:rPr>
        <w:t xml:space="preserve">ut in place. Each case will be dealt with individually and will work to develop a positive partnership between the school and the parents/carers of the child. </w:t>
      </w:r>
    </w:p>
    <w:p w14:paraId="61F65CBF" w14:textId="77777777" w:rsidR="007C21EB" w:rsidRDefault="007C21EB">
      <w:pPr>
        <w:jc w:val="both"/>
        <w:rPr>
          <w:rFonts w:ascii="Calibri" w:eastAsia="Calibri" w:hAnsi="Calibri" w:cs="Calibri"/>
        </w:rPr>
      </w:pPr>
    </w:p>
    <w:p w14:paraId="4350FBC7" w14:textId="77777777" w:rsidR="007C21EB" w:rsidRDefault="007C21EB">
      <w:pPr>
        <w:jc w:val="both"/>
        <w:rPr>
          <w:rFonts w:ascii="Calibri" w:eastAsia="Calibri" w:hAnsi="Calibri" w:cs="Calibri"/>
        </w:rPr>
      </w:pPr>
    </w:p>
    <w:p w14:paraId="14D7ECD1" w14:textId="77777777" w:rsidR="007C21EB" w:rsidRDefault="007C21EB">
      <w:pPr>
        <w:jc w:val="both"/>
        <w:rPr>
          <w:rFonts w:ascii="Calibri" w:eastAsia="Calibri" w:hAnsi="Calibri" w:cs="Calibri"/>
        </w:rPr>
      </w:pPr>
    </w:p>
    <w:p w14:paraId="3AA4DA81" w14:textId="77777777" w:rsidR="009A07E1" w:rsidRDefault="009A07E1">
      <w:pPr>
        <w:jc w:val="both"/>
        <w:rPr>
          <w:rFonts w:ascii="Calibri" w:eastAsia="Calibri" w:hAnsi="Calibri" w:cs="Calibri"/>
        </w:rPr>
      </w:pPr>
    </w:p>
    <w:p w14:paraId="615F52C4" w14:textId="77777777" w:rsidR="009A07E1" w:rsidRDefault="00120EF2">
      <w:pPr>
        <w:jc w:val="both"/>
        <w:rPr>
          <w:rFonts w:ascii="Calibri" w:eastAsia="Calibri" w:hAnsi="Calibri" w:cs="Calibri"/>
          <w:b/>
          <w:u w:val="single"/>
        </w:rPr>
      </w:pPr>
      <w:r>
        <w:rPr>
          <w:rFonts w:ascii="Calibri" w:eastAsia="Calibri" w:hAnsi="Calibri" w:cs="Calibri"/>
          <w:b/>
          <w:u w:val="single"/>
        </w:rPr>
        <w:t>Persistent wrong behaviour choices:</w:t>
      </w:r>
    </w:p>
    <w:p w14:paraId="20F7031F" w14:textId="77777777" w:rsidR="009A07E1" w:rsidRDefault="009A07E1">
      <w:pPr>
        <w:jc w:val="both"/>
        <w:rPr>
          <w:rFonts w:ascii="Calibri" w:eastAsia="Calibri" w:hAnsi="Calibri" w:cs="Calibri"/>
        </w:rPr>
      </w:pPr>
    </w:p>
    <w:p w14:paraId="3F3F6E8A" w14:textId="77777777" w:rsidR="006935E4" w:rsidRDefault="00120EF2">
      <w:pPr>
        <w:jc w:val="both"/>
        <w:rPr>
          <w:rFonts w:ascii="Calibri" w:eastAsia="Calibri" w:hAnsi="Calibri" w:cs="Calibri"/>
        </w:rPr>
      </w:pPr>
      <w:r>
        <w:rPr>
          <w:rFonts w:ascii="Calibri" w:eastAsia="Calibri" w:hAnsi="Calibri" w:cs="Calibri"/>
        </w:rPr>
        <w:t xml:space="preserve">If a child </w:t>
      </w:r>
      <w:r w:rsidR="00BC53FE">
        <w:rPr>
          <w:rFonts w:ascii="Calibri" w:eastAsia="Calibri" w:hAnsi="Calibri" w:cs="Calibri"/>
        </w:rPr>
        <w:t xml:space="preserve">is </w:t>
      </w:r>
      <w:r w:rsidR="00CE0F45">
        <w:rPr>
          <w:rFonts w:ascii="Calibri" w:eastAsia="Calibri" w:hAnsi="Calibri" w:cs="Calibri"/>
        </w:rPr>
        <w:t>persistent</w:t>
      </w:r>
      <w:r w:rsidR="006935E4">
        <w:rPr>
          <w:rFonts w:ascii="Calibri" w:eastAsia="Calibri" w:hAnsi="Calibri" w:cs="Calibri"/>
        </w:rPr>
        <w:t xml:space="preserve"> with their </w:t>
      </w:r>
      <w:r w:rsidR="00BC53FE">
        <w:rPr>
          <w:rFonts w:ascii="Calibri" w:eastAsia="Calibri" w:hAnsi="Calibri" w:cs="Calibri"/>
        </w:rPr>
        <w:t xml:space="preserve">choices in behaviour </w:t>
      </w:r>
      <w:r>
        <w:rPr>
          <w:rFonts w:ascii="Calibri" w:eastAsia="Calibri" w:hAnsi="Calibri" w:cs="Calibri"/>
        </w:rPr>
        <w:t xml:space="preserve">within a half term, parents will be asked to </w:t>
      </w:r>
      <w:r w:rsidR="00BC53FE">
        <w:rPr>
          <w:rFonts w:ascii="Calibri" w:eastAsia="Calibri" w:hAnsi="Calibri" w:cs="Calibri"/>
        </w:rPr>
        <w:t>talk to the class teacher</w:t>
      </w:r>
      <w:r>
        <w:rPr>
          <w:rFonts w:ascii="Calibri" w:eastAsia="Calibri" w:hAnsi="Calibri" w:cs="Calibri"/>
        </w:rPr>
        <w:t>. During this meeting, underlying issues and behaviour choices will be discussed in depth wit</w:t>
      </w:r>
      <w:r w:rsidR="006935E4">
        <w:rPr>
          <w:rFonts w:ascii="Calibri" w:eastAsia="Calibri" w:hAnsi="Calibri" w:cs="Calibri"/>
        </w:rPr>
        <w:t>h the parents and ways to e</w:t>
      </w:r>
      <w:r w:rsidR="00BC53FE">
        <w:rPr>
          <w:rFonts w:ascii="Calibri" w:eastAsia="Calibri" w:hAnsi="Calibri" w:cs="Calibri"/>
        </w:rPr>
        <w:t xml:space="preserve">nable the child to make more positive choices </w:t>
      </w:r>
      <w:r>
        <w:rPr>
          <w:rFonts w:ascii="Calibri" w:eastAsia="Calibri" w:hAnsi="Calibri" w:cs="Calibri"/>
        </w:rPr>
        <w:t>will be discussed. Th</w:t>
      </w:r>
      <w:r w:rsidR="006935E4">
        <w:rPr>
          <w:rFonts w:ascii="Calibri" w:eastAsia="Calibri" w:hAnsi="Calibri" w:cs="Calibri"/>
        </w:rPr>
        <w:t>e child’s class t</w:t>
      </w:r>
      <w:r w:rsidR="00BC53FE">
        <w:rPr>
          <w:rFonts w:ascii="Calibri" w:eastAsia="Calibri" w:hAnsi="Calibri" w:cs="Calibri"/>
        </w:rPr>
        <w:t xml:space="preserve">eacher and a member of the SLT will lead the meeting.  </w:t>
      </w:r>
      <w:r>
        <w:rPr>
          <w:rFonts w:ascii="Calibri" w:eastAsia="Calibri" w:hAnsi="Calibri" w:cs="Calibri"/>
        </w:rPr>
        <w:t xml:space="preserve">Behaviour expectations will be agreed by all parties and signed off by all present. Weekly parent/teacher </w:t>
      </w:r>
      <w:r w:rsidR="006935E4">
        <w:rPr>
          <w:rFonts w:ascii="Calibri" w:eastAsia="Calibri" w:hAnsi="Calibri" w:cs="Calibri"/>
        </w:rPr>
        <w:t xml:space="preserve">feedback will be in place to monitor the child’s behaviour, led by the child’s class teacher, with senior leads to support if required. </w:t>
      </w:r>
    </w:p>
    <w:p w14:paraId="7F807966" w14:textId="77777777" w:rsidR="006935E4" w:rsidRDefault="006935E4">
      <w:pPr>
        <w:jc w:val="both"/>
        <w:rPr>
          <w:rFonts w:ascii="Calibri" w:eastAsia="Calibri" w:hAnsi="Calibri" w:cs="Calibri"/>
        </w:rPr>
      </w:pPr>
    </w:p>
    <w:p w14:paraId="7EBE3304" w14:textId="77777777" w:rsidR="009A07E1" w:rsidRDefault="00BA744E">
      <w:pPr>
        <w:jc w:val="both"/>
        <w:rPr>
          <w:rFonts w:ascii="Calibri" w:eastAsia="Calibri" w:hAnsi="Calibri" w:cs="Calibri"/>
        </w:rPr>
      </w:pPr>
      <w:r>
        <w:rPr>
          <w:rFonts w:ascii="Calibri" w:eastAsia="Calibri" w:hAnsi="Calibri" w:cs="Calibri"/>
        </w:rPr>
        <w:t>A ‘Behaviour Plan</w:t>
      </w:r>
      <w:r w:rsidR="00BC53FE">
        <w:rPr>
          <w:rFonts w:ascii="Calibri" w:eastAsia="Calibri" w:hAnsi="Calibri" w:cs="Calibri"/>
        </w:rPr>
        <w:t xml:space="preserve">’ maybe used and </w:t>
      </w:r>
      <w:r w:rsidR="00120EF2">
        <w:rPr>
          <w:rFonts w:ascii="Calibri" w:eastAsia="Calibri" w:hAnsi="Calibri" w:cs="Calibri"/>
        </w:rPr>
        <w:t>signed by all parties at the end of the process to refocus upon expectations/positive behaviour choices.</w:t>
      </w:r>
      <w:r w:rsidR="00243815">
        <w:rPr>
          <w:rFonts w:ascii="Calibri" w:eastAsia="Calibri" w:hAnsi="Calibri" w:cs="Calibri"/>
        </w:rPr>
        <w:t xml:space="preserve"> (</w:t>
      </w:r>
      <w:r w:rsidR="00392888">
        <w:rPr>
          <w:rFonts w:ascii="Calibri" w:eastAsia="Calibri" w:hAnsi="Calibri" w:cs="Calibri"/>
        </w:rPr>
        <w:t>See appendix)</w:t>
      </w:r>
    </w:p>
    <w:p w14:paraId="61B80F1F" w14:textId="77777777" w:rsidR="009A07E1" w:rsidRDefault="009A07E1">
      <w:pPr>
        <w:jc w:val="both"/>
        <w:rPr>
          <w:rFonts w:ascii="Calibri" w:eastAsia="Calibri" w:hAnsi="Calibri" w:cs="Calibri"/>
        </w:rPr>
      </w:pPr>
    </w:p>
    <w:p w14:paraId="6D28FD0A" w14:textId="77777777" w:rsidR="009A07E1" w:rsidRDefault="00CE0F45" w:rsidP="004B04A6">
      <w:pPr>
        <w:jc w:val="both"/>
        <w:rPr>
          <w:rFonts w:ascii="Calibri" w:eastAsia="Calibri" w:hAnsi="Calibri" w:cs="Calibri"/>
        </w:rPr>
      </w:pPr>
      <w:r>
        <w:rPr>
          <w:rFonts w:ascii="Calibri" w:eastAsia="Calibri" w:hAnsi="Calibri" w:cs="Calibri"/>
        </w:rPr>
        <w:t xml:space="preserve">For all of the above choices where appropriate a </w:t>
      </w:r>
      <w:r w:rsidRPr="00CE0F45">
        <w:rPr>
          <w:rFonts w:ascii="Calibri" w:eastAsia="Calibri" w:hAnsi="Calibri" w:cs="Calibri"/>
          <w:b/>
        </w:rPr>
        <w:t>restorative practice principle</w:t>
      </w:r>
      <w:r>
        <w:rPr>
          <w:rFonts w:ascii="Calibri" w:eastAsia="Calibri" w:hAnsi="Calibri" w:cs="Calibri"/>
        </w:rPr>
        <w:t xml:space="preserve"> will be used as part of our discussions with children, and parents, if appropriate to try and ensure that pupils are aware of the impact that their behaviour has on others and on themselves. </w:t>
      </w:r>
    </w:p>
    <w:p w14:paraId="58804E3C" w14:textId="77777777" w:rsidR="00DD11BC" w:rsidRPr="00DD11BC" w:rsidRDefault="00DD11BC" w:rsidP="004B04A6">
      <w:pPr>
        <w:jc w:val="both"/>
        <w:rPr>
          <w:rFonts w:asciiTheme="minorHAnsi" w:eastAsia="Calibri" w:hAnsiTheme="minorHAnsi" w:cs="Calibri"/>
          <w:b/>
          <w:i/>
          <w:color w:val="auto"/>
          <w:u w:val="single"/>
        </w:rPr>
      </w:pPr>
    </w:p>
    <w:p w14:paraId="4D463953" w14:textId="77777777" w:rsidR="00DD11BC" w:rsidRPr="00DD11BC" w:rsidRDefault="00DD11BC" w:rsidP="004B04A6">
      <w:pPr>
        <w:jc w:val="both"/>
        <w:rPr>
          <w:rFonts w:asciiTheme="minorHAnsi" w:hAnsiTheme="minorHAnsi" w:cstheme="minorHAnsi"/>
          <w:b/>
          <w:color w:val="auto"/>
          <w:u w:val="single"/>
        </w:rPr>
      </w:pPr>
      <w:r w:rsidRPr="00DD11BC">
        <w:rPr>
          <w:rFonts w:asciiTheme="minorHAnsi" w:hAnsiTheme="minorHAnsi" w:cstheme="minorHAnsi"/>
          <w:b/>
          <w:color w:val="auto"/>
          <w:u w:val="single"/>
        </w:rPr>
        <w:t>Child on Child Abuse</w:t>
      </w:r>
    </w:p>
    <w:p w14:paraId="1A1203B7" w14:textId="77777777" w:rsidR="00DD11BC" w:rsidRDefault="00DD11BC" w:rsidP="004B04A6">
      <w:pPr>
        <w:jc w:val="both"/>
        <w:rPr>
          <w:rFonts w:asciiTheme="minorHAnsi" w:hAnsiTheme="minorHAnsi" w:cstheme="minorHAnsi"/>
        </w:rPr>
      </w:pPr>
      <w:r w:rsidRPr="00DD11BC">
        <w:rPr>
          <w:rFonts w:asciiTheme="minorHAnsi" w:hAnsiTheme="minorHAnsi" w:cstheme="minorHAnsi"/>
        </w:rPr>
        <w:t xml:space="preserve"> </w:t>
      </w:r>
      <w:r>
        <w:rPr>
          <w:rFonts w:asciiTheme="minorHAnsi" w:hAnsiTheme="minorHAnsi" w:cstheme="minorHAnsi"/>
        </w:rPr>
        <w:t>Whittaker Moss</w:t>
      </w:r>
      <w:r w:rsidRPr="00DD11BC">
        <w:rPr>
          <w:rFonts w:asciiTheme="minorHAnsi" w:hAnsiTheme="minorHAnsi" w:cstheme="minorHAnsi"/>
        </w:rPr>
        <w:t xml:space="preserve"> Primary School takes Child on Child abuse, Sexual violence and Harassment very seriously and understand that some children are more vulnerable to physical, sexual and emotional bullying and abuse by their peers. In our school this kind of abuse will always be taken as seriously as abuse perpetrated by an adult and as a child who is suffering or likely to suffer significant harm. </w:t>
      </w:r>
      <w:r>
        <w:rPr>
          <w:rFonts w:asciiTheme="minorHAnsi" w:hAnsiTheme="minorHAnsi" w:cstheme="minorHAnsi"/>
        </w:rPr>
        <w:t>We also recognise that some sexual behaviours are a healthy part of growing up.  Therefore, when sexual behaviours occur the Brook Traffic Light Tool, see appendix 3, is to be used.</w:t>
      </w:r>
    </w:p>
    <w:p w14:paraId="40253FCC" w14:textId="77777777" w:rsidR="00DD11BC" w:rsidRDefault="00DD11BC" w:rsidP="004B04A6">
      <w:pPr>
        <w:jc w:val="both"/>
        <w:rPr>
          <w:rFonts w:asciiTheme="minorHAnsi" w:eastAsia="Calibri" w:hAnsiTheme="minorHAnsi" w:cstheme="minorHAnsi"/>
          <w:i/>
        </w:rPr>
      </w:pPr>
    </w:p>
    <w:p w14:paraId="700D576A" w14:textId="77777777" w:rsidR="00DD11BC" w:rsidRPr="00DD11BC" w:rsidRDefault="00DD11BC" w:rsidP="004B04A6">
      <w:pPr>
        <w:jc w:val="both"/>
        <w:rPr>
          <w:rFonts w:asciiTheme="minorHAnsi" w:eastAsia="Calibri" w:hAnsiTheme="minorHAnsi" w:cstheme="minorHAnsi"/>
          <w:i/>
        </w:rPr>
      </w:pPr>
      <w:r w:rsidRPr="00DD11BC">
        <w:rPr>
          <w:rFonts w:asciiTheme="minorHAnsi" w:hAnsiTheme="minorHAnsi" w:cstheme="minorHAnsi"/>
        </w:rPr>
        <w:t xml:space="preserve">The Sexual Behaviours Traffic Light Tool lists examples of green, amber and red behaviours within four different age groups. These are examples only and must be considered in context. All green, amber and red behaviours require some form of attention and response, but the type of intervention will vary according to the behaviour. </w:t>
      </w:r>
      <w:r>
        <w:rPr>
          <w:rFonts w:asciiTheme="minorHAnsi" w:hAnsiTheme="minorHAnsi" w:cstheme="minorHAnsi"/>
        </w:rPr>
        <w:t xml:space="preserve">All behaviours must be recorded on CPOMs with the corresponding traffic light colour and age group. SEND pupils may need to be considered in other age groups. </w:t>
      </w:r>
      <w:r w:rsidRPr="00DD11BC">
        <w:rPr>
          <w:rFonts w:asciiTheme="minorHAnsi" w:hAnsiTheme="minorHAnsi" w:cstheme="minorHAnsi"/>
        </w:rPr>
        <w:t xml:space="preserve">Green behaviours may highlight opportunities to provide positive feedback and information that supports healthy sexuality. Amber and red behaviours </w:t>
      </w:r>
      <w:r>
        <w:rPr>
          <w:rFonts w:asciiTheme="minorHAnsi" w:hAnsiTheme="minorHAnsi" w:cstheme="minorHAnsi"/>
        </w:rPr>
        <w:t xml:space="preserve">will </w:t>
      </w:r>
      <w:r w:rsidRPr="00DD11BC">
        <w:rPr>
          <w:rFonts w:asciiTheme="minorHAnsi" w:hAnsiTheme="minorHAnsi" w:cstheme="minorHAnsi"/>
        </w:rPr>
        <w:t xml:space="preserve">may require observation, documentation, education, referral to other services, increased supervision, therapy, safeguarding assessment and/or a legal response. </w:t>
      </w:r>
      <w:r>
        <w:rPr>
          <w:rFonts w:asciiTheme="minorHAnsi" w:hAnsiTheme="minorHAnsi" w:cstheme="minorHAnsi"/>
        </w:rPr>
        <w:t xml:space="preserve">Amber behaviours will require a face to face chat with a member of SLT and all Red behaviours MUST be flagged up to the SGL or DDSL as soon straight away. </w:t>
      </w:r>
      <w:r w:rsidRPr="00DD11BC">
        <w:rPr>
          <w:rFonts w:asciiTheme="minorHAnsi" w:hAnsiTheme="minorHAnsi" w:cstheme="minorHAnsi"/>
        </w:rPr>
        <w:t>Sexual development is influenced by many factors. When using the traffic light tool to categorise behaviour, it is necessary to consider the current social, cultural, legal, community and familial context</w:t>
      </w:r>
      <w:r>
        <w:t>.</w:t>
      </w:r>
    </w:p>
    <w:p w14:paraId="4ADF6356" w14:textId="77777777" w:rsidR="00CE0F45" w:rsidRPr="00CE0F45" w:rsidRDefault="00CE0F45">
      <w:pPr>
        <w:jc w:val="both"/>
        <w:rPr>
          <w:rFonts w:asciiTheme="minorHAnsi" w:eastAsia="Calibri" w:hAnsiTheme="minorHAnsi" w:cs="Calibri"/>
          <w:i/>
        </w:rPr>
      </w:pPr>
    </w:p>
    <w:p w14:paraId="76F2AE62" w14:textId="77777777" w:rsidR="009A07E1" w:rsidRDefault="00120EF2">
      <w:pPr>
        <w:jc w:val="both"/>
        <w:rPr>
          <w:rFonts w:ascii="Calibri" w:eastAsia="Calibri" w:hAnsi="Calibri" w:cs="Calibri"/>
          <w:b/>
          <w:u w:val="single"/>
        </w:rPr>
      </w:pPr>
      <w:r>
        <w:rPr>
          <w:rFonts w:ascii="Calibri" w:eastAsia="Calibri" w:hAnsi="Calibri" w:cs="Calibri"/>
          <w:b/>
          <w:u w:val="single"/>
        </w:rPr>
        <w:t>Behaviour during Assemblies, Playtime and Lunchtime</w:t>
      </w:r>
    </w:p>
    <w:p w14:paraId="5718E521" w14:textId="77777777" w:rsidR="009A07E1" w:rsidRDefault="009A07E1">
      <w:pPr>
        <w:jc w:val="both"/>
        <w:rPr>
          <w:rFonts w:ascii="Calibri" w:eastAsia="Calibri" w:hAnsi="Calibri" w:cs="Calibri"/>
        </w:rPr>
      </w:pPr>
    </w:p>
    <w:p w14:paraId="711B02D2" w14:textId="77777777" w:rsidR="009A07E1" w:rsidRDefault="00120EF2">
      <w:pPr>
        <w:jc w:val="both"/>
        <w:rPr>
          <w:rFonts w:ascii="Calibri" w:eastAsia="Calibri" w:hAnsi="Calibri" w:cs="Calibri"/>
        </w:rPr>
      </w:pPr>
      <w:r>
        <w:rPr>
          <w:rFonts w:ascii="Calibri" w:eastAsia="Calibri" w:hAnsi="Calibri" w:cs="Calibri"/>
        </w:rPr>
        <w:t xml:space="preserve">Children will be rewarded for making positive behaviour choices. This might be verbal praise and acknowledgement. All adults working at the school are involved in giving positive praise. </w:t>
      </w:r>
      <w:r w:rsidR="00BC53FE">
        <w:rPr>
          <w:rFonts w:ascii="Calibri" w:eastAsia="Calibri" w:hAnsi="Calibri" w:cs="Calibri"/>
        </w:rPr>
        <w:t xml:space="preserve">Dojos may also be given in recognition of good behaviour during lunchtimes, assemblies and playtimes. </w:t>
      </w:r>
    </w:p>
    <w:p w14:paraId="34481858" w14:textId="77777777" w:rsidR="009A07E1" w:rsidRDefault="009A07E1">
      <w:pPr>
        <w:jc w:val="both"/>
        <w:rPr>
          <w:rFonts w:ascii="Calibri" w:eastAsia="Calibri" w:hAnsi="Calibri" w:cs="Calibri"/>
        </w:rPr>
      </w:pPr>
    </w:p>
    <w:p w14:paraId="4CDAAABB" w14:textId="77777777" w:rsidR="009A07E1" w:rsidRDefault="00120EF2">
      <w:pPr>
        <w:jc w:val="both"/>
        <w:rPr>
          <w:rFonts w:ascii="Calibri" w:eastAsia="Calibri" w:hAnsi="Calibri" w:cs="Calibri"/>
        </w:rPr>
      </w:pPr>
      <w:r>
        <w:rPr>
          <w:rFonts w:ascii="Calibri" w:eastAsia="Calibri" w:hAnsi="Calibri" w:cs="Calibri"/>
        </w:rPr>
        <w:t xml:space="preserve">In the case of children who do not make good choices there is a sanction system which is progressive. In the first instance the child is spoken to in a non-confrontational way and given chance to correct their behaviour. </w:t>
      </w:r>
    </w:p>
    <w:p w14:paraId="7BD49BB3" w14:textId="77777777" w:rsidR="009A07E1" w:rsidRDefault="009A07E1">
      <w:pPr>
        <w:jc w:val="both"/>
        <w:rPr>
          <w:rFonts w:ascii="Calibri" w:eastAsia="Calibri" w:hAnsi="Calibri" w:cs="Calibri"/>
        </w:rPr>
      </w:pPr>
    </w:p>
    <w:p w14:paraId="26662514" w14:textId="77777777" w:rsidR="009A07E1" w:rsidRDefault="00120EF2">
      <w:pPr>
        <w:jc w:val="both"/>
        <w:rPr>
          <w:rFonts w:ascii="Calibri" w:eastAsia="Calibri" w:hAnsi="Calibri" w:cs="Calibri"/>
        </w:rPr>
      </w:pPr>
      <w:r>
        <w:rPr>
          <w:rFonts w:ascii="Calibri" w:eastAsia="Calibri" w:hAnsi="Calibri" w:cs="Calibri"/>
        </w:rPr>
        <w:lastRenderedPageBreak/>
        <w:t>They are informed:</w:t>
      </w:r>
    </w:p>
    <w:p w14:paraId="37A93E44" w14:textId="77777777" w:rsidR="009A07E1" w:rsidRDefault="009A07E1">
      <w:pPr>
        <w:jc w:val="both"/>
        <w:rPr>
          <w:rFonts w:ascii="Calibri" w:eastAsia="Calibri" w:hAnsi="Calibri" w:cs="Calibri"/>
        </w:rPr>
      </w:pPr>
    </w:p>
    <w:p w14:paraId="72C693E9" w14:textId="77777777" w:rsidR="009A07E1" w:rsidRPr="00CE0F45" w:rsidRDefault="00120EF2" w:rsidP="00CE0F45">
      <w:pPr>
        <w:pStyle w:val="ListParagraph"/>
        <w:numPr>
          <w:ilvl w:val="0"/>
          <w:numId w:val="3"/>
        </w:numPr>
        <w:jc w:val="both"/>
        <w:rPr>
          <w:rFonts w:ascii="Calibri" w:eastAsia="Calibri" w:hAnsi="Calibri" w:cs="Calibri"/>
        </w:rPr>
      </w:pPr>
      <w:r w:rsidRPr="00CE0F45">
        <w:rPr>
          <w:rFonts w:ascii="Calibri" w:eastAsia="Calibri" w:hAnsi="Calibri" w:cs="Calibri"/>
        </w:rPr>
        <w:t>why their behaviour is inappropriate, including the rule that is being broken</w:t>
      </w:r>
    </w:p>
    <w:p w14:paraId="47255059" w14:textId="77777777" w:rsidR="009A07E1" w:rsidRPr="00CE0F45" w:rsidRDefault="00120EF2" w:rsidP="00CE0F45">
      <w:pPr>
        <w:pStyle w:val="ListParagraph"/>
        <w:numPr>
          <w:ilvl w:val="0"/>
          <w:numId w:val="3"/>
        </w:numPr>
        <w:jc w:val="both"/>
        <w:rPr>
          <w:rFonts w:ascii="Calibri" w:eastAsia="Calibri" w:hAnsi="Calibri" w:cs="Calibri"/>
        </w:rPr>
      </w:pPr>
      <w:r w:rsidRPr="00CE0F45">
        <w:rPr>
          <w:rFonts w:ascii="Calibri" w:eastAsia="Calibri" w:hAnsi="Calibri" w:cs="Calibri"/>
        </w:rPr>
        <w:t>given suggestions for alternative appropriate behaviour. When the behaviour is corrected verbal praise is given.</w:t>
      </w:r>
    </w:p>
    <w:p w14:paraId="7D884629" w14:textId="77777777" w:rsidR="00120EF2" w:rsidRDefault="0098754B">
      <w:pPr>
        <w:jc w:val="both"/>
        <w:rPr>
          <w:rFonts w:ascii="Calibri" w:eastAsia="Calibri" w:hAnsi="Calibri" w:cs="Calibri"/>
        </w:rPr>
      </w:pPr>
      <w:r>
        <w:rPr>
          <w:rFonts w:ascii="Calibri" w:eastAsia="Calibri" w:hAnsi="Calibri" w:cs="Calibri"/>
        </w:rPr>
        <w:t>On the play</w:t>
      </w:r>
      <w:r w:rsidR="00DE0D8A">
        <w:rPr>
          <w:rFonts w:ascii="Calibri" w:eastAsia="Calibri" w:hAnsi="Calibri" w:cs="Calibri"/>
        </w:rPr>
        <w:t xml:space="preserve">ground if inappropriate choices are still being made then a child </w:t>
      </w:r>
      <w:r>
        <w:rPr>
          <w:rFonts w:ascii="Calibri" w:eastAsia="Calibri" w:hAnsi="Calibri" w:cs="Calibri"/>
        </w:rPr>
        <w:t>may be</w:t>
      </w:r>
      <w:r w:rsidR="00DE0D8A">
        <w:rPr>
          <w:rFonts w:ascii="Calibri" w:eastAsia="Calibri" w:hAnsi="Calibri" w:cs="Calibri"/>
        </w:rPr>
        <w:t xml:space="preserve"> asked to accompany a member of staff on the playground </w:t>
      </w:r>
      <w:r w:rsidR="00120EF2">
        <w:rPr>
          <w:rFonts w:ascii="Calibri" w:eastAsia="Calibri" w:hAnsi="Calibri" w:cs="Calibri"/>
        </w:rPr>
        <w:t>for an amount of time deemed appropriate.</w:t>
      </w:r>
    </w:p>
    <w:p w14:paraId="6FF89F4F" w14:textId="77777777" w:rsidR="00EA28D3" w:rsidRDefault="00120EF2">
      <w:pPr>
        <w:jc w:val="both"/>
        <w:rPr>
          <w:rFonts w:ascii="Calibri" w:eastAsia="Calibri" w:hAnsi="Calibri" w:cs="Calibri"/>
        </w:rPr>
      </w:pPr>
      <w:r>
        <w:rPr>
          <w:rFonts w:ascii="Calibri" w:eastAsia="Calibri" w:hAnsi="Calibri" w:cs="Calibri"/>
        </w:rPr>
        <w:t>If the child continues to make poor behaviour choices and the behaviour continues the pupil’s name is recor</w:t>
      </w:r>
      <w:r w:rsidR="00392888">
        <w:rPr>
          <w:rFonts w:ascii="Calibri" w:eastAsia="Calibri" w:hAnsi="Calibri" w:cs="Calibri"/>
        </w:rPr>
        <w:t>ded on CPOMS and the</w:t>
      </w:r>
      <w:r w:rsidR="00EA28D3">
        <w:rPr>
          <w:rFonts w:ascii="Calibri" w:eastAsia="Calibri" w:hAnsi="Calibri" w:cs="Calibri"/>
        </w:rPr>
        <w:t xml:space="preserve"> class teacher is informed.</w:t>
      </w:r>
      <w:r w:rsidR="00BC53FE">
        <w:rPr>
          <w:rFonts w:ascii="Calibri" w:eastAsia="Calibri" w:hAnsi="Calibri" w:cs="Calibri"/>
        </w:rPr>
        <w:t xml:space="preserve"> </w:t>
      </w:r>
    </w:p>
    <w:p w14:paraId="300482D3" w14:textId="77777777" w:rsidR="00170254" w:rsidRDefault="00170254">
      <w:pPr>
        <w:jc w:val="both"/>
        <w:rPr>
          <w:rFonts w:ascii="Calibri" w:eastAsia="Calibri" w:hAnsi="Calibri" w:cs="Calibri"/>
        </w:rPr>
      </w:pPr>
    </w:p>
    <w:p w14:paraId="381BAC7F"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u w:val="single"/>
        </w:rPr>
      </w:pPr>
      <w:r w:rsidRPr="00E81303">
        <w:rPr>
          <w:rFonts w:asciiTheme="minorHAnsi" w:eastAsia="Times New Roman" w:hAnsiTheme="minorHAnsi" w:cstheme="minorHAnsi"/>
          <w:b/>
          <w:bCs/>
          <w:color w:val="auto"/>
          <w:u w:val="single"/>
          <w:bdr w:val="none" w:sz="0" w:space="0" w:color="auto" w:frame="1"/>
        </w:rPr>
        <w:t>Recognising the impact of SEND on behaviour</w:t>
      </w:r>
    </w:p>
    <w:p w14:paraId="18B567CB"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The school recognises that pupils’ behaviour may be impacted by a special educational need or disability (SEND). 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When dealing with misbehaviour from pupils with SEND, especially where their SEND affects their behaviour, the school will balance their legal duties when making decisions about enforcing the behaviour policy. The legal duties include:</w:t>
      </w:r>
    </w:p>
    <w:p w14:paraId="025BA08E" w14:textId="77777777" w:rsidR="00170254" w:rsidRPr="00170254" w:rsidRDefault="00170254" w:rsidP="00170254">
      <w:pPr>
        <w:numPr>
          <w:ilvl w:val="0"/>
          <w:numId w:val="6"/>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Taking reasonable steps to avoid causing any substantial disadvantage to a disabled pupil caused by the school’s policies or practices (Equality Act 2010)</w:t>
      </w:r>
    </w:p>
    <w:p w14:paraId="102B17D8" w14:textId="77777777" w:rsidR="00170254" w:rsidRPr="00170254" w:rsidRDefault="00170254" w:rsidP="00170254">
      <w:pPr>
        <w:numPr>
          <w:ilvl w:val="0"/>
          <w:numId w:val="6"/>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Using our best endeavours to meet the needs of pupils with SEND (Children and Families Act 2014)</w:t>
      </w:r>
    </w:p>
    <w:p w14:paraId="603E6C0C" w14:textId="77777777" w:rsidR="00170254" w:rsidRPr="00170254" w:rsidRDefault="00170254" w:rsidP="00170254">
      <w:pPr>
        <w:numPr>
          <w:ilvl w:val="0"/>
          <w:numId w:val="6"/>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If a pupil has an education, health and care (EHC) plan, the provisions set out in that plan must be secured and the school must co-operate with the local authority and other bodies</w:t>
      </w:r>
    </w:p>
    <w:p w14:paraId="55C3EA24"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ind w:left="7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rPr>
        <w:t> </w:t>
      </w:r>
    </w:p>
    <w:p w14:paraId="57FA427D"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As part of meeting these duties, the school will anticipate, as far as possible, all likely </w:t>
      </w:r>
      <w:r w:rsidRPr="00170254">
        <w:rPr>
          <w:rFonts w:asciiTheme="minorHAnsi" w:eastAsia="Times New Roman" w:hAnsiTheme="minorHAnsi" w:cstheme="minorHAnsi"/>
          <w:color w:val="3E3E3E"/>
          <w:bdr w:val="none" w:sz="0" w:space="0" w:color="auto" w:frame="1"/>
          <w:shd w:val="clear" w:color="auto" w:fill="FFFFFF"/>
        </w:rPr>
        <w:t>triggers of misbehaviour, and put in place support to prevent these from occurring.</w:t>
      </w:r>
      <w:r w:rsidRPr="00170254">
        <w:rPr>
          <w:rFonts w:asciiTheme="minorHAnsi" w:eastAsia="Times New Roman" w:hAnsiTheme="minorHAnsi" w:cstheme="minorHAnsi"/>
          <w:color w:val="3E3E3E"/>
        </w:rPr>
        <w:t> </w:t>
      </w:r>
      <w:r w:rsidRPr="00170254">
        <w:rPr>
          <w:rFonts w:asciiTheme="minorHAnsi" w:eastAsia="Times New Roman" w:hAnsiTheme="minorHAnsi" w:cstheme="minorHAnsi"/>
          <w:color w:val="3E3E3E"/>
          <w:bdr w:val="none" w:sz="0" w:space="0" w:color="auto" w:frame="1"/>
        </w:rPr>
        <w:t xml:space="preserve">Any preventative measures will </w:t>
      </w:r>
      <w:r w:rsidR="00E81303" w:rsidRPr="00170254">
        <w:rPr>
          <w:rFonts w:asciiTheme="minorHAnsi" w:eastAsia="Times New Roman" w:hAnsiTheme="minorHAnsi" w:cstheme="minorHAnsi"/>
          <w:color w:val="3E3E3E"/>
          <w:bdr w:val="none" w:sz="0" w:space="0" w:color="auto" w:frame="1"/>
        </w:rPr>
        <w:t>consider</w:t>
      </w:r>
      <w:r w:rsidRPr="00170254">
        <w:rPr>
          <w:rFonts w:asciiTheme="minorHAnsi" w:eastAsia="Times New Roman" w:hAnsiTheme="minorHAnsi" w:cstheme="minorHAnsi"/>
          <w:color w:val="3E3E3E"/>
          <w:bdr w:val="none" w:sz="0" w:space="0" w:color="auto" w:frame="1"/>
        </w:rPr>
        <w:t xml:space="preserve"> the specific circumstances and requirements of the pupil concerned. These may include:</w:t>
      </w:r>
    </w:p>
    <w:p w14:paraId="36D5A654" w14:textId="77777777" w:rsidR="00170254" w:rsidRPr="00170254" w:rsidRDefault="00170254" w:rsidP="00170254">
      <w:pPr>
        <w:numPr>
          <w:ilvl w:val="0"/>
          <w:numId w:val="7"/>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Short, planned movement breaks for a pupil with SEND who finds it difficult to sit still for long</w:t>
      </w:r>
    </w:p>
    <w:p w14:paraId="3D5AB417" w14:textId="77777777" w:rsidR="00170254" w:rsidRPr="00170254" w:rsidRDefault="00170254" w:rsidP="00170254">
      <w:pPr>
        <w:numPr>
          <w:ilvl w:val="0"/>
          <w:numId w:val="7"/>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Adjusting seating plans to allow a pupil with visual or hearing impairment to sit in sight of the teacher</w:t>
      </w:r>
    </w:p>
    <w:p w14:paraId="5BBBAC72" w14:textId="77777777" w:rsidR="00170254" w:rsidRPr="00170254" w:rsidRDefault="00170254" w:rsidP="00170254">
      <w:pPr>
        <w:numPr>
          <w:ilvl w:val="0"/>
          <w:numId w:val="7"/>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Training for staff in understanding conditions such as autism</w:t>
      </w:r>
    </w:p>
    <w:p w14:paraId="49D3864D" w14:textId="77777777" w:rsidR="00170254" w:rsidRPr="00170254" w:rsidRDefault="00170254" w:rsidP="00170254">
      <w:pPr>
        <w:numPr>
          <w:ilvl w:val="0"/>
          <w:numId w:val="7"/>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Use of calm spaces where pupils can regulate their emotions during a moment of sensory overload</w:t>
      </w:r>
    </w:p>
    <w:p w14:paraId="52D41F99"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ind w:left="7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rPr>
        <w:t> </w:t>
      </w:r>
    </w:p>
    <w:p w14:paraId="2ECD1271"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u w:val="single"/>
        </w:rPr>
      </w:pPr>
      <w:r w:rsidRPr="00E81303">
        <w:rPr>
          <w:rFonts w:asciiTheme="minorHAnsi" w:eastAsia="Times New Roman" w:hAnsiTheme="minorHAnsi" w:cstheme="minorHAnsi"/>
          <w:b/>
          <w:bCs/>
          <w:color w:val="3E3E3E"/>
          <w:u w:val="single"/>
          <w:bdr w:val="none" w:sz="0" w:space="0" w:color="auto" w:frame="1"/>
        </w:rPr>
        <w:t>Adapting sanctions for pupils with SEND</w:t>
      </w:r>
    </w:p>
    <w:p w14:paraId="0C493512"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 xml:space="preserve">When considering a behavioural sanction for a pupil with SEND, the school will </w:t>
      </w:r>
      <w:r w:rsidR="00E81303" w:rsidRPr="00170254">
        <w:rPr>
          <w:rFonts w:asciiTheme="minorHAnsi" w:eastAsia="Times New Roman" w:hAnsiTheme="minorHAnsi" w:cstheme="minorHAnsi"/>
          <w:color w:val="3E3E3E"/>
          <w:bdr w:val="none" w:sz="0" w:space="0" w:color="auto" w:frame="1"/>
        </w:rPr>
        <w:t>consider</w:t>
      </w:r>
      <w:r w:rsidRPr="00170254">
        <w:rPr>
          <w:rFonts w:asciiTheme="minorHAnsi" w:eastAsia="Times New Roman" w:hAnsiTheme="minorHAnsi" w:cstheme="minorHAnsi"/>
          <w:color w:val="3E3E3E"/>
          <w:bdr w:val="none" w:sz="0" w:space="0" w:color="auto" w:frame="1"/>
        </w:rPr>
        <w:t>:</w:t>
      </w:r>
    </w:p>
    <w:p w14:paraId="6F85B9F8" w14:textId="77777777" w:rsidR="00170254" w:rsidRPr="00170254" w:rsidRDefault="00170254" w:rsidP="00170254">
      <w:pPr>
        <w:numPr>
          <w:ilvl w:val="0"/>
          <w:numId w:val="8"/>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Whether the pupil was unable to understand the rule or instruction?</w:t>
      </w:r>
    </w:p>
    <w:p w14:paraId="783C5567" w14:textId="77777777" w:rsidR="00170254" w:rsidRPr="00170254" w:rsidRDefault="00170254" w:rsidP="00170254">
      <w:pPr>
        <w:numPr>
          <w:ilvl w:val="0"/>
          <w:numId w:val="8"/>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Whether the pupil was unable to act differently at the time as a result of their SEND?</w:t>
      </w:r>
    </w:p>
    <w:p w14:paraId="3DA5496D" w14:textId="77777777" w:rsidR="00170254" w:rsidRPr="00170254" w:rsidRDefault="00170254" w:rsidP="00170254">
      <w:pPr>
        <w:numPr>
          <w:ilvl w:val="0"/>
          <w:numId w:val="8"/>
        </w:numPr>
        <w:pBdr>
          <w:top w:val="none" w:sz="0" w:space="0" w:color="auto"/>
          <w:left w:val="none" w:sz="0" w:space="0" w:color="auto"/>
          <w:bottom w:val="none" w:sz="0" w:space="0" w:color="auto"/>
          <w:right w:val="none" w:sz="0" w:space="0" w:color="auto"/>
          <w:between w:val="none" w:sz="0" w:space="0" w:color="auto"/>
        </w:pBdr>
        <w:ind w:left="120"/>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Whether the pupil is likely to behave aggressively due to their particular SEND?</w:t>
      </w:r>
    </w:p>
    <w:p w14:paraId="08FEC1ED"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rPr>
        <w:t> </w:t>
      </w:r>
    </w:p>
    <w:p w14:paraId="30626715"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If the answer to any of these questions is yes, it may be unlawful for the school to sanction the pupil for the behaviour. The school will then assess if it is appropriate to use a sanction and if so, whether any reasonable adjustments need to be made to the sanction.</w:t>
      </w:r>
    </w:p>
    <w:p w14:paraId="4A195D21"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u w:val="single"/>
        </w:rPr>
      </w:pPr>
      <w:r w:rsidRPr="00170254">
        <w:rPr>
          <w:rFonts w:asciiTheme="minorHAnsi" w:eastAsia="Times New Roman" w:hAnsiTheme="minorHAnsi" w:cstheme="minorHAnsi"/>
          <w:color w:val="3E3E3E"/>
        </w:rPr>
        <w:t> </w:t>
      </w:r>
    </w:p>
    <w:p w14:paraId="4A16A649"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u w:val="single"/>
        </w:rPr>
      </w:pPr>
      <w:r w:rsidRPr="00E81303">
        <w:rPr>
          <w:rFonts w:asciiTheme="minorHAnsi" w:eastAsia="Times New Roman" w:hAnsiTheme="minorHAnsi" w:cstheme="minorHAnsi"/>
          <w:b/>
          <w:bCs/>
          <w:color w:val="3E3E3E"/>
          <w:u w:val="single"/>
          <w:bdr w:val="none" w:sz="0" w:space="0" w:color="auto" w:frame="1"/>
        </w:rPr>
        <w:t>Considering whether a pupil displaying challenging behaviour may have unidentified SEND</w:t>
      </w:r>
    </w:p>
    <w:p w14:paraId="61F61C8E"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The school’s special educational needs co-ordinator (SEN</w:t>
      </w:r>
      <w:r>
        <w:rPr>
          <w:rFonts w:asciiTheme="minorHAnsi" w:eastAsia="Times New Roman" w:hAnsiTheme="minorHAnsi" w:cstheme="minorHAnsi"/>
          <w:color w:val="3E3E3E"/>
          <w:bdr w:val="none" w:sz="0" w:space="0" w:color="auto" w:frame="1"/>
        </w:rPr>
        <w:t>D</w:t>
      </w:r>
      <w:r w:rsidRPr="00170254">
        <w:rPr>
          <w:rFonts w:asciiTheme="minorHAnsi" w:eastAsia="Times New Roman" w:hAnsiTheme="minorHAnsi" w:cstheme="minorHAnsi"/>
          <w:color w:val="3E3E3E"/>
          <w:bdr w:val="none" w:sz="0" w:space="0" w:color="auto" w:frame="1"/>
        </w:rPr>
        <w:t>CO) may evaluate a pupil who exhibits challenging behaviour to determine whether they have any underlying needs that are not currently being met. Where necessary, support and advice will also be sought from specialist teachers, an educational psychologist, medical practitioners and/or others, to identify or support specific needs. When acute needs are identified in a pupil, we will liaise with external agencies and plan support programmes for that child. We will work with parents to create the plan and review it on a regular basis.</w:t>
      </w:r>
    </w:p>
    <w:p w14:paraId="39B24BDA"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rPr>
        <w:t> </w:t>
      </w:r>
    </w:p>
    <w:p w14:paraId="0814C2FD"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u w:val="single"/>
        </w:rPr>
      </w:pPr>
      <w:r w:rsidRPr="00E81303">
        <w:rPr>
          <w:rFonts w:asciiTheme="minorHAnsi" w:eastAsia="Times New Roman" w:hAnsiTheme="minorHAnsi" w:cstheme="minorHAnsi"/>
          <w:b/>
          <w:bCs/>
          <w:color w:val="3E3E3E"/>
          <w:u w:val="single"/>
          <w:bdr w:val="none" w:sz="0" w:space="0" w:color="auto" w:frame="1"/>
        </w:rPr>
        <w:lastRenderedPageBreak/>
        <w:t>Pupils with an Education, Health and Care Plan (EHCP)</w:t>
      </w:r>
    </w:p>
    <w:p w14:paraId="1F8920C1" w14:textId="77777777" w:rsidR="00170254" w:rsidRPr="00170254" w:rsidRDefault="00170254" w:rsidP="00170254">
      <w:pPr>
        <w:pBdr>
          <w:top w:val="none" w:sz="0" w:space="0" w:color="auto"/>
          <w:left w:val="none" w:sz="0" w:space="0" w:color="auto"/>
          <w:bottom w:val="none" w:sz="0" w:space="0" w:color="auto"/>
          <w:right w:val="none" w:sz="0" w:space="0" w:color="auto"/>
          <w:between w:val="none" w:sz="0" w:space="0" w:color="auto"/>
        </w:pBdr>
        <w:shd w:val="clear" w:color="auto" w:fill="FFFFFF"/>
        <w:textAlignment w:val="top"/>
        <w:rPr>
          <w:rFonts w:asciiTheme="minorHAnsi" w:eastAsia="Times New Roman" w:hAnsiTheme="minorHAnsi" w:cstheme="minorHAnsi"/>
          <w:color w:val="3E3E3E"/>
        </w:rPr>
      </w:pPr>
      <w:r w:rsidRPr="00170254">
        <w:rPr>
          <w:rFonts w:asciiTheme="minorHAnsi" w:eastAsia="Times New Roman" w:hAnsiTheme="minorHAnsi" w:cstheme="minorHAnsi"/>
          <w:color w:val="3E3E3E"/>
          <w:bdr w:val="none" w:sz="0" w:space="0" w:color="auto" w:frame="1"/>
        </w:rPr>
        <w:t xml:space="preserve">The provisions set out in the EHC plan must be secured and the school will co-operate with the local authority and other bodies. If the school has a concern about the behaviour of a pupil with an EHCP, it will </w:t>
      </w:r>
      <w:r w:rsidR="00E81303" w:rsidRPr="00170254">
        <w:rPr>
          <w:rFonts w:asciiTheme="minorHAnsi" w:eastAsia="Times New Roman" w:hAnsiTheme="minorHAnsi" w:cstheme="minorHAnsi"/>
          <w:color w:val="3E3E3E"/>
          <w:bdr w:val="none" w:sz="0" w:space="0" w:color="auto" w:frame="1"/>
        </w:rPr>
        <w:t>contact</w:t>
      </w:r>
      <w:r w:rsidRPr="00170254">
        <w:rPr>
          <w:rFonts w:asciiTheme="minorHAnsi" w:eastAsia="Times New Roman" w:hAnsiTheme="minorHAnsi" w:cstheme="minorHAnsi"/>
          <w:color w:val="3E3E3E"/>
          <w:bdr w:val="none" w:sz="0" w:space="0" w:color="auto" w:frame="1"/>
        </w:rPr>
        <w:t xml:space="preserve"> the local authority to discuss the issue. If appropriate, the school may request an emergency review of the EHCP</w:t>
      </w:r>
    </w:p>
    <w:p w14:paraId="6ABA5278" w14:textId="77777777" w:rsidR="009A07E1" w:rsidRDefault="009A07E1">
      <w:pPr>
        <w:jc w:val="both"/>
        <w:rPr>
          <w:rFonts w:ascii="Calibri" w:eastAsia="Calibri" w:hAnsi="Calibri" w:cs="Calibri"/>
        </w:rPr>
      </w:pPr>
    </w:p>
    <w:p w14:paraId="08FAB4F1" w14:textId="77777777" w:rsidR="00E81303" w:rsidRDefault="00E81303">
      <w:pPr>
        <w:jc w:val="both"/>
        <w:rPr>
          <w:rFonts w:ascii="Calibri" w:eastAsia="Calibri" w:hAnsi="Calibri" w:cs="Calibri"/>
        </w:rPr>
      </w:pPr>
    </w:p>
    <w:p w14:paraId="14FC31E2" w14:textId="77777777" w:rsidR="009A07E1" w:rsidRDefault="004B04A6">
      <w:pPr>
        <w:jc w:val="both"/>
        <w:rPr>
          <w:rFonts w:ascii="Calibri" w:eastAsia="Calibri" w:hAnsi="Calibri" w:cs="Calibri"/>
          <w:b/>
          <w:u w:val="single"/>
        </w:rPr>
      </w:pPr>
      <w:r>
        <w:rPr>
          <w:rFonts w:ascii="Calibri" w:eastAsia="Calibri" w:hAnsi="Calibri" w:cs="Calibri"/>
          <w:b/>
          <w:u w:val="single"/>
        </w:rPr>
        <w:t>Suspensions</w:t>
      </w:r>
    </w:p>
    <w:p w14:paraId="2A1264A6" w14:textId="77777777" w:rsidR="009A07E1" w:rsidRDefault="009A07E1">
      <w:pPr>
        <w:jc w:val="both"/>
        <w:rPr>
          <w:rFonts w:ascii="Calibri" w:eastAsia="Calibri" w:hAnsi="Calibri" w:cs="Calibri"/>
        </w:rPr>
      </w:pPr>
    </w:p>
    <w:p w14:paraId="1EABFAF7" w14:textId="77777777" w:rsidR="004B350A" w:rsidRDefault="00392888">
      <w:pPr>
        <w:jc w:val="both"/>
        <w:rPr>
          <w:rFonts w:ascii="Calibri" w:eastAsia="Calibri" w:hAnsi="Calibri" w:cs="Calibri"/>
        </w:rPr>
      </w:pPr>
      <w:r>
        <w:rPr>
          <w:rFonts w:ascii="Calibri" w:eastAsia="Calibri" w:hAnsi="Calibri" w:cs="Calibri"/>
        </w:rPr>
        <w:t xml:space="preserve">In exceptional circumstances the </w:t>
      </w:r>
      <w:r w:rsidR="00EA19D6">
        <w:rPr>
          <w:rFonts w:ascii="Calibri" w:eastAsia="Calibri" w:hAnsi="Calibri" w:cs="Calibri"/>
        </w:rPr>
        <w:t xml:space="preserve">head of the </w:t>
      </w:r>
      <w:r>
        <w:rPr>
          <w:rFonts w:ascii="Calibri" w:eastAsia="Calibri" w:hAnsi="Calibri" w:cs="Calibri"/>
        </w:rPr>
        <w:t xml:space="preserve">school may issue a </w:t>
      </w:r>
      <w:r w:rsidR="00EA19D6">
        <w:rPr>
          <w:rFonts w:ascii="Calibri" w:eastAsia="Calibri" w:hAnsi="Calibri" w:cs="Calibri"/>
        </w:rPr>
        <w:t>suspension</w:t>
      </w:r>
      <w:r>
        <w:rPr>
          <w:rFonts w:ascii="Calibri" w:eastAsia="Calibri" w:hAnsi="Calibri" w:cs="Calibri"/>
        </w:rPr>
        <w:t xml:space="preserve">. </w:t>
      </w:r>
      <w:r w:rsidR="004B350A">
        <w:rPr>
          <w:rFonts w:ascii="Calibri" w:eastAsia="Calibri" w:hAnsi="Calibri" w:cs="Calibri"/>
        </w:rPr>
        <w:t>This can be up</w:t>
      </w:r>
      <w:r w:rsidR="00EA19D6">
        <w:rPr>
          <w:rFonts w:ascii="Calibri" w:eastAsia="Calibri" w:hAnsi="Calibri" w:cs="Calibri"/>
        </w:rPr>
        <w:t xml:space="preserve"> </w:t>
      </w:r>
      <w:r w:rsidR="004B350A">
        <w:rPr>
          <w:rFonts w:ascii="Calibri" w:eastAsia="Calibri" w:hAnsi="Calibri" w:cs="Calibri"/>
        </w:rPr>
        <w:t>to 5 days in duration.  It may be issued for:</w:t>
      </w:r>
    </w:p>
    <w:p w14:paraId="46C79438" w14:textId="77777777" w:rsidR="004B350A" w:rsidRDefault="004B350A">
      <w:pPr>
        <w:jc w:val="both"/>
        <w:rPr>
          <w:rFonts w:ascii="Calibri" w:eastAsia="Calibri" w:hAnsi="Calibri" w:cs="Calibri"/>
        </w:rPr>
      </w:pPr>
      <w:r>
        <w:rPr>
          <w:rFonts w:ascii="Calibri" w:eastAsia="Calibri" w:hAnsi="Calibri" w:cs="Calibri"/>
        </w:rPr>
        <w:t>Verbal and physical threats towards children and staff.</w:t>
      </w:r>
    </w:p>
    <w:p w14:paraId="718E14EA" w14:textId="77777777" w:rsidR="004B350A" w:rsidRDefault="004B350A">
      <w:pPr>
        <w:jc w:val="both"/>
        <w:rPr>
          <w:rFonts w:ascii="Calibri" w:eastAsia="Calibri" w:hAnsi="Calibri" w:cs="Calibri"/>
        </w:rPr>
      </w:pPr>
      <w:r>
        <w:rPr>
          <w:rFonts w:ascii="Calibri" w:eastAsia="Calibri" w:hAnsi="Calibri" w:cs="Calibri"/>
        </w:rPr>
        <w:t>Disruption or damage to the school environment including the learning of others.</w:t>
      </w:r>
    </w:p>
    <w:p w14:paraId="72C53669" w14:textId="77777777" w:rsidR="004B350A" w:rsidRDefault="004B350A">
      <w:pPr>
        <w:jc w:val="both"/>
        <w:rPr>
          <w:rFonts w:ascii="Calibri" w:eastAsia="Calibri" w:hAnsi="Calibri" w:cs="Calibri"/>
        </w:rPr>
      </w:pPr>
      <w:r>
        <w:rPr>
          <w:rFonts w:ascii="Calibri" w:eastAsia="Calibri" w:hAnsi="Calibri" w:cs="Calibri"/>
        </w:rPr>
        <w:t>Bullying and persistent bullying.</w:t>
      </w:r>
    </w:p>
    <w:p w14:paraId="12C55F72" w14:textId="77777777" w:rsidR="004B350A" w:rsidRDefault="004B350A">
      <w:pPr>
        <w:jc w:val="both"/>
        <w:rPr>
          <w:rFonts w:ascii="Calibri" w:eastAsia="Calibri" w:hAnsi="Calibri" w:cs="Calibri"/>
        </w:rPr>
      </w:pPr>
      <w:r>
        <w:rPr>
          <w:rFonts w:ascii="Calibri" w:eastAsia="Calibri" w:hAnsi="Calibri" w:cs="Calibri"/>
        </w:rPr>
        <w:t>Racist, Homophobic abuse.</w:t>
      </w:r>
    </w:p>
    <w:p w14:paraId="38EB5149" w14:textId="77777777" w:rsidR="004B350A" w:rsidRDefault="004B350A">
      <w:pPr>
        <w:jc w:val="both"/>
        <w:rPr>
          <w:rFonts w:ascii="Calibri" w:eastAsia="Calibri" w:hAnsi="Calibri" w:cs="Calibri"/>
        </w:rPr>
      </w:pPr>
      <w:r>
        <w:rPr>
          <w:rFonts w:ascii="Calibri" w:eastAsia="Calibri" w:hAnsi="Calibri" w:cs="Calibri"/>
        </w:rPr>
        <w:t>Theft</w:t>
      </w:r>
    </w:p>
    <w:p w14:paraId="369A3230" w14:textId="77777777" w:rsidR="004B350A" w:rsidRDefault="004B350A">
      <w:pPr>
        <w:jc w:val="both"/>
        <w:rPr>
          <w:rFonts w:ascii="Calibri" w:eastAsia="Calibri" w:hAnsi="Calibri" w:cs="Calibri"/>
        </w:rPr>
      </w:pPr>
      <w:r>
        <w:rPr>
          <w:rFonts w:ascii="Calibri" w:eastAsia="Calibri" w:hAnsi="Calibri" w:cs="Calibri"/>
        </w:rPr>
        <w:t>Persistent disruption behaviour</w:t>
      </w:r>
    </w:p>
    <w:p w14:paraId="54843F04" w14:textId="77777777" w:rsidR="004B350A" w:rsidRDefault="004B350A">
      <w:pPr>
        <w:jc w:val="both"/>
        <w:rPr>
          <w:rFonts w:ascii="Calibri" w:eastAsia="Calibri" w:hAnsi="Calibri" w:cs="Calibri"/>
        </w:rPr>
      </w:pPr>
      <w:r>
        <w:rPr>
          <w:rFonts w:ascii="Calibri" w:eastAsia="Calibri" w:hAnsi="Calibri" w:cs="Calibri"/>
        </w:rPr>
        <w:t>Possession of a dangerous object.</w:t>
      </w:r>
    </w:p>
    <w:p w14:paraId="707265A6" w14:textId="77777777" w:rsidR="004B350A" w:rsidRDefault="004B350A">
      <w:pPr>
        <w:jc w:val="both"/>
        <w:rPr>
          <w:rFonts w:ascii="Calibri" w:eastAsia="Calibri" w:hAnsi="Calibri" w:cs="Calibri"/>
        </w:rPr>
      </w:pPr>
      <w:r>
        <w:rPr>
          <w:rFonts w:ascii="Calibri" w:eastAsia="Calibri" w:hAnsi="Calibri" w:cs="Calibri"/>
        </w:rPr>
        <w:t>Sexual misconduct</w:t>
      </w:r>
    </w:p>
    <w:p w14:paraId="6FB29267" w14:textId="77777777" w:rsidR="004B350A" w:rsidRDefault="004B350A">
      <w:pPr>
        <w:jc w:val="both"/>
        <w:rPr>
          <w:rFonts w:ascii="Calibri" w:eastAsia="Calibri" w:hAnsi="Calibri" w:cs="Calibri"/>
        </w:rPr>
      </w:pPr>
      <w:r>
        <w:rPr>
          <w:rFonts w:ascii="Calibri" w:eastAsia="Calibri" w:hAnsi="Calibri" w:cs="Calibri"/>
        </w:rPr>
        <w:t>Drug or alcohol related issues.</w:t>
      </w:r>
    </w:p>
    <w:p w14:paraId="30A7786C" w14:textId="77777777" w:rsidR="004B350A" w:rsidRDefault="004B350A">
      <w:pPr>
        <w:jc w:val="both"/>
        <w:rPr>
          <w:rFonts w:ascii="Calibri" w:eastAsia="Calibri" w:hAnsi="Calibri" w:cs="Calibri"/>
        </w:rPr>
      </w:pPr>
      <w:r>
        <w:rPr>
          <w:rFonts w:ascii="Calibri" w:eastAsia="Calibri" w:hAnsi="Calibri" w:cs="Calibri"/>
        </w:rPr>
        <w:t xml:space="preserve">A meeting will take place between the Headteacher and parents to discuss the incident/s. Details of the </w:t>
      </w:r>
      <w:r w:rsidR="00907449">
        <w:rPr>
          <w:rFonts w:ascii="Calibri" w:eastAsia="Calibri" w:hAnsi="Calibri" w:cs="Calibri"/>
        </w:rPr>
        <w:t>suspension</w:t>
      </w:r>
      <w:r>
        <w:rPr>
          <w:rFonts w:ascii="Calibri" w:eastAsia="Calibri" w:hAnsi="Calibri" w:cs="Calibri"/>
        </w:rPr>
        <w:t xml:space="preserve"> will be explained. Work for</w:t>
      </w:r>
      <w:r w:rsidR="00907449">
        <w:rPr>
          <w:rFonts w:ascii="Calibri" w:eastAsia="Calibri" w:hAnsi="Calibri" w:cs="Calibri"/>
        </w:rPr>
        <w:t xml:space="preserve"> the</w:t>
      </w:r>
      <w:r>
        <w:rPr>
          <w:rFonts w:ascii="Calibri" w:eastAsia="Calibri" w:hAnsi="Calibri" w:cs="Calibri"/>
        </w:rPr>
        <w:t xml:space="preserve"> </w:t>
      </w:r>
      <w:r w:rsidR="00907449">
        <w:rPr>
          <w:rFonts w:ascii="Calibri" w:eastAsia="Calibri" w:hAnsi="Calibri" w:cs="Calibri"/>
        </w:rPr>
        <w:t>suspended</w:t>
      </w:r>
      <w:r>
        <w:rPr>
          <w:rFonts w:ascii="Calibri" w:eastAsia="Calibri" w:hAnsi="Calibri" w:cs="Calibri"/>
        </w:rPr>
        <w:t xml:space="preserve"> period will be provided. During this meeting discussions will take place if further support from outside agencies will need to be sourced</w:t>
      </w:r>
      <w:r w:rsidR="00EA19D6">
        <w:rPr>
          <w:rFonts w:ascii="Calibri" w:eastAsia="Calibri" w:hAnsi="Calibri" w:cs="Calibri"/>
        </w:rPr>
        <w:t>,</w:t>
      </w:r>
      <w:r>
        <w:rPr>
          <w:rFonts w:ascii="Calibri" w:eastAsia="Calibri" w:hAnsi="Calibri" w:cs="Calibri"/>
        </w:rPr>
        <w:t xml:space="preserve"> for example Fair Access Team. A meeting for reintegration will be arranged during this meeting as well. </w:t>
      </w:r>
    </w:p>
    <w:p w14:paraId="23C39C94" w14:textId="77777777" w:rsidR="009A07E1" w:rsidRDefault="004B350A">
      <w:pPr>
        <w:jc w:val="both"/>
        <w:rPr>
          <w:rFonts w:ascii="Calibri" w:eastAsia="Calibri" w:hAnsi="Calibri" w:cs="Calibri"/>
        </w:rPr>
      </w:pPr>
      <w:r>
        <w:rPr>
          <w:rFonts w:ascii="Calibri" w:eastAsia="Calibri" w:hAnsi="Calibri" w:cs="Calibri"/>
        </w:rPr>
        <w:t xml:space="preserve"> </w:t>
      </w:r>
    </w:p>
    <w:p w14:paraId="225AAF56" w14:textId="77777777" w:rsidR="009A07E1" w:rsidRDefault="00120EF2">
      <w:pPr>
        <w:jc w:val="both"/>
        <w:rPr>
          <w:rFonts w:ascii="Calibri" w:eastAsia="Calibri" w:hAnsi="Calibri" w:cs="Calibri"/>
          <w:b/>
          <w:u w:val="single"/>
        </w:rPr>
      </w:pPr>
      <w:r>
        <w:rPr>
          <w:rFonts w:ascii="Calibri" w:eastAsia="Calibri" w:hAnsi="Calibri" w:cs="Calibri"/>
          <w:b/>
          <w:u w:val="single"/>
        </w:rPr>
        <w:t xml:space="preserve">Permanent </w:t>
      </w:r>
      <w:r w:rsidR="002768E8">
        <w:rPr>
          <w:rFonts w:ascii="Calibri" w:eastAsia="Calibri" w:hAnsi="Calibri" w:cs="Calibri"/>
          <w:b/>
          <w:u w:val="single"/>
        </w:rPr>
        <w:t>Exclusions</w:t>
      </w:r>
    </w:p>
    <w:p w14:paraId="0C053A5B" w14:textId="77777777" w:rsidR="00633AE6" w:rsidRDefault="00633AE6">
      <w:pPr>
        <w:jc w:val="both"/>
        <w:rPr>
          <w:rFonts w:ascii="Calibri" w:eastAsia="Calibri" w:hAnsi="Calibri" w:cs="Calibri"/>
        </w:rPr>
      </w:pPr>
      <w:r>
        <w:rPr>
          <w:rFonts w:ascii="Calibri" w:eastAsia="Calibri" w:hAnsi="Calibri" w:cs="Calibri"/>
        </w:rPr>
        <w:t xml:space="preserve">The school follows the Rochdale policy </w:t>
      </w:r>
      <w:r w:rsidR="00243815">
        <w:rPr>
          <w:rFonts w:ascii="Calibri" w:eastAsia="Calibri" w:hAnsi="Calibri" w:cs="Calibri"/>
        </w:rPr>
        <w:t xml:space="preserve">on permanent </w:t>
      </w:r>
      <w:r w:rsidR="002768E8">
        <w:rPr>
          <w:rFonts w:ascii="Calibri" w:eastAsia="Calibri" w:hAnsi="Calibri" w:cs="Calibri"/>
        </w:rPr>
        <w:t>exclusions</w:t>
      </w:r>
      <w:r w:rsidR="00243815">
        <w:rPr>
          <w:rFonts w:ascii="Calibri" w:eastAsia="Calibri" w:hAnsi="Calibri" w:cs="Calibri"/>
        </w:rPr>
        <w:t xml:space="preserve">.  In very serious cases and only as a last resort would a child be permanently </w:t>
      </w:r>
      <w:r w:rsidR="002768E8">
        <w:rPr>
          <w:rFonts w:ascii="Calibri" w:eastAsia="Calibri" w:hAnsi="Calibri" w:cs="Calibri"/>
        </w:rPr>
        <w:t>excluded</w:t>
      </w:r>
      <w:r w:rsidR="00243815">
        <w:rPr>
          <w:rFonts w:ascii="Calibri" w:eastAsia="Calibri" w:hAnsi="Calibri" w:cs="Calibri"/>
        </w:rPr>
        <w:t xml:space="preserve"> from school.  We will </w:t>
      </w:r>
      <w:r w:rsidR="00907449">
        <w:rPr>
          <w:rFonts w:ascii="Calibri" w:eastAsia="Calibri" w:hAnsi="Calibri" w:cs="Calibri"/>
        </w:rPr>
        <w:t>have</w:t>
      </w:r>
      <w:r w:rsidR="00243815">
        <w:rPr>
          <w:rFonts w:ascii="Calibri" w:eastAsia="Calibri" w:hAnsi="Calibri" w:cs="Calibri"/>
        </w:rPr>
        <w:t xml:space="preserve"> exhausted previous strategies, worked with a number of outside agencies</w:t>
      </w:r>
      <w:r w:rsidR="00907449">
        <w:rPr>
          <w:rFonts w:ascii="Calibri" w:eastAsia="Calibri" w:hAnsi="Calibri" w:cs="Calibri"/>
        </w:rPr>
        <w:t xml:space="preserve"> and</w:t>
      </w:r>
      <w:r w:rsidR="00243815">
        <w:rPr>
          <w:rFonts w:ascii="Calibri" w:eastAsia="Calibri" w:hAnsi="Calibri" w:cs="Calibri"/>
        </w:rPr>
        <w:t xml:space="preserve"> will have been at an Early Help level to facilitate a more positive outcome.  </w:t>
      </w:r>
    </w:p>
    <w:p w14:paraId="3F9C6CCE" w14:textId="77777777" w:rsidR="00243815" w:rsidRDefault="00243815">
      <w:pPr>
        <w:jc w:val="both"/>
        <w:rPr>
          <w:rFonts w:ascii="Calibri" w:eastAsia="Calibri" w:hAnsi="Calibri" w:cs="Calibri"/>
        </w:rPr>
      </w:pPr>
    </w:p>
    <w:p w14:paraId="6F06FA11" w14:textId="77777777" w:rsidR="00243815" w:rsidRDefault="00243815">
      <w:pPr>
        <w:jc w:val="both"/>
        <w:rPr>
          <w:rFonts w:ascii="Calibri" w:eastAsia="Calibri" w:hAnsi="Calibri" w:cs="Calibri"/>
        </w:rPr>
      </w:pPr>
      <w:r>
        <w:rPr>
          <w:rFonts w:ascii="Calibri" w:eastAsia="Calibri" w:hAnsi="Calibri" w:cs="Calibri"/>
        </w:rPr>
        <w:t xml:space="preserve">Some actions are so serious that we would have to consider permanent </w:t>
      </w:r>
      <w:r w:rsidR="002768E8">
        <w:rPr>
          <w:rFonts w:ascii="Calibri" w:eastAsia="Calibri" w:hAnsi="Calibri" w:cs="Calibri"/>
        </w:rPr>
        <w:t>exclusion</w:t>
      </w:r>
      <w:r>
        <w:rPr>
          <w:rFonts w:ascii="Calibri" w:eastAsia="Calibri" w:hAnsi="Calibri" w:cs="Calibri"/>
        </w:rPr>
        <w:t>.  These would include:</w:t>
      </w:r>
    </w:p>
    <w:p w14:paraId="79B45934" w14:textId="77777777" w:rsidR="00243815" w:rsidRDefault="00243815" w:rsidP="00243815">
      <w:pPr>
        <w:pStyle w:val="ListParagraph"/>
        <w:numPr>
          <w:ilvl w:val="0"/>
          <w:numId w:val="5"/>
        </w:numPr>
        <w:jc w:val="both"/>
        <w:rPr>
          <w:rFonts w:ascii="Calibri" w:eastAsia="Calibri" w:hAnsi="Calibri" w:cs="Calibri"/>
        </w:rPr>
      </w:pPr>
      <w:r w:rsidRPr="00243815">
        <w:rPr>
          <w:rFonts w:ascii="Calibri" w:eastAsia="Calibri" w:hAnsi="Calibri" w:cs="Calibri"/>
        </w:rPr>
        <w:t>Acts of extreme violence and aggression.</w:t>
      </w:r>
    </w:p>
    <w:p w14:paraId="16CF29FC" w14:textId="77777777" w:rsidR="00243815" w:rsidRDefault="00243815" w:rsidP="00243815">
      <w:pPr>
        <w:pStyle w:val="ListParagraph"/>
        <w:numPr>
          <w:ilvl w:val="0"/>
          <w:numId w:val="5"/>
        </w:numPr>
        <w:jc w:val="both"/>
        <w:rPr>
          <w:rFonts w:ascii="Calibri" w:eastAsia="Calibri" w:hAnsi="Calibri" w:cs="Calibri"/>
        </w:rPr>
      </w:pPr>
      <w:r w:rsidRPr="00243815">
        <w:rPr>
          <w:rFonts w:ascii="Calibri" w:eastAsia="Calibri" w:hAnsi="Calibri" w:cs="Calibri"/>
        </w:rPr>
        <w:t>Possession of a weapon or dangerous object.</w:t>
      </w:r>
    </w:p>
    <w:p w14:paraId="248A7966" w14:textId="77777777" w:rsidR="00120EF2" w:rsidRDefault="00243815" w:rsidP="00120EF2">
      <w:pPr>
        <w:pStyle w:val="ListParagraph"/>
        <w:numPr>
          <w:ilvl w:val="0"/>
          <w:numId w:val="5"/>
        </w:numPr>
        <w:jc w:val="both"/>
        <w:rPr>
          <w:rFonts w:ascii="Calibri" w:eastAsia="Calibri" w:hAnsi="Calibri" w:cs="Calibri"/>
        </w:rPr>
      </w:pPr>
      <w:r w:rsidRPr="00243815">
        <w:rPr>
          <w:rFonts w:ascii="Calibri" w:eastAsia="Calibri" w:hAnsi="Calibri" w:cs="Calibri"/>
        </w:rPr>
        <w:t xml:space="preserve">Acts of serious sexual misconduct. </w:t>
      </w:r>
    </w:p>
    <w:p w14:paraId="6F5FF127" w14:textId="77777777" w:rsidR="004B04A6" w:rsidRDefault="004B04A6" w:rsidP="004B04A6">
      <w:pPr>
        <w:jc w:val="both"/>
        <w:rPr>
          <w:rFonts w:ascii="Calibri" w:eastAsia="Calibri" w:hAnsi="Calibri" w:cs="Calibri"/>
        </w:rPr>
      </w:pPr>
    </w:p>
    <w:p w14:paraId="4EB360B9" w14:textId="77777777" w:rsidR="004B04A6" w:rsidRDefault="004B04A6" w:rsidP="004B04A6">
      <w:pPr>
        <w:jc w:val="both"/>
        <w:rPr>
          <w:rFonts w:ascii="Calibri" w:eastAsia="Calibri" w:hAnsi="Calibri" w:cs="Calibri"/>
        </w:rPr>
      </w:pPr>
    </w:p>
    <w:p w14:paraId="52928747" w14:textId="77777777" w:rsidR="00E81303" w:rsidRPr="00E81303" w:rsidRDefault="00E81303" w:rsidP="00E81303">
      <w:pPr>
        <w:rPr>
          <w:rFonts w:asciiTheme="minorHAnsi" w:hAnsiTheme="minorHAnsi" w:cstheme="minorHAnsi"/>
          <w:b/>
          <w:bCs/>
          <w:u w:val="single"/>
        </w:rPr>
      </w:pPr>
      <w:r w:rsidRPr="00E81303">
        <w:rPr>
          <w:rFonts w:asciiTheme="minorHAnsi" w:hAnsiTheme="minorHAnsi" w:cstheme="minorHAnsi"/>
          <w:b/>
          <w:bCs/>
          <w:u w:val="single"/>
        </w:rPr>
        <w:t>Positive Handling: The Legal Position</w:t>
      </w:r>
    </w:p>
    <w:p w14:paraId="5A5C821D"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 xml:space="preserve">Teachers and other school staff have a statutory power to use reasonable force to restrain pupils in a number of circumstances as set out in Section 93 of the Education and Inspections Act 2006. </w:t>
      </w:r>
    </w:p>
    <w:p w14:paraId="29F86BC7" w14:textId="77777777" w:rsidR="00E81303" w:rsidRPr="00E81303" w:rsidRDefault="00E81303" w:rsidP="00E81303">
      <w:pPr>
        <w:rPr>
          <w:rFonts w:asciiTheme="minorHAnsi" w:hAnsiTheme="minorHAnsi" w:cstheme="minorHAnsi"/>
          <w:b/>
          <w:bCs/>
          <w:u w:val="single"/>
        </w:rPr>
      </w:pPr>
      <w:r w:rsidRPr="00E81303">
        <w:rPr>
          <w:rFonts w:asciiTheme="minorHAnsi" w:hAnsiTheme="minorHAnsi" w:cstheme="minorHAnsi"/>
          <w:b/>
          <w:bCs/>
          <w:u w:val="single"/>
        </w:rPr>
        <w:t>What is Reasonable force</w:t>
      </w:r>
    </w:p>
    <w:p w14:paraId="3A4B7195"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 xml:space="preserve">The term ‘reasonable force’ covers the broad range of actions used by most teachers at some point in their career that involve a degree of physical contact with pupils. </w:t>
      </w:r>
    </w:p>
    <w:p w14:paraId="7B51351F"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 xml:space="preserve">Force is usually used either to control or restrain. This can range from guiding a pupil to safety by the arm through to more extreme circumstances such as breaking up a fight or where a student needs to be restrained to prevent violence or injury. </w:t>
      </w:r>
    </w:p>
    <w:p w14:paraId="756FD7DA" w14:textId="77777777" w:rsidR="00E81303" w:rsidRDefault="00E81303" w:rsidP="00E81303">
      <w:pPr>
        <w:rPr>
          <w:rFonts w:asciiTheme="minorHAnsi" w:hAnsiTheme="minorHAnsi" w:cstheme="minorHAnsi"/>
        </w:rPr>
      </w:pPr>
      <w:r w:rsidRPr="00E81303">
        <w:rPr>
          <w:rFonts w:asciiTheme="minorHAnsi" w:hAnsiTheme="minorHAnsi" w:cstheme="minorHAnsi"/>
        </w:rPr>
        <w:t>‘Reasonable in the circumstances’ means using no more force than is needed.</w:t>
      </w:r>
    </w:p>
    <w:p w14:paraId="5EB8AE1F" w14:textId="77777777" w:rsidR="006D2F22" w:rsidRDefault="006D2F22" w:rsidP="00E81303">
      <w:pPr>
        <w:rPr>
          <w:rFonts w:asciiTheme="minorHAnsi" w:hAnsiTheme="minorHAnsi" w:cstheme="minorHAnsi"/>
          <w:b/>
          <w:bCs/>
        </w:rPr>
      </w:pPr>
    </w:p>
    <w:p w14:paraId="6DFCB2B3" w14:textId="77777777" w:rsidR="006D2F22" w:rsidRDefault="006D2F22" w:rsidP="00E81303">
      <w:pPr>
        <w:rPr>
          <w:rFonts w:asciiTheme="minorHAnsi" w:hAnsiTheme="minorHAnsi" w:cstheme="minorHAnsi"/>
          <w:b/>
          <w:bCs/>
        </w:rPr>
      </w:pPr>
    </w:p>
    <w:p w14:paraId="12607C42" w14:textId="77777777" w:rsidR="006D2F22" w:rsidRPr="00E81303" w:rsidRDefault="006D2F22" w:rsidP="00E81303">
      <w:pPr>
        <w:rPr>
          <w:rFonts w:asciiTheme="minorHAnsi" w:hAnsiTheme="minorHAnsi" w:cstheme="minorHAnsi"/>
          <w:b/>
          <w:bCs/>
        </w:rPr>
      </w:pPr>
    </w:p>
    <w:p w14:paraId="1A8BB3F0" w14:textId="77777777" w:rsidR="00E81303" w:rsidRPr="00E81303" w:rsidRDefault="00E81303" w:rsidP="00E81303">
      <w:pPr>
        <w:rPr>
          <w:rFonts w:asciiTheme="minorHAnsi" w:hAnsiTheme="minorHAnsi" w:cstheme="minorHAnsi"/>
          <w:u w:val="single"/>
        </w:rPr>
      </w:pPr>
      <w:r w:rsidRPr="00E81303">
        <w:rPr>
          <w:rFonts w:asciiTheme="minorHAnsi" w:hAnsiTheme="minorHAnsi" w:cstheme="minorHAnsi"/>
          <w:b/>
          <w:bCs/>
          <w:u w:val="single"/>
        </w:rPr>
        <w:lastRenderedPageBreak/>
        <w:t>Who can use reasonable force?</w:t>
      </w:r>
      <w:r w:rsidRPr="00E81303">
        <w:rPr>
          <w:rFonts w:asciiTheme="minorHAnsi" w:hAnsiTheme="minorHAnsi" w:cstheme="minorHAnsi"/>
          <w:u w:val="single"/>
        </w:rPr>
        <w:t xml:space="preserve"> </w:t>
      </w:r>
    </w:p>
    <w:p w14:paraId="7C82CE5B"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All members of school staff have a legal power to use reasonable force. This power applies to any member of staff at the school. It can also apply to people whom the headteacher has temporarily put in charge of pupils such as unpaid volunteers or parents accompanying students on a school organised visit.</w:t>
      </w:r>
    </w:p>
    <w:p w14:paraId="413386E6" w14:textId="77777777" w:rsidR="00E81303" w:rsidRPr="00E81303" w:rsidRDefault="00E81303" w:rsidP="00E81303">
      <w:pPr>
        <w:rPr>
          <w:rFonts w:asciiTheme="minorHAnsi" w:hAnsiTheme="minorHAnsi" w:cstheme="minorHAnsi"/>
          <w:b/>
          <w:bCs/>
          <w:u w:val="single"/>
        </w:rPr>
      </w:pPr>
      <w:r w:rsidRPr="00E81303">
        <w:rPr>
          <w:rFonts w:asciiTheme="minorHAnsi" w:hAnsiTheme="minorHAnsi" w:cstheme="minorHAnsi"/>
          <w:b/>
          <w:bCs/>
          <w:u w:val="single"/>
        </w:rPr>
        <w:t>When can reasonable force be used?</w:t>
      </w:r>
    </w:p>
    <w:p w14:paraId="70CAF98C"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 xml:space="preserve">The DfE guidance on the </w:t>
      </w:r>
      <w:r w:rsidRPr="00E81303">
        <w:rPr>
          <w:rFonts w:asciiTheme="minorHAnsi" w:hAnsiTheme="minorHAnsi" w:cstheme="minorHAnsi"/>
          <w:b/>
          <w:bCs/>
        </w:rPr>
        <w:t>Use of Reasonable Force (DFE 2013)</w:t>
      </w:r>
      <w:r w:rsidRPr="00E81303">
        <w:rPr>
          <w:rFonts w:asciiTheme="minorHAnsi" w:hAnsiTheme="minorHAnsi" w:cstheme="minorHAnsi"/>
        </w:rPr>
        <w:t xml:space="preserve"> states that teachers can use reasonable force:</w:t>
      </w:r>
    </w:p>
    <w:p w14:paraId="35D46174" w14:textId="77777777" w:rsidR="00E81303" w:rsidRPr="00E81303" w:rsidRDefault="00E81303" w:rsidP="00E81303">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 xml:space="preserve">To remove disruptive children from the classroom where they have refused to follow an instruction to do so. </w:t>
      </w:r>
    </w:p>
    <w:p w14:paraId="2FAB60B4" w14:textId="77777777" w:rsidR="00E81303" w:rsidRPr="00E81303" w:rsidRDefault="00E81303" w:rsidP="00E81303">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To prevent a pupil behaving in a way that disrupts a school event or a school trip or visit.</w:t>
      </w:r>
    </w:p>
    <w:p w14:paraId="5CA9B0C1" w14:textId="77777777" w:rsidR="00E81303" w:rsidRPr="00E81303" w:rsidRDefault="00E81303" w:rsidP="00E81303">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To prevent a pupil leaving the classroom were allowing the pupil to leave would risk their safety or lead to behaviour that disrupts the behaviour of others.</w:t>
      </w:r>
    </w:p>
    <w:p w14:paraId="74EED45F" w14:textId="77777777" w:rsidR="00E81303" w:rsidRPr="00E81303" w:rsidRDefault="00E81303" w:rsidP="00E81303">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To prevent a pupil from attacking a member of staff or another pupil, or to stop a fight in the playground.</w:t>
      </w:r>
    </w:p>
    <w:p w14:paraId="09562ECF" w14:textId="77777777" w:rsidR="00E81303" w:rsidRPr="00E81303" w:rsidRDefault="00E81303" w:rsidP="00E81303">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 xml:space="preserve">To restrain a pupil at risk of harming themselves through physical outbursts. </w:t>
      </w:r>
    </w:p>
    <w:p w14:paraId="4A4E7D10"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The statutory provisions can apply when a teacher or other authorised person is:</w:t>
      </w:r>
    </w:p>
    <w:p w14:paraId="40209BB0"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On the premises of the school or academy.</w:t>
      </w:r>
    </w:p>
    <w:p w14:paraId="3E0196B7"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Elsewhere at a time when, as a member of school or academy staff, he or she has lawful control or charge of the pupil concerned, for example, on an out of-school activity.</w:t>
      </w:r>
    </w:p>
    <w:p w14:paraId="5DFFB3E9" w14:textId="77777777" w:rsidR="00E81303" w:rsidRDefault="00E81303" w:rsidP="00E81303">
      <w:pPr>
        <w:rPr>
          <w:rFonts w:asciiTheme="minorHAnsi" w:hAnsiTheme="minorHAnsi" w:cstheme="minorHAnsi"/>
          <w:b/>
          <w:bCs/>
        </w:rPr>
      </w:pPr>
    </w:p>
    <w:p w14:paraId="35A5CBC9" w14:textId="77777777" w:rsidR="00E81303" w:rsidRPr="00E81303" w:rsidRDefault="00E81303" w:rsidP="00E81303">
      <w:pPr>
        <w:rPr>
          <w:rFonts w:asciiTheme="minorHAnsi" w:hAnsiTheme="minorHAnsi" w:cstheme="minorHAnsi"/>
          <w:b/>
          <w:bCs/>
        </w:rPr>
      </w:pPr>
    </w:p>
    <w:p w14:paraId="3487A534" w14:textId="77777777" w:rsidR="00E81303" w:rsidRPr="00E81303" w:rsidRDefault="00E81303" w:rsidP="00E81303">
      <w:pPr>
        <w:rPr>
          <w:rFonts w:asciiTheme="minorHAnsi" w:hAnsiTheme="minorHAnsi" w:cstheme="minorHAnsi"/>
          <w:b/>
          <w:bCs/>
          <w:u w:val="single"/>
        </w:rPr>
      </w:pPr>
      <w:r w:rsidRPr="00E81303">
        <w:rPr>
          <w:rFonts w:asciiTheme="minorHAnsi" w:hAnsiTheme="minorHAnsi" w:cstheme="minorHAnsi"/>
          <w:b/>
          <w:bCs/>
          <w:u w:val="single"/>
        </w:rPr>
        <w:t>Recording an incident</w:t>
      </w:r>
    </w:p>
    <w:p w14:paraId="52D984CC"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All incidents where staff feel that they have used force to modify behaviour or conduct should be recorded</w:t>
      </w:r>
      <w:r>
        <w:rPr>
          <w:rFonts w:asciiTheme="minorHAnsi" w:hAnsiTheme="minorHAnsi" w:cstheme="minorHAnsi"/>
        </w:rPr>
        <w:t xml:space="preserve"> on CPOMs</w:t>
      </w:r>
      <w:r w:rsidRPr="00E81303">
        <w:rPr>
          <w:rFonts w:asciiTheme="minorHAnsi" w:hAnsiTheme="minorHAnsi" w:cstheme="minorHAnsi"/>
        </w:rPr>
        <w:t xml:space="preserve">. It is not necessary to record every incident of contact with a child, but where a member of staff perceives that contact has been received at all negatively, they are advised to record the circumstances. Physical Intervention Recording Forms are available in the staff room and should be submitted to the Designated Safeguarding Lead. The Deputy or Head Teacher will be informed of the intervention that has taken place. It is the responsibility of the intervening member of staff to complete the record form on the day that the intervention took place. (See Appendix </w:t>
      </w:r>
      <w:r w:rsidR="006D2F22">
        <w:rPr>
          <w:rFonts w:asciiTheme="minorHAnsi" w:hAnsiTheme="minorHAnsi" w:cstheme="minorHAnsi"/>
        </w:rPr>
        <w:t>4</w:t>
      </w:r>
      <w:r w:rsidRPr="00E81303">
        <w:rPr>
          <w:rFonts w:asciiTheme="minorHAnsi" w:hAnsiTheme="minorHAnsi" w:cstheme="minorHAnsi"/>
        </w:rPr>
        <w:t>)</w:t>
      </w:r>
    </w:p>
    <w:p w14:paraId="7DC855D4" w14:textId="77777777" w:rsidR="00E81303" w:rsidRPr="00E81303" w:rsidRDefault="00E81303" w:rsidP="00E81303">
      <w:pPr>
        <w:rPr>
          <w:rFonts w:asciiTheme="minorHAnsi" w:hAnsiTheme="minorHAnsi" w:cstheme="minorHAnsi"/>
          <w:b/>
          <w:bCs/>
          <w:u w:val="single"/>
        </w:rPr>
      </w:pPr>
      <w:r w:rsidRPr="00E81303">
        <w:rPr>
          <w:rFonts w:asciiTheme="minorHAnsi" w:hAnsiTheme="minorHAnsi" w:cstheme="minorHAnsi"/>
          <w:b/>
          <w:bCs/>
          <w:u w:val="single"/>
        </w:rPr>
        <w:t>Power to search pupils without consent: Searching, Screening and Confiscation</w:t>
      </w:r>
    </w:p>
    <w:p w14:paraId="0991B069"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 xml:space="preserve"> School staff can search a pupil for any item if the pupil agrees. The head teacher, and staff authorised by them, have a statutory power to search pupils or their possessions without consent, where they have reasonable grounds for suspecting that a pupil may have a prohibited item. Prohibited items are:</w:t>
      </w:r>
    </w:p>
    <w:p w14:paraId="35297281"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Knives or weapons</w:t>
      </w:r>
    </w:p>
    <w:p w14:paraId="121A87D9"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Alcohol</w:t>
      </w:r>
    </w:p>
    <w:p w14:paraId="1EDA402A"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Illegal drugs</w:t>
      </w:r>
    </w:p>
    <w:p w14:paraId="35DC44CE" w14:textId="77777777" w:rsidR="00E81303" w:rsidRPr="00E81303" w:rsidRDefault="00E81303" w:rsidP="00E81303">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 xml:space="preserve">Stolen items  </w:t>
      </w:r>
    </w:p>
    <w:p w14:paraId="5E48597E" w14:textId="77777777" w:rsidR="00E81303" w:rsidRPr="00E81303" w:rsidRDefault="00E81303" w:rsidP="00E81303">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Tobacco &amp; cigarette papers</w:t>
      </w:r>
    </w:p>
    <w:p w14:paraId="189E1BA1" w14:textId="77777777" w:rsidR="00E81303" w:rsidRPr="00E81303" w:rsidRDefault="00E81303" w:rsidP="00E81303">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 xml:space="preserve">Fireworks </w:t>
      </w:r>
    </w:p>
    <w:p w14:paraId="0496B5B3" w14:textId="77777777" w:rsidR="00E81303" w:rsidRPr="00E81303" w:rsidRDefault="00E81303" w:rsidP="00E81303">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Also, any article that the member of staff reasonably suspects has been, or is likely to be used:</w:t>
      </w:r>
    </w:p>
    <w:p w14:paraId="24C54F13" w14:textId="77777777" w:rsidR="00E81303" w:rsidRPr="00E81303" w:rsidRDefault="00E81303" w:rsidP="00E81303">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To commit an offence</w:t>
      </w:r>
    </w:p>
    <w:p w14:paraId="40774479" w14:textId="77777777" w:rsidR="00E81303" w:rsidRPr="00E81303" w:rsidRDefault="00E81303" w:rsidP="00E81303">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rPr>
      </w:pPr>
      <w:r w:rsidRPr="00E81303">
        <w:rPr>
          <w:rFonts w:asciiTheme="minorHAnsi" w:hAnsiTheme="minorHAnsi" w:cstheme="minorHAnsi"/>
        </w:rPr>
        <w:t xml:space="preserve">To cause personal injury, or damage to the property of, any person (including the pupil) </w:t>
      </w:r>
    </w:p>
    <w:p w14:paraId="3A8AB51E" w14:textId="77777777" w:rsidR="00E81303" w:rsidRPr="00E81303" w:rsidRDefault="00E81303" w:rsidP="00E81303">
      <w:pPr>
        <w:rPr>
          <w:rFonts w:asciiTheme="minorHAnsi" w:hAnsiTheme="minorHAnsi" w:cstheme="minorHAnsi"/>
        </w:rPr>
      </w:pPr>
      <w:r w:rsidRPr="00E81303">
        <w:rPr>
          <w:rFonts w:asciiTheme="minorHAnsi" w:hAnsiTheme="minorHAnsi" w:cstheme="minorHAnsi"/>
        </w:rPr>
        <w:t>If it is necessary to search a pupil the search will be carried out by a member of staff that is the same sex as the pupil being searched; and there must be a witness (also a member of staff) and, if possible, they should be the same sex as the pupil being searched. There is an exception to this rule. A search of a pupil can be carried out by a member of staff of the opposite sex only where they believe that there is a risk of serious harm if the search is not conducted immediately.</w:t>
      </w:r>
    </w:p>
    <w:p w14:paraId="76530D99" w14:textId="77777777" w:rsidR="004B04A6" w:rsidRDefault="004B04A6" w:rsidP="004B04A6">
      <w:pPr>
        <w:jc w:val="both"/>
        <w:rPr>
          <w:rFonts w:ascii="Calibri" w:eastAsia="Calibri" w:hAnsi="Calibri" w:cs="Calibri"/>
        </w:rPr>
      </w:pPr>
    </w:p>
    <w:p w14:paraId="6B3D8E48" w14:textId="77777777" w:rsidR="006D2F22" w:rsidRPr="006D2F22" w:rsidRDefault="006D2F22" w:rsidP="006D2F22">
      <w:pPr>
        <w:rPr>
          <w:rFonts w:ascii="Arial" w:hAnsi="Arial" w:cs="Arial"/>
          <w:sz w:val="28"/>
          <w:szCs w:val="28"/>
        </w:rPr>
      </w:pPr>
      <w:r w:rsidRPr="006D2F22">
        <w:rPr>
          <w:rFonts w:ascii="Arial" w:hAnsi="Arial" w:cs="Arial"/>
          <w:sz w:val="28"/>
          <w:szCs w:val="28"/>
        </w:rPr>
        <w:t>Appendix 1</w:t>
      </w:r>
    </w:p>
    <w:p w14:paraId="338848FB" w14:textId="77777777" w:rsidR="006D2F22" w:rsidRPr="003E6EA7" w:rsidRDefault="006D2F22" w:rsidP="006D2F22">
      <w:pPr>
        <w:jc w:val="center"/>
        <w:rPr>
          <w:rFonts w:ascii="Arial" w:hAnsi="Arial" w:cs="Arial"/>
          <w:sz w:val="28"/>
          <w:szCs w:val="28"/>
          <w:u w:val="single"/>
        </w:rPr>
      </w:pPr>
      <w:r w:rsidRPr="003E6EA7">
        <w:rPr>
          <w:rFonts w:ascii="Arial" w:hAnsi="Arial" w:cs="Arial"/>
          <w:sz w:val="28"/>
          <w:szCs w:val="28"/>
          <w:u w:val="single"/>
        </w:rPr>
        <w:t>Whittaker Moss Primary School</w:t>
      </w:r>
    </w:p>
    <w:p w14:paraId="0E64A386" w14:textId="77777777" w:rsidR="006D2F22" w:rsidRPr="003E6EA7" w:rsidRDefault="006D2F22" w:rsidP="006D2F22">
      <w:pPr>
        <w:jc w:val="center"/>
        <w:rPr>
          <w:rFonts w:ascii="Arial" w:hAnsi="Arial" w:cs="Arial"/>
          <w:sz w:val="28"/>
          <w:szCs w:val="28"/>
          <w:u w:val="single"/>
        </w:rPr>
      </w:pPr>
      <w:r w:rsidRPr="003E6EA7">
        <w:rPr>
          <w:rFonts w:ascii="Arial" w:hAnsi="Arial" w:cs="Arial"/>
          <w:sz w:val="28"/>
          <w:szCs w:val="28"/>
          <w:u w:val="single"/>
        </w:rPr>
        <w:t>Home School Agreement</w:t>
      </w:r>
    </w:p>
    <w:p w14:paraId="45E1F318" w14:textId="77777777" w:rsidR="006D2F22" w:rsidRDefault="006D2F22" w:rsidP="006D2F22">
      <w:pPr>
        <w:jc w:val="center"/>
        <w:rPr>
          <w:rFonts w:ascii="Arial" w:hAnsi="Arial" w:cs="Arial"/>
          <w:b/>
          <w:sz w:val="32"/>
          <w:szCs w:val="32"/>
          <w:u w:val="single"/>
        </w:rPr>
      </w:pPr>
      <w:r w:rsidRPr="003E6EA7">
        <w:rPr>
          <w:rFonts w:ascii="Arial" w:hAnsi="Arial" w:cs="Arial"/>
          <w:b/>
          <w:sz w:val="32"/>
          <w:szCs w:val="32"/>
          <w:u w:val="single"/>
        </w:rPr>
        <w:t>The School</w:t>
      </w:r>
    </w:p>
    <w:p w14:paraId="0837A807" w14:textId="77777777" w:rsidR="006D2F22" w:rsidRPr="003E6EA7" w:rsidRDefault="006D2F22" w:rsidP="006D2F22">
      <w:pPr>
        <w:jc w:val="center"/>
        <w:rPr>
          <w:rFonts w:ascii="Arial" w:hAnsi="Arial" w:cs="Arial"/>
          <w:b/>
          <w:sz w:val="32"/>
          <w:szCs w:val="32"/>
          <w:u w:val="single"/>
        </w:rPr>
      </w:pPr>
    </w:p>
    <w:p w14:paraId="5A35D2E2" w14:textId="77777777" w:rsidR="006D2F22" w:rsidRPr="00706580" w:rsidRDefault="006D2F22" w:rsidP="006D2F22">
      <w:pPr>
        <w:jc w:val="both"/>
        <w:rPr>
          <w:rFonts w:ascii="Arial" w:hAnsi="Arial" w:cs="Arial"/>
          <w:sz w:val="28"/>
          <w:szCs w:val="28"/>
        </w:rPr>
      </w:pPr>
      <w:r w:rsidRPr="00706580">
        <w:rPr>
          <w:rFonts w:ascii="Arial" w:hAnsi="Arial" w:cs="Arial"/>
          <w:sz w:val="28"/>
          <w:szCs w:val="28"/>
        </w:rPr>
        <w:t>Whittaker Moss Primary School will</w:t>
      </w:r>
      <w:r>
        <w:rPr>
          <w:rFonts w:ascii="Arial" w:hAnsi="Arial" w:cs="Arial"/>
          <w:sz w:val="28"/>
          <w:szCs w:val="28"/>
        </w:rPr>
        <w:t xml:space="preserve"> endeavour to</w:t>
      </w:r>
      <w:r w:rsidRPr="00706580">
        <w:rPr>
          <w:rFonts w:ascii="Arial" w:hAnsi="Arial" w:cs="Arial"/>
          <w:sz w:val="28"/>
          <w:szCs w:val="28"/>
        </w:rPr>
        <w:t>:</w:t>
      </w:r>
    </w:p>
    <w:p w14:paraId="5DE806BC" w14:textId="77777777" w:rsidR="006D2F22" w:rsidRDefault="006D2F22" w:rsidP="006D2F22">
      <w:pPr>
        <w:overflowPunct w:val="0"/>
        <w:autoSpaceDE w:val="0"/>
        <w:autoSpaceDN w:val="0"/>
        <w:adjustRightInd w:val="0"/>
        <w:jc w:val="both"/>
        <w:textAlignment w:val="baseline"/>
        <w:rPr>
          <w:rFonts w:ascii="Arial" w:hAnsi="Arial" w:cs="Arial"/>
          <w:sz w:val="28"/>
          <w:szCs w:val="28"/>
        </w:rPr>
      </w:pPr>
    </w:p>
    <w:p w14:paraId="295743F3" w14:textId="77777777" w:rsidR="006D2F22"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Care for your child’s safety and happiness in school in accordance with current government expectations and Whittaker Moss school ethos.</w:t>
      </w:r>
    </w:p>
    <w:p w14:paraId="13D6791A" w14:textId="77777777" w:rsidR="006D2F22" w:rsidRDefault="006D2F22" w:rsidP="006D2F22">
      <w:pPr>
        <w:overflowPunct w:val="0"/>
        <w:autoSpaceDE w:val="0"/>
        <w:autoSpaceDN w:val="0"/>
        <w:adjustRightInd w:val="0"/>
        <w:ind w:left="283"/>
        <w:jc w:val="both"/>
        <w:textAlignment w:val="baseline"/>
        <w:rPr>
          <w:rFonts w:ascii="Arial" w:hAnsi="Arial" w:cs="Arial"/>
        </w:rPr>
      </w:pPr>
    </w:p>
    <w:p w14:paraId="25F09A49"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Pr>
          <w:rFonts w:ascii="Arial" w:hAnsi="Arial" w:cs="Arial"/>
        </w:rPr>
        <w:t>Develop children’s emotional resilience and knowledge as to how to keep themselves safe – including e safety.</w:t>
      </w:r>
    </w:p>
    <w:p w14:paraId="1A5BB312" w14:textId="77777777" w:rsidR="006D2F22" w:rsidRPr="00812636" w:rsidRDefault="006D2F22" w:rsidP="006D2F22">
      <w:pPr>
        <w:numPr>
          <w:ilvl w:val="12"/>
          <w:numId w:val="0"/>
        </w:numPr>
        <w:ind w:left="283" w:hanging="283"/>
        <w:jc w:val="both"/>
        <w:rPr>
          <w:rFonts w:ascii="Arial" w:hAnsi="Arial" w:cs="Arial"/>
        </w:rPr>
      </w:pPr>
    </w:p>
    <w:p w14:paraId="4AF17721" w14:textId="77777777" w:rsidR="006D2F22"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 xml:space="preserve">Provide a broad, balanced and creative curriculum, designed to enable all children to </w:t>
      </w:r>
      <w:r>
        <w:rPr>
          <w:rFonts w:ascii="Arial" w:hAnsi="Arial" w:cs="Arial"/>
        </w:rPr>
        <w:t>enjoy their journey through school.</w:t>
      </w:r>
    </w:p>
    <w:p w14:paraId="2C7412AB" w14:textId="77777777" w:rsidR="006D2F22" w:rsidRDefault="006D2F22" w:rsidP="006D2F22">
      <w:pPr>
        <w:pStyle w:val="ListParagraph"/>
        <w:rPr>
          <w:rFonts w:ascii="Arial" w:hAnsi="Arial" w:cs="Arial"/>
        </w:rPr>
      </w:pPr>
    </w:p>
    <w:p w14:paraId="7BFCF040" w14:textId="77777777" w:rsidR="006D2F22"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Pr>
          <w:rFonts w:ascii="Arial" w:hAnsi="Arial" w:cs="Arial"/>
        </w:rPr>
        <w:t xml:space="preserve">Ensure that the school has an effective assessment system to allow children </w:t>
      </w:r>
      <w:r w:rsidRPr="00812636">
        <w:rPr>
          <w:rFonts w:ascii="Arial" w:hAnsi="Arial" w:cs="Arial"/>
        </w:rPr>
        <w:t>achieve their potential.</w:t>
      </w:r>
    </w:p>
    <w:p w14:paraId="3199C80E" w14:textId="77777777" w:rsidR="006D2F22" w:rsidRDefault="006D2F22" w:rsidP="006D2F22">
      <w:pPr>
        <w:pStyle w:val="ListParagraph"/>
        <w:rPr>
          <w:rFonts w:ascii="Arial" w:hAnsi="Arial" w:cs="Arial"/>
        </w:rPr>
      </w:pPr>
    </w:p>
    <w:p w14:paraId="739C7DDA"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Pr>
          <w:rFonts w:ascii="Arial" w:hAnsi="Arial" w:cs="Arial"/>
        </w:rPr>
        <w:t>Ensure that staff in school are kept up to date with current educational practice.</w:t>
      </w:r>
    </w:p>
    <w:p w14:paraId="5594F9F2" w14:textId="77777777" w:rsidR="006D2F22" w:rsidRPr="00812636" w:rsidRDefault="006D2F22" w:rsidP="006D2F22">
      <w:pPr>
        <w:overflowPunct w:val="0"/>
        <w:autoSpaceDE w:val="0"/>
        <w:autoSpaceDN w:val="0"/>
        <w:adjustRightInd w:val="0"/>
        <w:jc w:val="both"/>
        <w:textAlignment w:val="baseline"/>
        <w:rPr>
          <w:rFonts w:ascii="Arial" w:hAnsi="Arial" w:cs="Arial"/>
        </w:rPr>
      </w:pPr>
    </w:p>
    <w:p w14:paraId="4F45AC87"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Promote good behaviour by sharing expectations and fostering a mutual respect for each other</w:t>
      </w:r>
      <w:r>
        <w:rPr>
          <w:rFonts w:ascii="Arial" w:hAnsi="Arial" w:cs="Arial"/>
        </w:rPr>
        <w:t>, the staff and the environment.</w:t>
      </w:r>
    </w:p>
    <w:p w14:paraId="3EF89B4C" w14:textId="77777777" w:rsidR="006D2F22" w:rsidRPr="00812636" w:rsidRDefault="006D2F22" w:rsidP="006D2F22">
      <w:pPr>
        <w:numPr>
          <w:ilvl w:val="12"/>
          <w:numId w:val="0"/>
        </w:numPr>
        <w:ind w:left="283" w:hanging="283"/>
        <w:jc w:val="both"/>
        <w:rPr>
          <w:rFonts w:ascii="Arial" w:hAnsi="Arial" w:cs="Arial"/>
        </w:rPr>
      </w:pPr>
    </w:p>
    <w:p w14:paraId="626A8DCC"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Keep you informed about the progress and general wellbeing of your child.</w:t>
      </w:r>
    </w:p>
    <w:p w14:paraId="2CCEA71F" w14:textId="77777777" w:rsidR="006D2F22" w:rsidRPr="00812636" w:rsidRDefault="006D2F22" w:rsidP="006D2F22">
      <w:pPr>
        <w:pStyle w:val="ListParagraph"/>
        <w:rPr>
          <w:rFonts w:ascii="Arial" w:hAnsi="Arial" w:cs="Arial"/>
        </w:rPr>
      </w:pPr>
    </w:p>
    <w:p w14:paraId="0EEE2C34"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Communicate information about the school on the website, through newsletters, texts and meetings to update and inform parents</w:t>
      </w:r>
    </w:p>
    <w:p w14:paraId="6222757F" w14:textId="77777777" w:rsidR="006D2F22" w:rsidRPr="00812636" w:rsidRDefault="006D2F22" w:rsidP="006D2F22">
      <w:pPr>
        <w:numPr>
          <w:ilvl w:val="12"/>
          <w:numId w:val="0"/>
        </w:numPr>
        <w:ind w:left="283" w:hanging="283"/>
        <w:jc w:val="both"/>
        <w:rPr>
          <w:rFonts w:ascii="Arial" w:hAnsi="Arial" w:cs="Arial"/>
        </w:rPr>
      </w:pPr>
    </w:p>
    <w:p w14:paraId="5F02623A"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Be open and welcoming to children, families and the wider community.</w:t>
      </w:r>
    </w:p>
    <w:p w14:paraId="797F23C8" w14:textId="77777777" w:rsidR="006D2F22" w:rsidRPr="00812636" w:rsidRDefault="006D2F22" w:rsidP="006D2F22">
      <w:pPr>
        <w:overflowPunct w:val="0"/>
        <w:autoSpaceDE w:val="0"/>
        <w:autoSpaceDN w:val="0"/>
        <w:adjustRightInd w:val="0"/>
        <w:jc w:val="both"/>
        <w:textAlignment w:val="baseline"/>
        <w:rPr>
          <w:rFonts w:ascii="Arial" w:hAnsi="Arial" w:cs="Arial"/>
        </w:rPr>
      </w:pPr>
    </w:p>
    <w:p w14:paraId="1D8CB242"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Set appropriate home learning tasks to practi</w:t>
      </w:r>
      <w:r>
        <w:rPr>
          <w:rFonts w:ascii="Arial" w:hAnsi="Arial" w:cs="Arial"/>
        </w:rPr>
        <w:t>s</w:t>
      </w:r>
      <w:r w:rsidRPr="00812636">
        <w:rPr>
          <w:rFonts w:ascii="Arial" w:hAnsi="Arial" w:cs="Arial"/>
        </w:rPr>
        <w:t>e/enhance learning undertaken in school.</w:t>
      </w:r>
    </w:p>
    <w:p w14:paraId="399F5888" w14:textId="77777777" w:rsidR="006D2F22" w:rsidRPr="00812636" w:rsidRDefault="006D2F22" w:rsidP="006D2F22">
      <w:pPr>
        <w:overflowPunct w:val="0"/>
        <w:autoSpaceDE w:val="0"/>
        <w:autoSpaceDN w:val="0"/>
        <w:adjustRightInd w:val="0"/>
        <w:jc w:val="both"/>
        <w:textAlignment w:val="baseline"/>
        <w:rPr>
          <w:rFonts w:ascii="Arial" w:hAnsi="Arial" w:cs="Arial"/>
        </w:rPr>
      </w:pPr>
    </w:p>
    <w:p w14:paraId="311428FB" w14:textId="77777777" w:rsidR="006D2F22"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Provide opportunities for you to support your child in their school life.</w:t>
      </w:r>
    </w:p>
    <w:p w14:paraId="6D74FB46" w14:textId="77777777" w:rsidR="006D2F22" w:rsidRDefault="006D2F22" w:rsidP="006D2F22">
      <w:pPr>
        <w:pStyle w:val="ListParagraph"/>
        <w:rPr>
          <w:rFonts w:ascii="Arial" w:hAnsi="Arial" w:cs="Arial"/>
        </w:rPr>
      </w:pPr>
    </w:p>
    <w:p w14:paraId="3BD8A152"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Pr>
          <w:rFonts w:ascii="Arial" w:hAnsi="Arial" w:cs="Arial"/>
        </w:rPr>
        <w:t>Work in partnership with other agencies to support the children and their families.</w:t>
      </w:r>
    </w:p>
    <w:p w14:paraId="00B1880E" w14:textId="77777777" w:rsidR="006D2F22" w:rsidRPr="00812636" w:rsidRDefault="006D2F22" w:rsidP="006D2F22">
      <w:pPr>
        <w:overflowPunct w:val="0"/>
        <w:autoSpaceDE w:val="0"/>
        <w:autoSpaceDN w:val="0"/>
        <w:adjustRightInd w:val="0"/>
        <w:jc w:val="both"/>
        <w:textAlignment w:val="baseline"/>
        <w:rPr>
          <w:rFonts w:ascii="Arial" w:hAnsi="Arial" w:cs="Arial"/>
        </w:rPr>
      </w:pPr>
    </w:p>
    <w:p w14:paraId="35BD3C94" w14:textId="77777777" w:rsidR="006D2F22" w:rsidRPr="00812636"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rPr>
      </w:pPr>
      <w:r w:rsidRPr="00812636">
        <w:rPr>
          <w:rFonts w:ascii="Arial" w:hAnsi="Arial" w:cs="Arial"/>
        </w:rPr>
        <w:t>Educate children about healthy lifestyles, including a healthy diet, the importance of regular exercise and social interaction with peers.</w:t>
      </w:r>
    </w:p>
    <w:p w14:paraId="37C9DC26" w14:textId="77777777" w:rsidR="006D2F22" w:rsidRPr="000D2987" w:rsidRDefault="006D2F22" w:rsidP="006D2F22">
      <w:pPr>
        <w:ind w:left="513"/>
        <w:jc w:val="both"/>
        <w:rPr>
          <w:rFonts w:ascii="Brush Script MT" w:hAnsi="Brush Script MT" w:cs="Arial"/>
          <w:sz w:val="44"/>
          <w:szCs w:val="44"/>
        </w:rPr>
      </w:pPr>
      <w:r>
        <w:rPr>
          <w:rFonts w:ascii="Arial" w:hAnsi="Arial" w:cs="Arial"/>
          <w:sz w:val="28"/>
          <w:szCs w:val="28"/>
        </w:rPr>
        <w:t xml:space="preserve">          </w:t>
      </w:r>
      <w:r w:rsidRPr="00706580">
        <w:rPr>
          <w:rFonts w:ascii="Arial" w:hAnsi="Arial" w:cs="Arial"/>
          <w:sz w:val="28"/>
          <w:szCs w:val="28"/>
        </w:rPr>
        <w:t>Signed</w:t>
      </w:r>
      <w:r>
        <w:rPr>
          <w:rFonts w:ascii="Arial" w:hAnsi="Arial" w:cs="Arial"/>
          <w:sz w:val="28"/>
          <w:szCs w:val="28"/>
        </w:rPr>
        <w:t xml:space="preserve">      </w:t>
      </w:r>
      <w:r w:rsidRPr="000D2987">
        <w:rPr>
          <w:rFonts w:ascii="Brush Script MT" w:hAnsi="Brush Script MT" w:cs="Arial"/>
          <w:sz w:val="44"/>
          <w:szCs w:val="44"/>
        </w:rPr>
        <w:t>Mrs M Backhouse</w:t>
      </w:r>
      <w:r>
        <w:rPr>
          <w:rFonts w:ascii="Brush Script MT" w:hAnsi="Brush Script MT" w:cs="Arial"/>
          <w:sz w:val="44"/>
          <w:szCs w:val="44"/>
        </w:rPr>
        <w:t xml:space="preserve">  </w:t>
      </w:r>
    </w:p>
    <w:p w14:paraId="560F6FB3" w14:textId="77777777" w:rsidR="006D2F22" w:rsidRPr="00706580" w:rsidRDefault="006D2F22" w:rsidP="006D2F22">
      <w:pPr>
        <w:jc w:val="center"/>
        <w:rPr>
          <w:rFonts w:ascii="Arial" w:hAnsi="Arial" w:cs="Arial"/>
          <w:sz w:val="28"/>
          <w:szCs w:val="28"/>
        </w:rPr>
      </w:pPr>
      <w:r>
        <w:rPr>
          <w:rFonts w:ascii="Arial" w:hAnsi="Arial" w:cs="Arial"/>
          <w:sz w:val="28"/>
          <w:szCs w:val="28"/>
        </w:rPr>
        <w:t>Headteacher</w:t>
      </w:r>
    </w:p>
    <w:p w14:paraId="293D1453" w14:textId="77777777" w:rsidR="006D2F22" w:rsidRPr="0085144C" w:rsidRDefault="006D2F22" w:rsidP="006D2F22">
      <w:pPr>
        <w:jc w:val="center"/>
        <w:rPr>
          <w:rFonts w:ascii="Arial" w:hAnsi="Arial" w:cs="Arial"/>
          <w:sz w:val="28"/>
          <w:szCs w:val="28"/>
        </w:rPr>
      </w:pPr>
      <w:r w:rsidRPr="00706580">
        <w:rPr>
          <w:rFonts w:ascii="Arial" w:hAnsi="Arial" w:cs="Arial"/>
          <w:sz w:val="28"/>
          <w:szCs w:val="28"/>
        </w:rPr>
        <w:t>(on behalf</w:t>
      </w:r>
      <w:r>
        <w:rPr>
          <w:rFonts w:ascii="Arial" w:hAnsi="Arial" w:cs="Arial"/>
          <w:sz w:val="28"/>
          <w:szCs w:val="28"/>
        </w:rPr>
        <w:t xml:space="preserve"> of School Governing Board</w:t>
      </w:r>
      <w:r w:rsidRPr="00706580">
        <w:rPr>
          <w:rFonts w:ascii="Arial" w:hAnsi="Arial" w:cs="Arial"/>
          <w:sz w:val="28"/>
          <w:szCs w:val="28"/>
        </w:rPr>
        <w:t>)</w:t>
      </w:r>
    </w:p>
    <w:p w14:paraId="27417604" w14:textId="77777777" w:rsidR="006D2F22" w:rsidRDefault="006D2F22" w:rsidP="006D2F22">
      <w:pPr>
        <w:jc w:val="center"/>
        <w:rPr>
          <w:rFonts w:ascii="Arial" w:hAnsi="Arial" w:cs="Arial"/>
          <w:sz w:val="32"/>
          <w:szCs w:val="32"/>
          <w:u w:val="single"/>
        </w:rPr>
      </w:pPr>
    </w:p>
    <w:p w14:paraId="15594455" w14:textId="77777777" w:rsidR="006D2F22" w:rsidRDefault="006D2F22" w:rsidP="006D2F22">
      <w:pPr>
        <w:jc w:val="center"/>
        <w:rPr>
          <w:rFonts w:ascii="Arial" w:hAnsi="Arial" w:cs="Arial"/>
          <w:sz w:val="32"/>
          <w:szCs w:val="32"/>
          <w:u w:val="single"/>
        </w:rPr>
      </w:pPr>
    </w:p>
    <w:p w14:paraId="1C9F324B" w14:textId="77777777" w:rsidR="006D2F22" w:rsidRDefault="006D2F22" w:rsidP="006D2F22">
      <w:pPr>
        <w:jc w:val="center"/>
        <w:rPr>
          <w:rFonts w:ascii="Arial" w:hAnsi="Arial" w:cs="Arial"/>
          <w:sz w:val="32"/>
          <w:szCs w:val="32"/>
          <w:u w:val="single"/>
        </w:rPr>
      </w:pPr>
    </w:p>
    <w:p w14:paraId="225930AE" w14:textId="77777777" w:rsidR="006D2F22" w:rsidRDefault="006D2F22" w:rsidP="006D2F22">
      <w:pPr>
        <w:jc w:val="center"/>
        <w:rPr>
          <w:rFonts w:ascii="Arial" w:hAnsi="Arial" w:cs="Arial"/>
          <w:sz w:val="32"/>
          <w:szCs w:val="32"/>
          <w:u w:val="single"/>
        </w:rPr>
      </w:pPr>
    </w:p>
    <w:p w14:paraId="52AD36FC" w14:textId="77777777" w:rsidR="006D2F22" w:rsidRDefault="006D2F22" w:rsidP="006D2F22">
      <w:pPr>
        <w:jc w:val="center"/>
        <w:rPr>
          <w:rFonts w:ascii="Arial" w:hAnsi="Arial" w:cs="Arial"/>
          <w:sz w:val="32"/>
          <w:szCs w:val="32"/>
          <w:u w:val="single"/>
        </w:rPr>
      </w:pPr>
    </w:p>
    <w:p w14:paraId="5A234F17" w14:textId="77777777" w:rsidR="006D2F22" w:rsidRDefault="006D2F22" w:rsidP="006D2F22">
      <w:pPr>
        <w:jc w:val="center"/>
        <w:rPr>
          <w:rFonts w:ascii="Arial" w:hAnsi="Arial" w:cs="Arial"/>
          <w:sz w:val="32"/>
          <w:szCs w:val="32"/>
          <w:u w:val="single"/>
        </w:rPr>
      </w:pPr>
    </w:p>
    <w:p w14:paraId="179E14A0" w14:textId="77777777" w:rsidR="006D2F22" w:rsidRPr="003E6EA7" w:rsidRDefault="006D2F22" w:rsidP="006D2F22">
      <w:pPr>
        <w:jc w:val="center"/>
        <w:rPr>
          <w:rFonts w:ascii="Arial" w:hAnsi="Arial" w:cs="Arial"/>
          <w:sz w:val="28"/>
          <w:szCs w:val="28"/>
          <w:u w:val="single"/>
        </w:rPr>
      </w:pPr>
      <w:r w:rsidRPr="003E6EA7">
        <w:rPr>
          <w:rFonts w:ascii="Arial" w:hAnsi="Arial" w:cs="Arial"/>
          <w:sz w:val="28"/>
          <w:szCs w:val="28"/>
          <w:u w:val="single"/>
        </w:rPr>
        <w:t>Whittaker Moss Primary School</w:t>
      </w:r>
    </w:p>
    <w:p w14:paraId="268A0DDA" w14:textId="77777777" w:rsidR="006D2F22" w:rsidRPr="003E6EA7" w:rsidRDefault="006D2F22" w:rsidP="006D2F22">
      <w:pPr>
        <w:jc w:val="center"/>
        <w:rPr>
          <w:rFonts w:ascii="Arial" w:hAnsi="Arial" w:cs="Arial"/>
          <w:sz w:val="28"/>
          <w:szCs w:val="28"/>
          <w:u w:val="single"/>
        </w:rPr>
      </w:pPr>
      <w:r w:rsidRPr="003E6EA7">
        <w:rPr>
          <w:rFonts w:ascii="Arial" w:hAnsi="Arial" w:cs="Arial"/>
          <w:sz w:val="28"/>
          <w:szCs w:val="28"/>
          <w:u w:val="single"/>
        </w:rPr>
        <w:t>Home School Agreement</w:t>
      </w:r>
    </w:p>
    <w:p w14:paraId="194221DD" w14:textId="77777777" w:rsidR="006D2F22" w:rsidRPr="003E6EA7" w:rsidRDefault="006D2F22" w:rsidP="006D2F22">
      <w:pPr>
        <w:jc w:val="center"/>
        <w:rPr>
          <w:rFonts w:ascii="Arial" w:hAnsi="Arial" w:cs="Arial"/>
          <w:b/>
          <w:sz w:val="32"/>
          <w:szCs w:val="32"/>
          <w:u w:val="single"/>
        </w:rPr>
      </w:pPr>
      <w:r w:rsidRPr="003E6EA7">
        <w:rPr>
          <w:rFonts w:ascii="Arial" w:hAnsi="Arial" w:cs="Arial"/>
          <w:b/>
          <w:sz w:val="32"/>
          <w:szCs w:val="32"/>
          <w:u w:val="single"/>
        </w:rPr>
        <w:t>The Parent(s) / Guardian(s)</w:t>
      </w:r>
    </w:p>
    <w:p w14:paraId="1919E192" w14:textId="77777777" w:rsidR="006D2F22" w:rsidRPr="003C4F05" w:rsidRDefault="006D2F22" w:rsidP="006D2F22">
      <w:pPr>
        <w:rPr>
          <w:rFonts w:ascii="Arial" w:hAnsi="Arial" w:cs="Arial"/>
          <w:szCs w:val="22"/>
        </w:rPr>
      </w:pPr>
      <w:r w:rsidRPr="003C4F05">
        <w:rPr>
          <w:rFonts w:ascii="Arial" w:hAnsi="Arial" w:cs="Arial"/>
          <w:szCs w:val="22"/>
        </w:rPr>
        <w:t>I / We will endeavour to:</w:t>
      </w:r>
    </w:p>
    <w:p w14:paraId="10EF600E"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Ensure my child attends school regularly, on time and properly equipped and prepared for the day / week’s activities.</w:t>
      </w:r>
    </w:p>
    <w:p w14:paraId="4A44AD89" w14:textId="77777777" w:rsidR="006D2F22" w:rsidRPr="003C4F05" w:rsidRDefault="006D2F22" w:rsidP="006D2F22">
      <w:pPr>
        <w:overflowPunct w:val="0"/>
        <w:autoSpaceDE w:val="0"/>
        <w:autoSpaceDN w:val="0"/>
        <w:adjustRightInd w:val="0"/>
        <w:ind w:left="283"/>
        <w:jc w:val="both"/>
        <w:textAlignment w:val="baseline"/>
        <w:rPr>
          <w:rFonts w:ascii="Arial" w:hAnsi="Arial" w:cs="Arial"/>
          <w:szCs w:val="22"/>
        </w:rPr>
      </w:pPr>
    </w:p>
    <w:p w14:paraId="47C2404E"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Ensure my child is collected on time by a responsible nominated adult</w:t>
      </w:r>
    </w:p>
    <w:p w14:paraId="0229BA85" w14:textId="77777777" w:rsidR="006D2F22" w:rsidRPr="003C4F05" w:rsidRDefault="006D2F22" w:rsidP="006D2F22">
      <w:pPr>
        <w:overflowPunct w:val="0"/>
        <w:autoSpaceDE w:val="0"/>
        <w:autoSpaceDN w:val="0"/>
        <w:adjustRightInd w:val="0"/>
        <w:jc w:val="both"/>
        <w:textAlignment w:val="baseline"/>
        <w:rPr>
          <w:rFonts w:ascii="Arial" w:hAnsi="Arial" w:cs="Arial"/>
          <w:szCs w:val="22"/>
        </w:rPr>
      </w:pPr>
    </w:p>
    <w:p w14:paraId="15E52D0D"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Make routine appointments for the dentist and doctor in holiday times.</w:t>
      </w:r>
    </w:p>
    <w:p w14:paraId="13FE1010" w14:textId="77777777" w:rsidR="006D2F22" w:rsidRPr="003C4F05" w:rsidRDefault="006D2F22" w:rsidP="006D2F22">
      <w:pPr>
        <w:numPr>
          <w:ilvl w:val="12"/>
          <w:numId w:val="0"/>
        </w:numPr>
        <w:jc w:val="both"/>
        <w:rPr>
          <w:rFonts w:ascii="Arial" w:hAnsi="Arial" w:cs="Arial"/>
          <w:szCs w:val="22"/>
        </w:rPr>
      </w:pPr>
    </w:p>
    <w:p w14:paraId="14BAF31B"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Ensure my child follows Whittaker Moss school uniform</w:t>
      </w:r>
      <w:r>
        <w:rPr>
          <w:rFonts w:ascii="Arial" w:hAnsi="Arial" w:cs="Arial"/>
          <w:szCs w:val="22"/>
        </w:rPr>
        <w:t xml:space="preserve"> code and ensure that my child’s</w:t>
      </w:r>
      <w:r w:rsidRPr="003C4F05">
        <w:rPr>
          <w:rFonts w:ascii="Arial" w:hAnsi="Arial" w:cs="Arial"/>
          <w:szCs w:val="22"/>
        </w:rPr>
        <w:t xml:space="preserve"> property</w:t>
      </w:r>
      <w:r>
        <w:rPr>
          <w:rFonts w:ascii="Arial" w:hAnsi="Arial" w:cs="Arial"/>
          <w:szCs w:val="22"/>
        </w:rPr>
        <w:t xml:space="preserve"> is clearly labelled</w:t>
      </w:r>
      <w:r w:rsidRPr="003C4F05">
        <w:rPr>
          <w:rFonts w:ascii="Arial" w:hAnsi="Arial" w:cs="Arial"/>
          <w:szCs w:val="22"/>
        </w:rPr>
        <w:t>.</w:t>
      </w:r>
    </w:p>
    <w:p w14:paraId="630D1C9C" w14:textId="77777777" w:rsidR="006D2F22" w:rsidRPr="003C4F05" w:rsidRDefault="006D2F22" w:rsidP="006D2F22">
      <w:pPr>
        <w:pStyle w:val="ListParagraph"/>
        <w:rPr>
          <w:rFonts w:ascii="Arial" w:hAnsi="Arial" w:cs="Arial"/>
          <w:szCs w:val="22"/>
        </w:rPr>
      </w:pPr>
    </w:p>
    <w:p w14:paraId="090F89A8"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Ensure my child has the correct PE / Games kit in school ready for every lesson.</w:t>
      </w:r>
    </w:p>
    <w:p w14:paraId="3420A49C" w14:textId="77777777" w:rsidR="006D2F22" w:rsidRPr="003C4F05" w:rsidRDefault="006D2F22" w:rsidP="006D2F22">
      <w:pPr>
        <w:pStyle w:val="ListParagraph"/>
        <w:rPr>
          <w:rFonts w:ascii="Arial" w:hAnsi="Arial" w:cs="Arial"/>
          <w:szCs w:val="22"/>
        </w:rPr>
      </w:pPr>
    </w:p>
    <w:p w14:paraId="6357BF73"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Follow the Governors’ Jewellery Policy and guidelines for pierced ears.</w:t>
      </w:r>
    </w:p>
    <w:p w14:paraId="38588342" w14:textId="77777777" w:rsidR="006D2F22" w:rsidRPr="003C4F05" w:rsidRDefault="006D2F22" w:rsidP="006D2F22">
      <w:pPr>
        <w:numPr>
          <w:ilvl w:val="12"/>
          <w:numId w:val="0"/>
        </w:numPr>
        <w:ind w:left="283" w:hanging="283"/>
        <w:jc w:val="both"/>
        <w:rPr>
          <w:rFonts w:ascii="Arial" w:hAnsi="Arial" w:cs="Arial"/>
          <w:szCs w:val="22"/>
        </w:rPr>
      </w:pPr>
    </w:p>
    <w:p w14:paraId="36B044B5"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 xml:space="preserve">Supporting the school by encouraging my child to have a positive attitude to learning and the importance of working to the best of their ability. </w:t>
      </w:r>
    </w:p>
    <w:p w14:paraId="2348A368" w14:textId="77777777" w:rsidR="006D2F22" w:rsidRPr="003C4F05" w:rsidRDefault="006D2F22" w:rsidP="006D2F22">
      <w:pPr>
        <w:numPr>
          <w:ilvl w:val="12"/>
          <w:numId w:val="0"/>
        </w:numPr>
        <w:ind w:left="283" w:hanging="283"/>
        <w:jc w:val="both"/>
        <w:rPr>
          <w:rFonts w:ascii="Arial" w:hAnsi="Arial" w:cs="Arial"/>
          <w:szCs w:val="22"/>
        </w:rPr>
      </w:pPr>
    </w:p>
    <w:p w14:paraId="34B1837B"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Encourage my child to appreciate the need for a good standard of behaviour and consideration and respect for other people in class and around school.</w:t>
      </w:r>
    </w:p>
    <w:p w14:paraId="190DD017" w14:textId="77777777" w:rsidR="006D2F22" w:rsidRPr="003C4F05" w:rsidRDefault="006D2F22" w:rsidP="006D2F22">
      <w:pPr>
        <w:overflowPunct w:val="0"/>
        <w:autoSpaceDE w:val="0"/>
        <w:autoSpaceDN w:val="0"/>
        <w:adjustRightInd w:val="0"/>
        <w:jc w:val="both"/>
        <w:textAlignment w:val="baseline"/>
        <w:rPr>
          <w:rFonts w:ascii="Arial" w:hAnsi="Arial" w:cs="Arial"/>
          <w:szCs w:val="22"/>
        </w:rPr>
      </w:pPr>
    </w:p>
    <w:p w14:paraId="41F4C3FE"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 xml:space="preserve"> Support the school in encouraging children to have a healthy lifestyle, including the provision of a healthy packed lunch.</w:t>
      </w:r>
    </w:p>
    <w:p w14:paraId="660FC59B" w14:textId="77777777" w:rsidR="006D2F22" w:rsidRPr="003C4F05" w:rsidRDefault="006D2F22" w:rsidP="006D2F22">
      <w:pPr>
        <w:numPr>
          <w:ilvl w:val="12"/>
          <w:numId w:val="0"/>
        </w:numPr>
        <w:jc w:val="both"/>
        <w:rPr>
          <w:rFonts w:ascii="Arial" w:hAnsi="Arial" w:cs="Arial"/>
          <w:szCs w:val="22"/>
        </w:rPr>
      </w:pPr>
    </w:p>
    <w:p w14:paraId="061CBF74"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 xml:space="preserve">Support my child with home learning by making sure there are opportunities to complete the tasks on time. </w:t>
      </w:r>
    </w:p>
    <w:p w14:paraId="17E96716" w14:textId="77777777" w:rsidR="006D2F22" w:rsidRPr="003C4F05" w:rsidRDefault="006D2F22" w:rsidP="006D2F22">
      <w:pPr>
        <w:pStyle w:val="ListParagraph"/>
        <w:rPr>
          <w:rFonts w:ascii="Arial" w:hAnsi="Arial" w:cs="Arial"/>
          <w:szCs w:val="22"/>
        </w:rPr>
      </w:pPr>
    </w:p>
    <w:p w14:paraId="70247554" w14:textId="77777777" w:rsidR="006D2F22" w:rsidRPr="003C4F05" w:rsidRDefault="006D2F22" w:rsidP="006D2F22">
      <w:pPr>
        <w:numPr>
          <w:ilvl w:val="0"/>
          <w:numId w:val="1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 xml:space="preserve">Hear my child read aloud </w:t>
      </w:r>
      <w:r>
        <w:rPr>
          <w:rFonts w:ascii="Arial" w:hAnsi="Arial" w:cs="Arial"/>
          <w:szCs w:val="22"/>
        </w:rPr>
        <w:t>regularly</w:t>
      </w:r>
      <w:r w:rsidRPr="003C4F05">
        <w:rPr>
          <w:rFonts w:ascii="Arial" w:hAnsi="Arial" w:cs="Arial"/>
          <w:szCs w:val="22"/>
        </w:rPr>
        <w:t>.</w:t>
      </w:r>
    </w:p>
    <w:p w14:paraId="41B61C83" w14:textId="77777777" w:rsidR="006D2F22" w:rsidRPr="003C4F05" w:rsidRDefault="006D2F22" w:rsidP="006D2F22">
      <w:pPr>
        <w:numPr>
          <w:ilvl w:val="12"/>
          <w:numId w:val="0"/>
        </w:numPr>
        <w:ind w:left="283" w:hanging="283"/>
        <w:jc w:val="both"/>
        <w:rPr>
          <w:rFonts w:ascii="Arial" w:hAnsi="Arial" w:cs="Arial"/>
          <w:szCs w:val="22"/>
        </w:rPr>
      </w:pPr>
    </w:p>
    <w:p w14:paraId="0270B751" w14:textId="77777777" w:rsidR="006D2F22" w:rsidRPr="003C4F05" w:rsidRDefault="006D2F22" w:rsidP="006D2F22">
      <w:pPr>
        <w:numPr>
          <w:ilvl w:val="0"/>
          <w:numId w:val="1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 xml:space="preserve">Attend Parents’ Evenings and other information evenings to get to know about my child’s life in school. </w:t>
      </w:r>
    </w:p>
    <w:p w14:paraId="39355D37" w14:textId="77777777" w:rsidR="006D2F22" w:rsidRPr="003C4F05" w:rsidRDefault="006D2F22" w:rsidP="006D2F22">
      <w:pPr>
        <w:overflowPunct w:val="0"/>
        <w:autoSpaceDE w:val="0"/>
        <w:autoSpaceDN w:val="0"/>
        <w:adjustRightInd w:val="0"/>
        <w:ind w:left="360"/>
        <w:jc w:val="both"/>
        <w:textAlignment w:val="baseline"/>
        <w:rPr>
          <w:rFonts w:ascii="Arial" w:hAnsi="Arial" w:cs="Arial"/>
          <w:szCs w:val="22"/>
        </w:rPr>
      </w:pPr>
    </w:p>
    <w:p w14:paraId="4F45E910" w14:textId="77777777" w:rsidR="006D2F22" w:rsidRPr="003C4F05" w:rsidRDefault="006D2F22" w:rsidP="006D2F22">
      <w:pPr>
        <w:numPr>
          <w:ilvl w:val="0"/>
          <w:numId w:val="1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Ensure any concerns are brought to the attention of school staff</w:t>
      </w:r>
    </w:p>
    <w:p w14:paraId="480AF2BD" w14:textId="77777777" w:rsidR="006D2F22" w:rsidRPr="003C4F05" w:rsidRDefault="006D2F22" w:rsidP="006D2F22">
      <w:pPr>
        <w:overflowPunct w:val="0"/>
        <w:autoSpaceDE w:val="0"/>
        <w:autoSpaceDN w:val="0"/>
        <w:adjustRightInd w:val="0"/>
        <w:jc w:val="both"/>
        <w:textAlignment w:val="baseline"/>
        <w:rPr>
          <w:rFonts w:ascii="Arial" w:hAnsi="Arial" w:cs="Arial"/>
          <w:szCs w:val="22"/>
        </w:rPr>
      </w:pPr>
    </w:p>
    <w:p w14:paraId="670F1406" w14:textId="77777777" w:rsidR="006D2F22" w:rsidRDefault="006D2F22" w:rsidP="006D2F22">
      <w:pPr>
        <w:numPr>
          <w:ilvl w:val="0"/>
          <w:numId w:val="1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sidRPr="003C4F05">
        <w:rPr>
          <w:rFonts w:ascii="Arial" w:hAnsi="Arial" w:cs="Arial"/>
          <w:szCs w:val="22"/>
        </w:rPr>
        <w:t>Be supportive of the school and staff in its efforts to provide the best quality of education for your child.</w:t>
      </w:r>
    </w:p>
    <w:p w14:paraId="48802270" w14:textId="77777777" w:rsidR="006D2F22" w:rsidRDefault="006D2F22" w:rsidP="006D2F22">
      <w:pPr>
        <w:pStyle w:val="ListParagraph"/>
        <w:rPr>
          <w:rFonts w:ascii="Arial" w:hAnsi="Arial" w:cs="Arial"/>
          <w:szCs w:val="22"/>
        </w:rPr>
      </w:pPr>
    </w:p>
    <w:p w14:paraId="76B610FB" w14:textId="77777777" w:rsidR="006D2F22" w:rsidRPr="003C4F05" w:rsidRDefault="006D2F22" w:rsidP="006D2F22">
      <w:pPr>
        <w:numPr>
          <w:ilvl w:val="0"/>
          <w:numId w:val="1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both"/>
        <w:textAlignment w:val="baseline"/>
        <w:rPr>
          <w:rFonts w:ascii="Arial" w:hAnsi="Arial" w:cs="Arial"/>
          <w:szCs w:val="22"/>
        </w:rPr>
      </w:pPr>
      <w:r>
        <w:rPr>
          <w:rFonts w:ascii="Arial" w:hAnsi="Arial" w:cs="Arial"/>
          <w:szCs w:val="22"/>
        </w:rPr>
        <w:t>Communicate respectfully with members of the school at all times.</w:t>
      </w:r>
    </w:p>
    <w:p w14:paraId="41B65569" w14:textId="77777777" w:rsidR="006D2F22" w:rsidRPr="003C4F05" w:rsidRDefault="006D2F22" w:rsidP="006D2F22">
      <w:pPr>
        <w:jc w:val="both"/>
        <w:rPr>
          <w:rFonts w:ascii="Arial" w:hAnsi="Arial" w:cs="Arial"/>
          <w:szCs w:val="22"/>
        </w:rPr>
      </w:pPr>
    </w:p>
    <w:p w14:paraId="0AF76A19" w14:textId="77777777" w:rsidR="006D2F22" w:rsidRPr="00F348C1" w:rsidRDefault="006D2F22" w:rsidP="006D2F22">
      <w:pPr>
        <w:jc w:val="center"/>
        <w:rPr>
          <w:rFonts w:ascii="Arial" w:hAnsi="Arial" w:cs="Arial"/>
          <w:sz w:val="28"/>
          <w:szCs w:val="28"/>
        </w:rPr>
      </w:pPr>
      <w:r w:rsidRPr="00F348C1">
        <w:rPr>
          <w:rFonts w:ascii="Arial" w:hAnsi="Arial" w:cs="Arial"/>
          <w:sz w:val="28"/>
          <w:szCs w:val="28"/>
        </w:rPr>
        <w:t xml:space="preserve">Signed </w:t>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rPr>
        <w:t>Parent / Guardian</w:t>
      </w:r>
    </w:p>
    <w:p w14:paraId="50AE0976" w14:textId="77777777" w:rsidR="006D2F22" w:rsidRPr="00F348C1" w:rsidRDefault="006D2F22" w:rsidP="006D2F22">
      <w:pPr>
        <w:jc w:val="center"/>
        <w:rPr>
          <w:rFonts w:ascii="Arial" w:hAnsi="Arial" w:cs="Arial"/>
          <w:sz w:val="28"/>
          <w:szCs w:val="28"/>
        </w:rPr>
      </w:pPr>
    </w:p>
    <w:p w14:paraId="3FADDF8A" w14:textId="77777777" w:rsidR="006D2F22" w:rsidRPr="00F348C1" w:rsidRDefault="006D2F22" w:rsidP="006D2F22">
      <w:pPr>
        <w:jc w:val="center"/>
        <w:rPr>
          <w:rFonts w:ascii="Arial" w:hAnsi="Arial" w:cs="Arial"/>
          <w:sz w:val="28"/>
          <w:szCs w:val="28"/>
        </w:rPr>
      </w:pPr>
    </w:p>
    <w:p w14:paraId="0C658BA6" w14:textId="77777777" w:rsidR="006D2F22" w:rsidRPr="006D2F22" w:rsidRDefault="006D2F22" w:rsidP="006D2F22">
      <w:pPr>
        <w:jc w:val="right"/>
        <w:rPr>
          <w:rFonts w:ascii="Arial" w:hAnsi="Arial" w:cs="Arial"/>
          <w:sz w:val="28"/>
          <w:szCs w:val="28"/>
        </w:rPr>
      </w:pPr>
      <w:r w:rsidRPr="00F348C1">
        <w:rPr>
          <w:rFonts w:ascii="Arial" w:hAnsi="Arial" w:cs="Arial"/>
          <w:sz w:val="28"/>
          <w:szCs w:val="28"/>
        </w:rPr>
        <w:t>Name of child / children</w:t>
      </w:r>
      <w:r>
        <w:rPr>
          <w:rFonts w:ascii="Arial" w:hAnsi="Arial" w:cs="Arial"/>
          <w:sz w:val="28"/>
          <w:szCs w:val="28"/>
        </w:rPr>
        <w:t xml:space="preserve"> and class(es)</w:t>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sidRPr="00F348C1">
        <w:rPr>
          <w:rFonts w:ascii="Arial" w:hAnsi="Arial" w:cs="Arial"/>
          <w:sz w:val="28"/>
          <w:szCs w:val="28"/>
          <w:u w:val="single"/>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p>
    <w:p w14:paraId="2EAB22F7" w14:textId="77777777" w:rsidR="006D2F22" w:rsidRDefault="006D2F22" w:rsidP="004B04A6">
      <w:pPr>
        <w:jc w:val="both"/>
        <w:rPr>
          <w:rFonts w:ascii="Calibri" w:eastAsia="Calibri" w:hAnsi="Calibri" w:cs="Calibri"/>
        </w:rPr>
      </w:pPr>
    </w:p>
    <w:p w14:paraId="76693864" w14:textId="77777777" w:rsidR="006D2F22" w:rsidRDefault="006D2F22" w:rsidP="004B04A6">
      <w:pPr>
        <w:jc w:val="both"/>
        <w:rPr>
          <w:rFonts w:ascii="Calibri" w:eastAsia="Calibri" w:hAnsi="Calibri" w:cs="Calibri"/>
        </w:rPr>
      </w:pPr>
    </w:p>
    <w:p w14:paraId="3DA54C4A" w14:textId="77777777" w:rsidR="006D2F22" w:rsidRDefault="006D2F22" w:rsidP="004B04A6">
      <w:pPr>
        <w:jc w:val="both"/>
        <w:rPr>
          <w:rFonts w:ascii="Calibri" w:eastAsia="Calibri" w:hAnsi="Calibri" w:cs="Calibri"/>
        </w:rPr>
      </w:pPr>
    </w:p>
    <w:p w14:paraId="096C8562" w14:textId="77777777" w:rsidR="006D2F22" w:rsidRDefault="006D2F22" w:rsidP="004B04A6">
      <w:pPr>
        <w:jc w:val="both"/>
        <w:rPr>
          <w:rFonts w:ascii="Calibri" w:eastAsia="Calibri" w:hAnsi="Calibri" w:cs="Calibri"/>
        </w:rPr>
      </w:pPr>
    </w:p>
    <w:p w14:paraId="2345B38E" w14:textId="77777777" w:rsidR="006D2F22" w:rsidRDefault="006D2F22" w:rsidP="004B04A6">
      <w:pPr>
        <w:jc w:val="both"/>
        <w:rPr>
          <w:rFonts w:ascii="Calibri" w:eastAsia="Calibri" w:hAnsi="Calibri" w:cs="Calibri"/>
        </w:rPr>
      </w:pPr>
    </w:p>
    <w:p w14:paraId="440615D8" w14:textId="77777777" w:rsidR="006D2F22" w:rsidRDefault="006D2F22" w:rsidP="004B04A6">
      <w:pPr>
        <w:jc w:val="both"/>
        <w:rPr>
          <w:rFonts w:ascii="Calibri" w:eastAsia="Calibri" w:hAnsi="Calibri" w:cs="Calibri"/>
        </w:rPr>
      </w:pPr>
    </w:p>
    <w:p w14:paraId="3880CF58" w14:textId="77777777" w:rsidR="006D2F22" w:rsidRDefault="006D2F22" w:rsidP="004B04A6">
      <w:pPr>
        <w:jc w:val="both"/>
        <w:rPr>
          <w:rFonts w:ascii="Calibri" w:eastAsia="Calibri" w:hAnsi="Calibri" w:cs="Calibri"/>
        </w:rPr>
      </w:pPr>
    </w:p>
    <w:p w14:paraId="409F2E92" w14:textId="77777777" w:rsidR="004B04A6" w:rsidRDefault="004B04A6" w:rsidP="004B04A6">
      <w:pPr>
        <w:jc w:val="both"/>
        <w:rPr>
          <w:rFonts w:ascii="Calibri" w:eastAsia="Calibri" w:hAnsi="Calibri" w:cs="Calibri"/>
        </w:rPr>
      </w:pPr>
    </w:p>
    <w:p w14:paraId="35CA7B72" w14:textId="77777777" w:rsidR="004B04A6" w:rsidRDefault="004B04A6" w:rsidP="004B04A6">
      <w:pPr>
        <w:jc w:val="both"/>
        <w:rPr>
          <w:rFonts w:ascii="Calibri" w:eastAsia="Calibri" w:hAnsi="Calibri" w:cs="Calibri"/>
        </w:rPr>
      </w:pPr>
      <w:r>
        <w:rPr>
          <w:rFonts w:ascii="Calibri" w:eastAsia="Calibri" w:hAnsi="Calibri" w:cs="Calibri"/>
        </w:rPr>
        <w:t>Appendix</w:t>
      </w:r>
      <w:r w:rsidR="00E81303">
        <w:rPr>
          <w:rFonts w:ascii="Calibri" w:eastAsia="Calibri" w:hAnsi="Calibri" w:cs="Calibri"/>
        </w:rPr>
        <w:t xml:space="preserve"> </w:t>
      </w:r>
      <w:r w:rsidR="006D2F22">
        <w:rPr>
          <w:rFonts w:ascii="Calibri" w:eastAsia="Calibri" w:hAnsi="Calibri" w:cs="Calibri"/>
        </w:rPr>
        <w:t>2</w:t>
      </w:r>
    </w:p>
    <w:p w14:paraId="33EE872D" w14:textId="77777777" w:rsidR="004B04A6" w:rsidRDefault="004B04A6" w:rsidP="004B04A6">
      <w:pPr>
        <w:jc w:val="both"/>
        <w:rPr>
          <w:rFonts w:ascii="Calibri" w:eastAsia="Calibri" w:hAnsi="Calibri" w:cs="Calibri"/>
        </w:rPr>
      </w:pPr>
    </w:p>
    <w:p w14:paraId="60C49D1E" w14:textId="17DA77B6" w:rsidR="004B04A6" w:rsidRDefault="004B04A6" w:rsidP="004B04A6">
      <w:pPr>
        <w:jc w:val="both"/>
        <w:rPr>
          <w:rFonts w:ascii="Calibri" w:eastAsia="Calibri" w:hAnsi="Calibri" w:cs="Calibri"/>
        </w:rPr>
      </w:pPr>
      <w:r>
        <w:rPr>
          <w:rFonts w:ascii="Calibri" w:eastAsia="Calibri" w:hAnsi="Calibri" w:cs="Calibri"/>
        </w:rPr>
        <w:t xml:space="preserve">Taken from </w:t>
      </w:r>
      <w:proofErr w:type="spellStart"/>
      <w:r>
        <w:rPr>
          <w:rFonts w:ascii="Calibri" w:eastAsia="Calibri" w:hAnsi="Calibri" w:cs="Calibri"/>
        </w:rPr>
        <w:t>KSCiE</w:t>
      </w:r>
      <w:proofErr w:type="spellEnd"/>
      <w:r>
        <w:rPr>
          <w:rFonts w:ascii="Calibri" w:eastAsia="Calibri" w:hAnsi="Calibri" w:cs="Calibri"/>
        </w:rPr>
        <w:t xml:space="preserve"> </w:t>
      </w:r>
    </w:p>
    <w:p w14:paraId="71CC6495" w14:textId="77777777" w:rsidR="004B04A6" w:rsidRDefault="004B04A6" w:rsidP="004B04A6">
      <w:pPr>
        <w:jc w:val="both"/>
        <w:rPr>
          <w:rFonts w:ascii="Calibri" w:eastAsia="Calibri" w:hAnsi="Calibri" w:cs="Calibri"/>
        </w:rPr>
      </w:pPr>
    </w:p>
    <w:p w14:paraId="493B9C6B" w14:textId="77777777" w:rsidR="00170254" w:rsidRDefault="004B04A6" w:rsidP="004B04A6">
      <w:pPr>
        <w:jc w:val="both"/>
      </w:pPr>
      <w:r>
        <w:t xml:space="preserve">Child-on-child abuse </w:t>
      </w:r>
    </w:p>
    <w:p w14:paraId="0EEC8B1E" w14:textId="77777777" w:rsidR="00170254" w:rsidRDefault="004B04A6" w:rsidP="004B04A6">
      <w:pPr>
        <w:jc w:val="both"/>
      </w:pPr>
      <w:r>
        <w:t xml:space="preserve"> All staff should be aware that children can abuse other children (often referred to as child-on-child abuse), and that it can happen both inside and outside of school or college and online. All staff should be clear as to the school’s or college’s policy and procedures with regard to child-on-child abuse and the important role they have to play in preventing it and responding where they believe a child may be at risk from it. </w:t>
      </w:r>
    </w:p>
    <w:p w14:paraId="23A1B400" w14:textId="77777777" w:rsidR="00170254" w:rsidRDefault="004B04A6" w:rsidP="004B04A6">
      <w:pPr>
        <w:jc w:val="both"/>
      </w:pPr>
      <w:r>
        <w:t xml:space="preserve">All staff should understand that even if there are no reports in their schools or colleges it does not mean it is not happening, it may be the case that it is just not being reported. As such it is important if staff have any concerns regarding child-on-child abuse they should speak to their designated safeguarding lead (or a deputy). </w:t>
      </w:r>
    </w:p>
    <w:p w14:paraId="0D831D06" w14:textId="77777777" w:rsidR="00170254" w:rsidRDefault="004B04A6" w:rsidP="004B04A6">
      <w:pPr>
        <w:jc w:val="both"/>
      </w:pPr>
      <w:r>
        <w:t xml:space="preserve">It is essential that all staff understand the importance of challenging inappropriate behaviours between children,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9FD2B6B" w14:textId="77777777" w:rsidR="00170254" w:rsidRDefault="004B04A6" w:rsidP="004B04A6">
      <w:pPr>
        <w:jc w:val="both"/>
      </w:pPr>
      <w:r>
        <w:t xml:space="preserve">Child-on-child abuse is most likely to include, but may not be limited to: </w:t>
      </w:r>
    </w:p>
    <w:p w14:paraId="0077A994" w14:textId="77777777" w:rsidR="00170254" w:rsidRDefault="004B04A6" w:rsidP="004B04A6">
      <w:pPr>
        <w:jc w:val="both"/>
      </w:pPr>
      <w:r>
        <w:t xml:space="preserve">• bullying (including cyberbullying, prejudice-based and discriminatory bullying) </w:t>
      </w:r>
    </w:p>
    <w:p w14:paraId="09B13011" w14:textId="77777777" w:rsidR="00170254" w:rsidRDefault="004B04A6" w:rsidP="004B04A6">
      <w:pPr>
        <w:jc w:val="both"/>
      </w:pPr>
      <w:r>
        <w:t>• abuse in intimate personal relationships between children (sometimes known as ‘teenage relationship abuse’)</w:t>
      </w:r>
    </w:p>
    <w:p w14:paraId="6D8DB079" w14:textId="77777777" w:rsidR="00170254" w:rsidRDefault="004B04A6" w:rsidP="004B04A6">
      <w:pPr>
        <w:jc w:val="both"/>
      </w:pPr>
      <w:r>
        <w:t xml:space="preserve"> • physical abuse such as hitting, kicking, shaking, biting, hair pulling, or otherwise causing physical harm (this may include an online element which facilitates, threatens and/or encourages physical abuse)</w:t>
      </w:r>
    </w:p>
    <w:p w14:paraId="6FB8156B" w14:textId="77777777" w:rsidR="00170254" w:rsidRDefault="004B04A6" w:rsidP="004B04A6">
      <w:pPr>
        <w:jc w:val="both"/>
      </w:pPr>
      <w:r>
        <w:t xml:space="preserve"> • sexual violence,6 such as rape, assault by penetration and sexual assault; (this may include an online element which facilitates, threatens and/or encourages sexual violence)</w:t>
      </w:r>
      <w:r w:rsidR="00170254" w:rsidRPr="00170254">
        <w:t xml:space="preserve"> </w:t>
      </w:r>
      <w:r w:rsidR="00170254">
        <w:t xml:space="preserve">sexual harassment, such as sexual comments, remarks, jokes and online sexual harassment, which may be standalone or part of a broader pattern of abuse </w:t>
      </w:r>
    </w:p>
    <w:p w14:paraId="041A8B0F" w14:textId="77777777" w:rsidR="00170254" w:rsidRDefault="00170254" w:rsidP="004B04A6">
      <w:pPr>
        <w:jc w:val="both"/>
      </w:pPr>
      <w:r>
        <w:t xml:space="preserve">• causing someone to engage in sexual activity without consent, such as forcing someone to strip, touch themselves sexually, or to engage in sexual activity with a third party </w:t>
      </w:r>
    </w:p>
    <w:p w14:paraId="09556232" w14:textId="77777777" w:rsidR="00170254" w:rsidRDefault="00170254" w:rsidP="004B04A6">
      <w:pPr>
        <w:jc w:val="both"/>
      </w:pPr>
      <w:r>
        <w:t xml:space="preserve">• consensual and non-consensual sharing of nude and semi-nude images and/or videos (also known as sexting or youth produced sexual imagery) </w:t>
      </w:r>
    </w:p>
    <w:p w14:paraId="2BA4BDEE" w14:textId="77777777" w:rsidR="00170254" w:rsidRDefault="00170254" w:rsidP="004B04A6">
      <w:pPr>
        <w:jc w:val="both"/>
      </w:pPr>
      <w:r>
        <w:t xml:space="preserve">• upskirting, which typically involves taking a picture under a person’s clothing without their permission, with the intention of viewing their genitals or buttocks to obtain sexual gratification, or cause the victim humiliation, distress, or alarm, and </w:t>
      </w:r>
    </w:p>
    <w:p w14:paraId="6A171BEA" w14:textId="77777777" w:rsidR="004B04A6" w:rsidRDefault="00170254" w:rsidP="004B04A6">
      <w:pPr>
        <w:jc w:val="both"/>
      </w:pPr>
      <w:r>
        <w:t>• initiation/hazing type violence and rituals (this could include activities involving harassment, abuse or humiliation used as a way of initiating a person into a group and may also include an online element)</w:t>
      </w:r>
    </w:p>
    <w:p w14:paraId="1396D2A7" w14:textId="77777777" w:rsidR="00E81303" w:rsidRDefault="00E81303" w:rsidP="004B04A6">
      <w:pPr>
        <w:jc w:val="both"/>
        <w:rPr>
          <w:rFonts w:ascii="Calibri" w:eastAsia="Calibri" w:hAnsi="Calibri" w:cs="Calibri"/>
        </w:rPr>
      </w:pPr>
    </w:p>
    <w:p w14:paraId="1C1C00B3" w14:textId="77777777" w:rsidR="00E81303" w:rsidRDefault="00E81303" w:rsidP="004B04A6">
      <w:pPr>
        <w:jc w:val="both"/>
        <w:rPr>
          <w:rFonts w:ascii="Calibri" w:eastAsia="Calibri" w:hAnsi="Calibri" w:cs="Calibri"/>
        </w:rPr>
      </w:pPr>
    </w:p>
    <w:p w14:paraId="7953970F" w14:textId="77777777" w:rsidR="00E81303" w:rsidRDefault="00E81303" w:rsidP="004B04A6">
      <w:pPr>
        <w:jc w:val="both"/>
        <w:rPr>
          <w:rFonts w:ascii="Calibri" w:eastAsia="Calibri" w:hAnsi="Calibri" w:cs="Calibri"/>
        </w:rPr>
      </w:pPr>
    </w:p>
    <w:p w14:paraId="16D717F5" w14:textId="77777777" w:rsidR="00E81303" w:rsidRDefault="00E81303" w:rsidP="004B04A6">
      <w:pPr>
        <w:jc w:val="both"/>
        <w:rPr>
          <w:rFonts w:ascii="Calibri" w:eastAsia="Calibri" w:hAnsi="Calibri" w:cs="Calibri"/>
        </w:rPr>
      </w:pPr>
    </w:p>
    <w:p w14:paraId="54BECF12" w14:textId="77777777" w:rsidR="00E81303" w:rsidRDefault="00E81303" w:rsidP="004B04A6">
      <w:pPr>
        <w:jc w:val="both"/>
        <w:rPr>
          <w:rFonts w:ascii="Calibri" w:eastAsia="Calibri" w:hAnsi="Calibri" w:cs="Calibri"/>
        </w:rPr>
      </w:pPr>
    </w:p>
    <w:p w14:paraId="371AC0CD" w14:textId="77777777" w:rsidR="00E81303" w:rsidRDefault="00E81303" w:rsidP="004B04A6">
      <w:pPr>
        <w:jc w:val="both"/>
        <w:rPr>
          <w:rFonts w:ascii="Calibri" w:eastAsia="Calibri" w:hAnsi="Calibri" w:cs="Calibri"/>
        </w:rPr>
      </w:pPr>
    </w:p>
    <w:p w14:paraId="18635B75" w14:textId="77777777" w:rsidR="00E81303" w:rsidRDefault="00E81303" w:rsidP="004B04A6">
      <w:pPr>
        <w:jc w:val="both"/>
        <w:rPr>
          <w:rFonts w:ascii="Calibri" w:eastAsia="Calibri" w:hAnsi="Calibri" w:cs="Calibri"/>
        </w:rPr>
      </w:pPr>
    </w:p>
    <w:p w14:paraId="36B848F5" w14:textId="77777777" w:rsidR="00E81303" w:rsidRDefault="00E81303" w:rsidP="004B04A6">
      <w:pPr>
        <w:jc w:val="both"/>
        <w:rPr>
          <w:rFonts w:ascii="Calibri" w:eastAsia="Calibri" w:hAnsi="Calibri" w:cs="Calibri"/>
        </w:rPr>
      </w:pPr>
    </w:p>
    <w:p w14:paraId="56D3B459" w14:textId="77777777" w:rsidR="006D2F22" w:rsidRDefault="006D2F22" w:rsidP="004B04A6">
      <w:pPr>
        <w:jc w:val="both"/>
        <w:rPr>
          <w:rFonts w:ascii="Calibri" w:eastAsia="Calibri" w:hAnsi="Calibri" w:cs="Calibri"/>
        </w:rPr>
      </w:pPr>
    </w:p>
    <w:p w14:paraId="12BA8FE7" w14:textId="77777777" w:rsidR="006D2F22" w:rsidRDefault="006D2F22" w:rsidP="004B04A6">
      <w:pPr>
        <w:jc w:val="both"/>
        <w:rPr>
          <w:rFonts w:ascii="Calibri" w:eastAsia="Calibri" w:hAnsi="Calibri" w:cs="Calibri"/>
        </w:rPr>
      </w:pPr>
    </w:p>
    <w:p w14:paraId="1A2F5508" w14:textId="77777777" w:rsidR="006D2F22" w:rsidRDefault="006D2F22" w:rsidP="004B04A6">
      <w:pPr>
        <w:jc w:val="both"/>
        <w:rPr>
          <w:rFonts w:ascii="Calibri" w:eastAsia="Calibri" w:hAnsi="Calibri" w:cs="Calibri"/>
        </w:rPr>
      </w:pPr>
    </w:p>
    <w:p w14:paraId="24DDCBA8" w14:textId="77777777" w:rsidR="006D2F22" w:rsidRDefault="006D2F22" w:rsidP="004B04A6">
      <w:pPr>
        <w:jc w:val="both"/>
        <w:rPr>
          <w:rFonts w:ascii="Calibri" w:eastAsia="Calibri" w:hAnsi="Calibri" w:cs="Calibri"/>
        </w:rPr>
      </w:pPr>
    </w:p>
    <w:p w14:paraId="6BDAA4E6" w14:textId="77777777" w:rsidR="006D2F22" w:rsidRDefault="006D2F22" w:rsidP="004B04A6">
      <w:pPr>
        <w:jc w:val="both"/>
        <w:rPr>
          <w:rFonts w:ascii="Calibri" w:eastAsia="Calibri" w:hAnsi="Calibri" w:cs="Calibri"/>
        </w:rPr>
      </w:pPr>
    </w:p>
    <w:p w14:paraId="3DF50696" w14:textId="77777777" w:rsidR="006D2F22" w:rsidRDefault="006D2F22" w:rsidP="004B04A6">
      <w:pPr>
        <w:jc w:val="both"/>
        <w:rPr>
          <w:rFonts w:ascii="Calibri" w:eastAsia="Calibri" w:hAnsi="Calibri" w:cs="Calibri"/>
        </w:rPr>
      </w:pPr>
    </w:p>
    <w:p w14:paraId="7C0A8C38" w14:textId="77777777" w:rsidR="006D2F22" w:rsidRDefault="006D2F22" w:rsidP="004B04A6">
      <w:pPr>
        <w:jc w:val="both"/>
        <w:rPr>
          <w:rFonts w:ascii="Calibri" w:eastAsia="Calibri" w:hAnsi="Calibri" w:cs="Calibri"/>
        </w:rPr>
      </w:pPr>
    </w:p>
    <w:p w14:paraId="3BB2377B" w14:textId="77777777" w:rsidR="006D2F22" w:rsidRDefault="006D2F22" w:rsidP="004B04A6">
      <w:pPr>
        <w:jc w:val="both"/>
        <w:rPr>
          <w:rFonts w:ascii="Calibri" w:eastAsia="Calibri" w:hAnsi="Calibri" w:cs="Calibri"/>
        </w:rPr>
      </w:pPr>
    </w:p>
    <w:p w14:paraId="3F073C54" w14:textId="77777777" w:rsidR="006D2F22" w:rsidRDefault="006D2F22" w:rsidP="004B04A6">
      <w:pPr>
        <w:jc w:val="both"/>
        <w:rPr>
          <w:rFonts w:ascii="Calibri" w:eastAsia="Calibri" w:hAnsi="Calibri" w:cs="Calibri"/>
        </w:rPr>
      </w:pPr>
    </w:p>
    <w:p w14:paraId="13A249C5" w14:textId="77777777" w:rsidR="006D2F22" w:rsidRDefault="006D2F22" w:rsidP="004B04A6">
      <w:pPr>
        <w:jc w:val="both"/>
        <w:rPr>
          <w:rFonts w:ascii="Calibri" w:eastAsia="Calibri" w:hAnsi="Calibri" w:cs="Calibri"/>
        </w:rPr>
      </w:pPr>
    </w:p>
    <w:p w14:paraId="53F4C995" w14:textId="77777777" w:rsidR="006D2F22" w:rsidRDefault="006D2F22" w:rsidP="004B04A6">
      <w:pPr>
        <w:jc w:val="both"/>
        <w:rPr>
          <w:rFonts w:ascii="Calibri" w:eastAsia="Calibri" w:hAnsi="Calibri" w:cs="Calibri"/>
        </w:rPr>
      </w:pPr>
    </w:p>
    <w:p w14:paraId="70E629C0" w14:textId="77777777" w:rsidR="006D2F22" w:rsidRDefault="006D2F22" w:rsidP="004B04A6">
      <w:pPr>
        <w:jc w:val="both"/>
        <w:rPr>
          <w:rFonts w:ascii="Calibri" w:eastAsia="Calibri" w:hAnsi="Calibri" w:cs="Calibri"/>
        </w:rPr>
      </w:pPr>
    </w:p>
    <w:p w14:paraId="48DC95AC" w14:textId="77777777" w:rsidR="006D2F22" w:rsidRDefault="006D2F22" w:rsidP="004B04A6">
      <w:pPr>
        <w:jc w:val="both"/>
        <w:rPr>
          <w:rFonts w:ascii="Calibri" w:eastAsia="Calibri" w:hAnsi="Calibri" w:cs="Calibri"/>
        </w:rPr>
      </w:pPr>
    </w:p>
    <w:p w14:paraId="5166C91D" w14:textId="77777777" w:rsidR="006D2F22" w:rsidRDefault="006D2F22" w:rsidP="004B04A6">
      <w:pPr>
        <w:jc w:val="both"/>
        <w:rPr>
          <w:rFonts w:ascii="Calibri" w:eastAsia="Calibri" w:hAnsi="Calibri" w:cs="Calibri"/>
        </w:rPr>
      </w:pPr>
    </w:p>
    <w:p w14:paraId="6F3E515F" w14:textId="77777777" w:rsidR="006D2F22" w:rsidRDefault="006D2F22" w:rsidP="004B04A6">
      <w:pPr>
        <w:jc w:val="both"/>
        <w:rPr>
          <w:rFonts w:ascii="Calibri" w:eastAsia="Calibri" w:hAnsi="Calibri" w:cs="Calibri"/>
        </w:rPr>
      </w:pPr>
    </w:p>
    <w:p w14:paraId="44C4A2AC" w14:textId="77777777" w:rsidR="006D2F22" w:rsidRDefault="006D2F22" w:rsidP="004B04A6">
      <w:pPr>
        <w:jc w:val="both"/>
        <w:rPr>
          <w:rFonts w:ascii="Calibri" w:eastAsia="Calibri" w:hAnsi="Calibri" w:cs="Calibri"/>
        </w:rPr>
      </w:pPr>
    </w:p>
    <w:p w14:paraId="46A16F62" w14:textId="77777777" w:rsidR="006D2F22" w:rsidRDefault="006D2F22" w:rsidP="004B04A6">
      <w:pPr>
        <w:jc w:val="both"/>
        <w:rPr>
          <w:rFonts w:ascii="Calibri" w:eastAsia="Calibri" w:hAnsi="Calibri" w:cs="Calibri"/>
        </w:rPr>
      </w:pPr>
    </w:p>
    <w:p w14:paraId="3A3AE6B5" w14:textId="77777777" w:rsidR="006D2F22" w:rsidRDefault="006D2F22" w:rsidP="004B04A6">
      <w:pPr>
        <w:jc w:val="both"/>
        <w:rPr>
          <w:rFonts w:ascii="Calibri" w:eastAsia="Calibri" w:hAnsi="Calibri" w:cs="Calibri"/>
        </w:rPr>
      </w:pPr>
    </w:p>
    <w:p w14:paraId="00B17B02" w14:textId="77777777" w:rsidR="006D2F22" w:rsidRDefault="006D2F22" w:rsidP="004B04A6">
      <w:pPr>
        <w:jc w:val="both"/>
        <w:rPr>
          <w:rFonts w:ascii="Calibri" w:eastAsia="Calibri" w:hAnsi="Calibri" w:cs="Calibri"/>
        </w:rPr>
      </w:pPr>
    </w:p>
    <w:p w14:paraId="33C8B99E" w14:textId="77777777" w:rsidR="006D2F22" w:rsidRDefault="006D2F22" w:rsidP="004B04A6">
      <w:pPr>
        <w:jc w:val="both"/>
        <w:rPr>
          <w:rFonts w:ascii="Calibri" w:eastAsia="Calibri" w:hAnsi="Calibri" w:cs="Calibri"/>
        </w:rPr>
      </w:pPr>
    </w:p>
    <w:p w14:paraId="3685BD97" w14:textId="77777777" w:rsidR="006D2F22" w:rsidRDefault="006D2F22" w:rsidP="004B04A6">
      <w:pPr>
        <w:jc w:val="both"/>
        <w:rPr>
          <w:rFonts w:ascii="Calibri" w:eastAsia="Calibri" w:hAnsi="Calibri" w:cs="Calibri"/>
        </w:rPr>
      </w:pPr>
    </w:p>
    <w:p w14:paraId="43C70B01" w14:textId="77777777" w:rsidR="006D2F22" w:rsidRDefault="006D2F22" w:rsidP="004B04A6">
      <w:pPr>
        <w:jc w:val="both"/>
        <w:rPr>
          <w:rFonts w:ascii="Calibri" w:eastAsia="Calibri" w:hAnsi="Calibri" w:cs="Calibri"/>
        </w:rPr>
      </w:pPr>
    </w:p>
    <w:p w14:paraId="45FE0FE9" w14:textId="77777777" w:rsidR="006D2F22" w:rsidRDefault="006D2F22" w:rsidP="004B04A6">
      <w:pPr>
        <w:jc w:val="both"/>
        <w:rPr>
          <w:rFonts w:ascii="Calibri" w:eastAsia="Calibri" w:hAnsi="Calibri" w:cs="Calibri"/>
        </w:rPr>
      </w:pPr>
    </w:p>
    <w:p w14:paraId="3EB542B9" w14:textId="77777777" w:rsidR="006D2F22" w:rsidRDefault="006D2F22" w:rsidP="004B04A6">
      <w:pPr>
        <w:jc w:val="both"/>
        <w:rPr>
          <w:rFonts w:ascii="Calibri" w:eastAsia="Calibri" w:hAnsi="Calibri" w:cs="Calibri"/>
        </w:rPr>
      </w:pPr>
    </w:p>
    <w:p w14:paraId="4ACD8E52" w14:textId="77777777" w:rsidR="006D2F22" w:rsidRDefault="006D2F22" w:rsidP="004B04A6">
      <w:pPr>
        <w:jc w:val="both"/>
        <w:rPr>
          <w:rFonts w:ascii="Calibri" w:eastAsia="Calibri" w:hAnsi="Calibri" w:cs="Calibri"/>
        </w:rPr>
      </w:pPr>
    </w:p>
    <w:p w14:paraId="4AD9B4D5" w14:textId="77777777" w:rsidR="006D2F22" w:rsidRDefault="006D2F22" w:rsidP="004B04A6">
      <w:pPr>
        <w:jc w:val="both"/>
        <w:rPr>
          <w:rFonts w:ascii="Calibri" w:eastAsia="Calibri" w:hAnsi="Calibri" w:cs="Calibri"/>
        </w:rPr>
      </w:pPr>
    </w:p>
    <w:p w14:paraId="1CFB2F70" w14:textId="77777777" w:rsidR="006D2F22" w:rsidRDefault="006D2F22" w:rsidP="004B04A6">
      <w:pPr>
        <w:jc w:val="both"/>
        <w:rPr>
          <w:rFonts w:ascii="Calibri" w:eastAsia="Calibri" w:hAnsi="Calibri" w:cs="Calibri"/>
        </w:rPr>
      </w:pPr>
    </w:p>
    <w:p w14:paraId="6B57B047" w14:textId="77777777" w:rsidR="006D2F22" w:rsidRDefault="006D2F22" w:rsidP="004B04A6">
      <w:pPr>
        <w:jc w:val="both"/>
        <w:rPr>
          <w:rFonts w:ascii="Calibri" w:eastAsia="Calibri" w:hAnsi="Calibri" w:cs="Calibri"/>
        </w:rPr>
      </w:pPr>
    </w:p>
    <w:p w14:paraId="1E1296C5" w14:textId="77777777" w:rsidR="006D2F22" w:rsidRDefault="006D2F22" w:rsidP="004B04A6">
      <w:pPr>
        <w:jc w:val="both"/>
        <w:rPr>
          <w:rFonts w:ascii="Calibri" w:eastAsia="Calibri" w:hAnsi="Calibri" w:cs="Calibri"/>
        </w:rPr>
      </w:pPr>
    </w:p>
    <w:p w14:paraId="4A2ECA86" w14:textId="77777777" w:rsidR="006D2F22" w:rsidRDefault="006D2F22" w:rsidP="004B04A6">
      <w:pPr>
        <w:jc w:val="both"/>
        <w:rPr>
          <w:rFonts w:ascii="Calibri" w:eastAsia="Calibri" w:hAnsi="Calibri" w:cs="Calibri"/>
        </w:rPr>
      </w:pPr>
    </w:p>
    <w:p w14:paraId="001C510C" w14:textId="77777777" w:rsidR="006D2F22" w:rsidRDefault="006D2F22" w:rsidP="004B04A6">
      <w:pPr>
        <w:jc w:val="both"/>
        <w:rPr>
          <w:rFonts w:ascii="Calibri" w:eastAsia="Calibri" w:hAnsi="Calibri" w:cs="Calibri"/>
        </w:rPr>
      </w:pPr>
    </w:p>
    <w:p w14:paraId="595DEF15" w14:textId="77777777" w:rsidR="006D2F22" w:rsidRDefault="006D2F22" w:rsidP="004B04A6">
      <w:pPr>
        <w:jc w:val="both"/>
        <w:rPr>
          <w:rFonts w:ascii="Calibri" w:eastAsia="Calibri" w:hAnsi="Calibri" w:cs="Calibri"/>
        </w:rPr>
      </w:pPr>
    </w:p>
    <w:p w14:paraId="03A9DB8A" w14:textId="77777777" w:rsidR="006D2F22" w:rsidRDefault="006D2F22" w:rsidP="004B04A6">
      <w:pPr>
        <w:jc w:val="both"/>
        <w:rPr>
          <w:rFonts w:ascii="Calibri" w:eastAsia="Calibri" w:hAnsi="Calibri" w:cs="Calibri"/>
        </w:rPr>
      </w:pPr>
    </w:p>
    <w:p w14:paraId="2657F601" w14:textId="77777777" w:rsidR="006D2F22" w:rsidRDefault="006D2F22" w:rsidP="004B04A6">
      <w:pPr>
        <w:jc w:val="both"/>
        <w:rPr>
          <w:rFonts w:ascii="Calibri" w:eastAsia="Calibri" w:hAnsi="Calibri" w:cs="Calibri"/>
        </w:rPr>
      </w:pPr>
    </w:p>
    <w:p w14:paraId="17855909" w14:textId="77777777" w:rsidR="006D2F22" w:rsidRDefault="006D2F22" w:rsidP="004B04A6">
      <w:pPr>
        <w:jc w:val="both"/>
        <w:rPr>
          <w:rFonts w:ascii="Calibri" w:eastAsia="Calibri" w:hAnsi="Calibri" w:cs="Calibri"/>
        </w:rPr>
      </w:pPr>
    </w:p>
    <w:p w14:paraId="71B56B7C" w14:textId="77777777" w:rsidR="006D2F22" w:rsidRDefault="006D2F22" w:rsidP="004B04A6">
      <w:pPr>
        <w:jc w:val="both"/>
        <w:rPr>
          <w:rFonts w:ascii="Calibri" w:eastAsia="Calibri" w:hAnsi="Calibri" w:cs="Calibri"/>
        </w:rPr>
      </w:pPr>
    </w:p>
    <w:p w14:paraId="57E95D3F" w14:textId="77777777" w:rsidR="006D2F22" w:rsidRDefault="006D2F22" w:rsidP="004B04A6">
      <w:pPr>
        <w:jc w:val="both"/>
        <w:rPr>
          <w:rFonts w:ascii="Calibri" w:eastAsia="Calibri" w:hAnsi="Calibri" w:cs="Calibri"/>
        </w:rPr>
      </w:pPr>
    </w:p>
    <w:p w14:paraId="2EAB14A0" w14:textId="77777777" w:rsidR="006D2F22" w:rsidRDefault="006D2F22" w:rsidP="004B04A6">
      <w:pPr>
        <w:jc w:val="both"/>
        <w:rPr>
          <w:rFonts w:ascii="Calibri" w:eastAsia="Calibri" w:hAnsi="Calibri" w:cs="Calibri"/>
        </w:rPr>
      </w:pPr>
    </w:p>
    <w:p w14:paraId="744316B0" w14:textId="77777777" w:rsidR="006D2F22" w:rsidRDefault="006D2F22" w:rsidP="004B04A6">
      <w:pPr>
        <w:jc w:val="both"/>
        <w:rPr>
          <w:rFonts w:ascii="Calibri" w:eastAsia="Calibri" w:hAnsi="Calibri" w:cs="Calibri"/>
        </w:rPr>
      </w:pPr>
    </w:p>
    <w:p w14:paraId="4CCA529A" w14:textId="77777777" w:rsidR="006D2F22" w:rsidRDefault="006D2F22" w:rsidP="004B04A6">
      <w:pPr>
        <w:jc w:val="both"/>
        <w:rPr>
          <w:rFonts w:ascii="Calibri" w:eastAsia="Calibri" w:hAnsi="Calibri" w:cs="Calibri"/>
        </w:rPr>
      </w:pPr>
    </w:p>
    <w:p w14:paraId="08CFB0BF" w14:textId="77777777" w:rsidR="006D2F22" w:rsidRDefault="006D2F22" w:rsidP="004B04A6">
      <w:pPr>
        <w:jc w:val="both"/>
        <w:rPr>
          <w:rFonts w:ascii="Calibri" w:eastAsia="Calibri" w:hAnsi="Calibri" w:cs="Calibri"/>
        </w:rPr>
      </w:pPr>
    </w:p>
    <w:p w14:paraId="22BC37DA" w14:textId="77777777" w:rsidR="006D2F22" w:rsidRDefault="006D2F22" w:rsidP="004B04A6">
      <w:pPr>
        <w:jc w:val="both"/>
        <w:rPr>
          <w:rFonts w:ascii="Calibri" w:eastAsia="Calibri" w:hAnsi="Calibri" w:cs="Calibri"/>
        </w:rPr>
      </w:pPr>
    </w:p>
    <w:p w14:paraId="29B75CF8" w14:textId="77777777" w:rsidR="006D2F22" w:rsidRDefault="006D2F22" w:rsidP="004B04A6">
      <w:pPr>
        <w:jc w:val="both"/>
        <w:rPr>
          <w:rFonts w:ascii="Calibri" w:eastAsia="Calibri" w:hAnsi="Calibri" w:cs="Calibri"/>
        </w:rPr>
      </w:pPr>
    </w:p>
    <w:p w14:paraId="7A766776" w14:textId="77777777" w:rsidR="006D2F22" w:rsidRDefault="006D2F22" w:rsidP="004B04A6">
      <w:pPr>
        <w:jc w:val="both"/>
        <w:rPr>
          <w:rFonts w:ascii="Calibri" w:eastAsia="Calibri" w:hAnsi="Calibri" w:cs="Calibri"/>
        </w:rPr>
      </w:pPr>
    </w:p>
    <w:p w14:paraId="2B6C241D" w14:textId="77777777" w:rsidR="006D2F22" w:rsidRDefault="006D2F22" w:rsidP="004B04A6">
      <w:pPr>
        <w:jc w:val="both"/>
        <w:rPr>
          <w:rFonts w:ascii="Calibri" w:eastAsia="Calibri" w:hAnsi="Calibri" w:cs="Calibri"/>
        </w:rPr>
      </w:pPr>
    </w:p>
    <w:p w14:paraId="6EB224F4" w14:textId="77777777" w:rsidR="006D2F22" w:rsidRDefault="006D2F22" w:rsidP="004B04A6">
      <w:pPr>
        <w:jc w:val="both"/>
        <w:rPr>
          <w:rFonts w:ascii="Calibri" w:eastAsia="Calibri" w:hAnsi="Calibri" w:cs="Calibri"/>
        </w:rPr>
      </w:pPr>
    </w:p>
    <w:p w14:paraId="43409C3A" w14:textId="77777777" w:rsidR="006D2F22" w:rsidRDefault="006D2F22" w:rsidP="004B04A6">
      <w:pPr>
        <w:jc w:val="both"/>
        <w:rPr>
          <w:rFonts w:ascii="Calibri" w:eastAsia="Calibri" w:hAnsi="Calibri" w:cs="Calibri"/>
        </w:rPr>
      </w:pPr>
    </w:p>
    <w:p w14:paraId="20B63304" w14:textId="77777777" w:rsidR="00E81303" w:rsidRDefault="00E81303" w:rsidP="004B04A6">
      <w:pPr>
        <w:jc w:val="both"/>
        <w:rPr>
          <w:rFonts w:ascii="Calibri" w:eastAsia="Calibri" w:hAnsi="Calibri" w:cs="Calibri"/>
        </w:rPr>
      </w:pPr>
    </w:p>
    <w:p w14:paraId="08CFE10C" w14:textId="77777777" w:rsidR="00E81303" w:rsidRDefault="00E81303" w:rsidP="004B04A6">
      <w:pPr>
        <w:jc w:val="both"/>
        <w:rPr>
          <w:rFonts w:ascii="Calibri" w:eastAsia="Calibri" w:hAnsi="Calibri" w:cs="Calibri"/>
        </w:rPr>
      </w:pPr>
    </w:p>
    <w:p w14:paraId="29F92C81" w14:textId="77777777" w:rsidR="00E81303" w:rsidRDefault="00E81303" w:rsidP="004B04A6">
      <w:pPr>
        <w:jc w:val="both"/>
        <w:rPr>
          <w:rFonts w:ascii="Calibri" w:eastAsia="Calibri" w:hAnsi="Calibri" w:cs="Calibri"/>
        </w:rPr>
      </w:pPr>
    </w:p>
    <w:p w14:paraId="572D0B9B" w14:textId="77777777" w:rsidR="00E81303" w:rsidRDefault="00E81303" w:rsidP="00E81303">
      <w:pPr>
        <w:jc w:val="center"/>
      </w:pPr>
      <w:r>
        <w:rPr>
          <w:rFonts w:ascii="Arial" w:eastAsia="Arial" w:hAnsi="Arial" w:cs="Arial"/>
          <w:b/>
          <w:noProof/>
          <w:sz w:val="72"/>
          <w:szCs w:val="72"/>
        </w:rPr>
        <w:drawing>
          <wp:inline distT="0" distB="0" distL="0" distR="0" wp14:anchorId="0F0A6DBF" wp14:editId="1E20FB9A">
            <wp:extent cx="511917" cy="4724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374" cy="476553"/>
                    </a:xfrm>
                    <a:prstGeom prst="rect">
                      <a:avLst/>
                    </a:prstGeom>
                    <a:noFill/>
                  </pic:spPr>
                </pic:pic>
              </a:graphicData>
            </a:graphic>
          </wp:inline>
        </w:drawing>
      </w:r>
    </w:p>
    <w:p w14:paraId="762322BB" w14:textId="77777777" w:rsidR="00E81303" w:rsidRDefault="00E81303" w:rsidP="00E81303">
      <w:r>
        <w:t xml:space="preserve">Appendix </w:t>
      </w:r>
      <w:r w:rsidR="006D2F22">
        <w:t>4</w:t>
      </w:r>
      <w:r>
        <w:t>: Physical handing reporting form</w:t>
      </w:r>
    </w:p>
    <w:tbl>
      <w:tblPr>
        <w:tblStyle w:val="TableGrid"/>
        <w:tblW w:w="9351" w:type="dxa"/>
        <w:tblLook w:val="04A0" w:firstRow="1" w:lastRow="0" w:firstColumn="1" w:lastColumn="0" w:noHBand="0" w:noVBand="1"/>
      </w:tblPr>
      <w:tblGrid>
        <w:gridCol w:w="2235"/>
        <w:gridCol w:w="1212"/>
        <w:gridCol w:w="1040"/>
        <w:gridCol w:w="1212"/>
        <w:gridCol w:w="84"/>
        <w:gridCol w:w="3539"/>
        <w:gridCol w:w="29"/>
      </w:tblGrid>
      <w:tr w:rsidR="00E81303" w:rsidRPr="00A75BEB" w14:paraId="01679422" w14:textId="77777777" w:rsidTr="004B17F1">
        <w:trPr>
          <w:trHeight w:val="383"/>
        </w:trPr>
        <w:tc>
          <w:tcPr>
            <w:tcW w:w="4487" w:type="dxa"/>
            <w:gridSpan w:val="3"/>
          </w:tcPr>
          <w:p w14:paraId="3CF84F94" w14:textId="77777777" w:rsidR="00E81303"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Report completed by</w:t>
            </w:r>
            <w:r>
              <w:rPr>
                <w:rFonts w:asciiTheme="minorHAnsi" w:hAnsiTheme="minorHAnsi"/>
                <w:color w:val="000000" w:themeColor="text1"/>
              </w:rPr>
              <w:t xml:space="preserve">: </w:t>
            </w:r>
          </w:p>
          <w:p w14:paraId="1D11AD1F" w14:textId="77777777" w:rsidR="00E81303" w:rsidRPr="00A75BEB" w:rsidRDefault="00E81303" w:rsidP="004B17F1">
            <w:pPr>
              <w:pStyle w:val="Tabletext"/>
              <w:rPr>
                <w:rFonts w:asciiTheme="minorHAnsi" w:hAnsiTheme="minorHAnsi"/>
                <w:color w:val="000000" w:themeColor="text1"/>
              </w:rPr>
            </w:pPr>
          </w:p>
        </w:tc>
        <w:tc>
          <w:tcPr>
            <w:tcW w:w="1212" w:type="dxa"/>
          </w:tcPr>
          <w:p w14:paraId="4A2B3542"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Date of incident</w:t>
            </w:r>
          </w:p>
        </w:tc>
        <w:tc>
          <w:tcPr>
            <w:tcW w:w="3652" w:type="dxa"/>
            <w:gridSpan w:val="3"/>
          </w:tcPr>
          <w:p w14:paraId="76A70B40" w14:textId="77777777" w:rsidR="00E81303" w:rsidRPr="00A75BEB" w:rsidRDefault="00E81303" w:rsidP="004B17F1">
            <w:pPr>
              <w:pStyle w:val="Tabletext"/>
              <w:rPr>
                <w:rFonts w:asciiTheme="minorHAnsi" w:hAnsiTheme="minorHAnsi"/>
                <w:color w:val="000000" w:themeColor="text1"/>
              </w:rPr>
            </w:pPr>
          </w:p>
        </w:tc>
      </w:tr>
      <w:tr w:rsidR="00E81303" w:rsidRPr="00A75BEB" w14:paraId="561C211E" w14:textId="77777777" w:rsidTr="004B17F1">
        <w:tc>
          <w:tcPr>
            <w:tcW w:w="3447" w:type="dxa"/>
            <w:gridSpan w:val="2"/>
          </w:tcPr>
          <w:p w14:paraId="7DAA95D1"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 xml:space="preserve">Name of </w:t>
            </w:r>
            <w:r>
              <w:rPr>
                <w:rFonts w:asciiTheme="minorHAnsi" w:hAnsiTheme="minorHAnsi"/>
                <w:color w:val="000000" w:themeColor="text1"/>
              </w:rPr>
              <w:t>child:</w:t>
            </w:r>
          </w:p>
        </w:tc>
        <w:tc>
          <w:tcPr>
            <w:tcW w:w="5904" w:type="dxa"/>
            <w:gridSpan w:val="5"/>
          </w:tcPr>
          <w:p w14:paraId="14427F58" w14:textId="77777777" w:rsidR="00E81303" w:rsidRPr="00EE2DE1" w:rsidRDefault="00E81303" w:rsidP="004B17F1">
            <w:pPr>
              <w:pStyle w:val="Tabletext"/>
              <w:rPr>
                <w:rFonts w:asciiTheme="minorHAnsi" w:hAnsiTheme="minorHAnsi"/>
                <w:color w:val="000000" w:themeColor="text1"/>
              </w:rPr>
            </w:pPr>
          </w:p>
        </w:tc>
      </w:tr>
      <w:tr w:rsidR="00E81303" w:rsidRPr="00A75BEB" w14:paraId="2BBAAF3D" w14:textId="77777777" w:rsidTr="004B17F1">
        <w:tc>
          <w:tcPr>
            <w:tcW w:w="3447" w:type="dxa"/>
            <w:gridSpan w:val="2"/>
          </w:tcPr>
          <w:p w14:paraId="102F670D"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Date of birth</w:t>
            </w:r>
          </w:p>
        </w:tc>
        <w:tc>
          <w:tcPr>
            <w:tcW w:w="1040" w:type="dxa"/>
            <w:tcBorders>
              <w:bottom w:val="single" w:sz="4" w:space="0" w:color="auto"/>
              <w:right w:val="nil"/>
            </w:tcBorders>
          </w:tcPr>
          <w:p w14:paraId="05910776" w14:textId="77777777" w:rsidR="00E81303" w:rsidRPr="00A75BEB" w:rsidRDefault="00E81303" w:rsidP="004B17F1">
            <w:pPr>
              <w:pStyle w:val="Tabletext"/>
              <w:rPr>
                <w:rFonts w:asciiTheme="minorHAnsi" w:hAnsiTheme="minorHAnsi"/>
                <w:color w:val="000000" w:themeColor="text1"/>
              </w:rPr>
            </w:pPr>
          </w:p>
        </w:tc>
        <w:tc>
          <w:tcPr>
            <w:tcW w:w="1296" w:type="dxa"/>
            <w:gridSpan w:val="2"/>
            <w:tcBorders>
              <w:left w:val="nil"/>
              <w:right w:val="single" w:sz="4" w:space="0" w:color="auto"/>
            </w:tcBorders>
          </w:tcPr>
          <w:p w14:paraId="27D7F403" w14:textId="77777777" w:rsidR="00E81303" w:rsidRPr="00A75BEB" w:rsidRDefault="00E81303" w:rsidP="004B17F1">
            <w:pPr>
              <w:pStyle w:val="Tabletext"/>
              <w:rPr>
                <w:rFonts w:asciiTheme="minorHAnsi" w:hAnsiTheme="minorHAnsi"/>
                <w:color w:val="000000" w:themeColor="text1"/>
              </w:rPr>
            </w:pPr>
          </w:p>
        </w:tc>
        <w:tc>
          <w:tcPr>
            <w:tcW w:w="3568" w:type="dxa"/>
            <w:gridSpan w:val="2"/>
            <w:tcBorders>
              <w:left w:val="single" w:sz="4" w:space="0" w:color="auto"/>
            </w:tcBorders>
          </w:tcPr>
          <w:p w14:paraId="22B8EF22"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Gender M</w:t>
            </w:r>
            <w:r>
              <w:rPr>
                <w:rFonts w:asciiTheme="minorHAnsi" w:hAnsiTheme="minorHAnsi"/>
                <w:color w:val="000000" w:themeColor="text1"/>
              </w:rPr>
              <w:t xml:space="preserve"> </w:t>
            </w:r>
            <w:r w:rsidRPr="00A75BEB">
              <w:rPr>
                <w:rFonts w:asciiTheme="minorHAnsi" w:hAnsiTheme="minorHAnsi"/>
                <w:color w:val="000000" w:themeColor="text1"/>
              </w:rPr>
              <w:t xml:space="preserve"> </w:t>
            </w:r>
            <w:sdt>
              <w:sdtPr>
                <w:rPr>
                  <w:rFonts w:asciiTheme="minorHAnsi" w:hAnsiTheme="minorHAnsi"/>
                  <w:color w:val="000000" w:themeColor="text1"/>
                </w:rPr>
                <w:id w:val="1482506735"/>
              </w:sdtPr>
              <w:sdtEndPr/>
              <w:sdtContent>
                <w:r>
                  <w:rPr>
                    <w:rFonts w:asciiTheme="minorHAnsi" w:hAnsiTheme="minorHAnsi" w:hint="eastAsia"/>
                    <w:color w:val="000000" w:themeColor="text1"/>
                  </w:rPr>
                  <w:t xml:space="preserve"> </w:t>
                </w:r>
              </w:sdtContent>
            </w:sdt>
            <w:r w:rsidRPr="00A75BEB">
              <w:rPr>
                <w:rFonts w:asciiTheme="minorHAnsi" w:hAnsiTheme="minorHAnsi"/>
                <w:color w:val="000000" w:themeColor="text1"/>
              </w:rPr>
              <w:t xml:space="preserve">F </w:t>
            </w:r>
            <w:sdt>
              <w:sdtPr>
                <w:rPr>
                  <w:rFonts w:asciiTheme="minorHAnsi" w:hAnsiTheme="minorHAnsi"/>
                  <w:color w:val="000000" w:themeColor="text1"/>
                </w:rPr>
                <w:id w:val="1051884869"/>
              </w:sdtPr>
              <w:sdtEndPr/>
              <w:sdtContent>
                <w:r w:rsidRPr="00EE2DE1">
                  <w:rPr>
                    <w:rFonts w:ascii="MS Gothic" w:eastAsia="MS Gothic" w:hAnsi="MS Gothic" w:cs="MS Gothic" w:hint="eastAsia"/>
                    <w:color w:val="000000" w:themeColor="text1"/>
                  </w:rPr>
                  <w:t>☐</w:t>
                </w:r>
              </w:sdtContent>
            </w:sdt>
          </w:p>
        </w:tc>
      </w:tr>
      <w:tr w:rsidR="00E81303" w:rsidRPr="00A75BEB" w14:paraId="39AF83A9" w14:textId="77777777" w:rsidTr="004B17F1">
        <w:tc>
          <w:tcPr>
            <w:tcW w:w="3447" w:type="dxa"/>
            <w:gridSpan w:val="2"/>
          </w:tcPr>
          <w:p w14:paraId="33E1805E"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 xml:space="preserve">Time </w:t>
            </w:r>
          </w:p>
        </w:tc>
        <w:tc>
          <w:tcPr>
            <w:tcW w:w="1040" w:type="dxa"/>
            <w:tcBorders>
              <w:bottom w:val="single" w:sz="4" w:space="0" w:color="auto"/>
              <w:right w:val="nil"/>
            </w:tcBorders>
          </w:tcPr>
          <w:p w14:paraId="6D065B61" w14:textId="77777777" w:rsidR="00E81303" w:rsidRPr="00A75BEB" w:rsidRDefault="00E81303" w:rsidP="004B17F1">
            <w:pPr>
              <w:pStyle w:val="Tabletext"/>
              <w:rPr>
                <w:rFonts w:asciiTheme="minorHAnsi" w:hAnsiTheme="minorHAnsi"/>
                <w:color w:val="000000" w:themeColor="text1"/>
              </w:rPr>
            </w:pPr>
          </w:p>
        </w:tc>
        <w:tc>
          <w:tcPr>
            <w:tcW w:w="4864" w:type="dxa"/>
            <w:gridSpan w:val="4"/>
            <w:tcBorders>
              <w:left w:val="nil"/>
            </w:tcBorders>
          </w:tcPr>
          <w:p w14:paraId="27EC9226" w14:textId="77777777" w:rsidR="00E81303" w:rsidRPr="00A75BEB" w:rsidRDefault="00E81303" w:rsidP="004B17F1">
            <w:pPr>
              <w:pStyle w:val="Tabletext"/>
              <w:rPr>
                <w:rFonts w:asciiTheme="minorHAnsi" w:hAnsiTheme="minorHAnsi"/>
                <w:color w:val="000000" w:themeColor="text1"/>
              </w:rPr>
            </w:pPr>
          </w:p>
        </w:tc>
      </w:tr>
      <w:tr w:rsidR="00E81303" w:rsidRPr="00A75BEB" w14:paraId="1EF7DF29" w14:textId="77777777" w:rsidTr="004B17F1">
        <w:tc>
          <w:tcPr>
            <w:tcW w:w="3447" w:type="dxa"/>
            <w:gridSpan w:val="2"/>
          </w:tcPr>
          <w:p w14:paraId="1D5ACBA7"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Name/s of staff member/s administering restraint</w:t>
            </w:r>
          </w:p>
        </w:tc>
        <w:tc>
          <w:tcPr>
            <w:tcW w:w="5904" w:type="dxa"/>
            <w:gridSpan w:val="5"/>
          </w:tcPr>
          <w:p w14:paraId="3F4396AA" w14:textId="77777777" w:rsidR="00E81303" w:rsidRPr="00A75BEB" w:rsidRDefault="00E81303" w:rsidP="004B17F1">
            <w:pPr>
              <w:pStyle w:val="Tabletext"/>
              <w:rPr>
                <w:rFonts w:asciiTheme="minorHAnsi" w:hAnsiTheme="minorHAnsi"/>
                <w:color w:val="000000" w:themeColor="text1"/>
              </w:rPr>
            </w:pPr>
          </w:p>
        </w:tc>
      </w:tr>
      <w:tr w:rsidR="00E81303" w:rsidRPr="00A75BEB" w14:paraId="4ED3904A" w14:textId="77777777" w:rsidTr="004B17F1">
        <w:tc>
          <w:tcPr>
            <w:tcW w:w="3447" w:type="dxa"/>
            <w:gridSpan w:val="2"/>
          </w:tcPr>
          <w:p w14:paraId="2638F4D9"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Trained in safe physical restraint?</w:t>
            </w:r>
          </w:p>
        </w:tc>
        <w:tc>
          <w:tcPr>
            <w:tcW w:w="5904" w:type="dxa"/>
            <w:gridSpan w:val="5"/>
          </w:tcPr>
          <w:p w14:paraId="7215F136" w14:textId="77777777" w:rsidR="00E81303" w:rsidRPr="00A26B8D" w:rsidRDefault="00E81303" w:rsidP="004B17F1">
            <w:pPr>
              <w:pStyle w:val="Tabletext"/>
              <w:rPr>
                <w:rFonts w:asciiTheme="minorHAnsi" w:hAnsiTheme="minorHAnsi"/>
                <w:color w:val="000000" w:themeColor="text1"/>
                <w:sz w:val="22"/>
                <w:szCs w:val="22"/>
              </w:rPr>
            </w:pPr>
            <w:r>
              <w:rPr>
                <w:rFonts w:asciiTheme="minorHAnsi" w:hAnsiTheme="minorHAnsi"/>
                <w:color w:val="000000" w:themeColor="text1"/>
              </w:rPr>
              <w:t>Y/N</w:t>
            </w:r>
          </w:p>
        </w:tc>
      </w:tr>
      <w:tr w:rsidR="00E81303" w:rsidRPr="00A75BEB" w14:paraId="50C21609" w14:textId="77777777" w:rsidTr="004B17F1">
        <w:tc>
          <w:tcPr>
            <w:tcW w:w="3447" w:type="dxa"/>
            <w:gridSpan w:val="2"/>
          </w:tcPr>
          <w:p w14:paraId="25534179"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Other staff /adults who witnessed</w:t>
            </w:r>
          </w:p>
        </w:tc>
        <w:tc>
          <w:tcPr>
            <w:tcW w:w="5904" w:type="dxa"/>
            <w:gridSpan w:val="5"/>
          </w:tcPr>
          <w:p w14:paraId="06038997" w14:textId="77777777" w:rsidR="00E81303" w:rsidRPr="00A75BEB" w:rsidRDefault="00E81303" w:rsidP="004B17F1">
            <w:pPr>
              <w:pStyle w:val="Tabletext"/>
              <w:rPr>
                <w:rFonts w:asciiTheme="minorHAnsi" w:hAnsiTheme="minorHAnsi"/>
                <w:color w:val="000000" w:themeColor="text1"/>
              </w:rPr>
            </w:pPr>
          </w:p>
        </w:tc>
      </w:tr>
      <w:tr w:rsidR="00E81303" w:rsidRPr="00A75BEB" w14:paraId="263EFE6D" w14:textId="77777777" w:rsidTr="004B17F1">
        <w:trPr>
          <w:gridAfter w:val="1"/>
          <w:wAfter w:w="29" w:type="dxa"/>
        </w:trPr>
        <w:tc>
          <w:tcPr>
            <w:tcW w:w="9322" w:type="dxa"/>
            <w:gridSpan w:val="6"/>
            <w:shd w:val="clear" w:color="auto" w:fill="D6E3BC" w:themeFill="accent3" w:themeFillTint="66"/>
          </w:tcPr>
          <w:p w14:paraId="40D4293E"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Place where restraint occurred</w:t>
            </w:r>
          </w:p>
        </w:tc>
      </w:tr>
      <w:tr w:rsidR="00E81303" w:rsidRPr="00A75BEB" w14:paraId="06DA54D1" w14:textId="77777777" w:rsidTr="004B17F1">
        <w:trPr>
          <w:gridAfter w:val="1"/>
          <w:wAfter w:w="29" w:type="dxa"/>
        </w:trPr>
        <w:tc>
          <w:tcPr>
            <w:tcW w:w="2235" w:type="dxa"/>
          </w:tcPr>
          <w:p w14:paraId="59B35956"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Classroom</w:t>
            </w:r>
          </w:p>
        </w:tc>
        <w:tc>
          <w:tcPr>
            <w:tcW w:w="7087" w:type="dxa"/>
            <w:gridSpan w:val="5"/>
          </w:tcPr>
          <w:p w14:paraId="50772BDB" w14:textId="77777777" w:rsidR="00E81303" w:rsidRPr="00A75BEB" w:rsidRDefault="00E81303" w:rsidP="004B17F1">
            <w:pPr>
              <w:pStyle w:val="Tabletext"/>
              <w:rPr>
                <w:rFonts w:asciiTheme="minorHAnsi" w:hAnsiTheme="minorHAnsi"/>
                <w:color w:val="000000" w:themeColor="text1"/>
              </w:rPr>
            </w:pPr>
          </w:p>
        </w:tc>
      </w:tr>
      <w:tr w:rsidR="00E81303" w:rsidRPr="00A75BEB" w14:paraId="6711EBC7" w14:textId="77777777" w:rsidTr="004B17F1">
        <w:trPr>
          <w:gridAfter w:val="1"/>
          <w:wAfter w:w="29" w:type="dxa"/>
        </w:trPr>
        <w:tc>
          <w:tcPr>
            <w:tcW w:w="2235" w:type="dxa"/>
          </w:tcPr>
          <w:p w14:paraId="00F48AC1"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Corridor</w:t>
            </w:r>
          </w:p>
        </w:tc>
        <w:tc>
          <w:tcPr>
            <w:tcW w:w="7087" w:type="dxa"/>
            <w:gridSpan w:val="5"/>
          </w:tcPr>
          <w:p w14:paraId="407BC3C3" w14:textId="77777777" w:rsidR="00E81303" w:rsidRPr="00A75BEB" w:rsidRDefault="00E81303" w:rsidP="004B17F1">
            <w:pPr>
              <w:pStyle w:val="Tabletext"/>
              <w:rPr>
                <w:rFonts w:asciiTheme="minorHAnsi" w:hAnsiTheme="minorHAnsi"/>
                <w:color w:val="000000" w:themeColor="text1"/>
              </w:rPr>
            </w:pPr>
          </w:p>
        </w:tc>
      </w:tr>
      <w:tr w:rsidR="00E81303" w:rsidRPr="00A75BEB" w14:paraId="5EEECAF2" w14:textId="77777777" w:rsidTr="004B17F1">
        <w:trPr>
          <w:gridAfter w:val="1"/>
          <w:wAfter w:w="29" w:type="dxa"/>
        </w:trPr>
        <w:tc>
          <w:tcPr>
            <w:tcW w:w="2235" w:type="dxa"/>
          </w:tcPr>
          <w:p w14:paraId="358F11BA"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Assembly hall</w:t>
            </w:r>
            <w:r>
              <w:rPr>
                <w:rFonts w:asciiTheme="minorHAnsi" w:hAnsiTheme="minorHAnsi"/>
                <w:color w:val="000000" w:themeColor="text1"/>
              </w:rPr>
              <w:t>/dining</w:t>
            </w:r>
          </w:p>
        </w:tc>
        <w:tc>
          <w:tcPr>
            <w:tcW w:w="7087" w:type="dxa"/>
            <w:gridSpan w:val="5"/>
          </w:tcPr>
          <w:p w14:paraId="4CA7DDA4" w14:textId="77777777" w:rsidR="00E81303" w:rsidRPr="00A75BEB" w:rsidRDefault="00E81303" w:rsidP="004B17F1">
            <w:pPr>
              <w:pStyle w:val="Tabletext"/>
              <w:rPr>
                <w:rFonts w:asciiTheme="minorHAnsi" w:hAnsiTheme="minorHAnsi"/>
                <w:color w:val="000000" w:themeColor="text1"/>
              </w:rPr>
            </w:pPr>
          </w:p>
        </w:tc>
      </w:tr>
      <w:tr w:rsidR="00E81303" w:rsidRPr="00A75BEB" w14:paraId="15393B40" w14:textId="77777777" w:rsidTr="004B17F1">
        <w:trPr>
          <w:gridAfter w:val="1"/>
          <w:wAfter w:w="29" w:type="dxa"/>
        </w:trPr>
        <w:tc>
          <w:tcPr>
            <w:tcW w:w="2235" w:type="dxa"/>
          </w:tcPr>
          <w:p w14:paraId="09EC951C"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Outdoor area</w:t>
            </w:r>
          </w:p>
        </w:tc>
        <w:tc>
          <w:tcPr>
            <w:tcW w:w="7087" w:type="dxa"/>
            <w:gridSpan w:val="5"/>
          </w:tcPr>
          <w:p w14:paraId="54211BED" w14:textId="77777777" w:rsidR="00E81303" w:rsidRPr="00A75BEB" w:rsidRDefault="00E81303" w:rsidP="004B17F1">
            <w:pPr>
              <w:pStyle w:val="Tabletext"/>
              <w:rPr>
                <w:rFonts w:asciiTheme="minorHAnsi" w:hAnsiTheme="minorHAnsi"/>
                <w:color w:val="000000" w:themeColor="text1"/>
              </w:rPr>
            </w:pPr>
          </w:p>
        </w:tc>
      </w:tr>
      <w:tr w:rsidR="00E81303" w:rsidRPr="00A75BEB" w14:paraId="2B267305" w14:textId="77777777" w:rsidTr="004B17F1">
        <w:trPr>
          <w:gridAfter w:val="1"/>
          <w:wAfter w:w="29" w:type="dxa"/>
        </w:trPr>
        <w:tc>
          <w:tcPr>
            <w:tcW w:w="2235" w:type="dxa"/>
          </w:tcPr>
          <w:p w14:paraId="4FA2CC28" w14:textId="77777777" w:rsidR="00E81303" w:rsidRPr="00A75BEB" w:rsidRDefault="00E81303" w:rsidP="004B17F1">
            <w:pPr>
              <w:pStyle w:val="Tabletext"/>
              <w:rPr>
                <w:rFonts w:asciiTheme="minorHAnsi" w:hAnsiTheme="minorHAnsi"/>
                <w:color w:val="000000" w:themeColor="text1"/>
              </w:rPr>
            </w:pPr>
            <w:r>
              <w:rPr>
                <w:rFonts w:asciiTheme="minorHAnsi" w:hAnsiTheme="minorHAnsi"/>
                <w:color w:val="000000" w:themeColor="text1"/>
              </w:rPr>
              <w:t xml:space="preserve">Toilet </w:t>
            </w:r>
          </w:p>
        </w:tc>
        <w:tc>
          <w:tcPr>
            <w:tcW w:w="7087" w:type="dxa"/>
            <w:gridSpan w:val="5"/>
          </w:tcPr>
          <w:p w14:paraId="337F066E" w14:textId="77777777" w:rsidR="00E81303" w:rsidRPr="00A75BEB" w:rsidRDefault="00E81303" w:rsidP="004B17F1">
            <w:pPr>
              <w:pStyle w:val="Tabletext"/>
              <w:rPr>
                <w:rFonts w:asciiTheme="minorHAnsi" w:hAnsiTheme="minorHAnsi"/>
                <w:color w:val="000000" w:themeColor="text1"/>
              </w:rPr>
            </w:pPr>
          </w:p>
        </w:tc>
      </w:tr>
      <w:tr w:rsidR="00E81303" w:rsidRPr="00A75BEB" w14:paraId="2016C943" w14:textId="77777777" w:rsidTr="004B17F1">
        <w:trPr>
          <w:gridAfter w:val="1"/>
          <w:wAfter w:w="29" w:type="dxa"/>
        </w:trPr>
        <w:tc>
          <w:tcPr>
            <w:tcW w:w="2235" w:type="dxa"/>
          </w:tcPr>
          <w:p w14:paraId="7D173E1C"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Other (identify)</w:t>
            </w:r>
          </w:p>
        </w:tc>
        <w:tc>
          <w:tcPr>
            <w:tcW w:w="7087" w:type="dxa"/>
            <w:gridSpan w:val="5"/>
          </w:tcPr>
          <w:p w14:paraId="7FB6BA52" w14:textId="77777777" w:rsidR="00E81303" w:rsidRPr="00A75BEB" w:rsidRDefault="00E81303" w:rsidP="004B17F1">
            <w:pPr>
              <w:pStyle w:val="Tabletext"/>
              <w:rPr>
                <w:rFonts w:asciiTheme="minorHAnsi" w:hAnsiTheme="minorHAnsi"/>
                <w:color w:val="000000" w:themeColor="text1"/>
              </w:rPr>
            </w:pPr>
          </w:p>
        </w:tc>
      </w:tr>
      <w:tr w:rsidR="00E81303" w:rsidRPr="00A75BEB" w14:paraId="4FF34482" w14:textId="77777777" w:rsidTr="004B17F1">
        <w:trPr>
          <w:gridAfter w:val="1"/>
          <w:wAfter w:w="29" w:type="dxa"/>
        </w:trPr>
        <w:tc>
          <w:tcPr>
            <w:tcW w:w="9322" w:type="dxa"/>
            <w:gridSpan w:val="6"/>
            <w:shd w:val="clear" w:color="auto" w:fill="D6E3BC" w:themeFill="accent3" w:themeFillTint="66"/>
          </w:tcPr>
          <w:p w14:paraId="2533D15B"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Behaviour directed at</w:t>
            </w:r>
          </w:p>
        </w:tc>
      </w:tr>
      <w:tr w:rsidR="00E81303" w:rsidRPr="00A75BEB" w14:paraId="337BA7EA" w14:textId="77777777" w:rsidTr="004B17F1">
        <w:trPr>
          <w:gridAfter w:val="1"/>
          <w:wAfter w:w="29" w:type="dxa"/>
          <w:trHeight w:val="595"/>
        </w:trPr>
        <w:tc>
          <w:tcPr>
            <w:tcW w:w="2235" w:type="dxa"/>
          </w:tcPr>
          <w:p w14:paraId="42980EC3"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Staff member – name</w:t>
            </w:r>
            <w:r>
              <w:rPr>
                <w:rFonts w:asciiTheme="minorHAnsi" w:hAnsiTheme="minorHAnsi"/>
                <w:color w:val="000000" w:themeColor="text1"/>
              </w:rPr>
              <w:t xml:space="preserve"> and describe the scenario</w:t>
            </w:r>
          </w:p>
        </w:tc>
        <w:tc>
          <w:tcPr>
            <w:tcW w:w="7087" w:type="dxa"/>
            <w:gridSpan w:val="5"/>
          </w:tcPr>
          <w:p w14:paraId="5E7B1904" w14:textId="77777777" w:rsidR="00E81303" w:rsidRPr="00A75BEB" w:rsidRDefault="00E81303" w:rsidP="004B17F1">
            <w:pPr>
              <w:pStyle w:val="Tabletext"/>
              <w:rPr>
                <w:rFonts w:asciiTheme="minorHAnsi" w:hAnsiTheme="minorHAnsi"/>
                <w:color w:val="000000" w:themeColor="text1"/>
              </w:rPr>
            </w:pPr>
          </w:p>
        </w:tc>
      </w:tr>
      <w:tr w:rsidR="00E81303" w:rsidRPr="00A75BEB" w14:paraId="23AEB2A2" w14:textId="77777777" w:rsidTr="004B17F1">
        <w:trPr>
          <w:gridAfter w:val="1"/>
          <w:wAfter w:w="29" w:type="dxa"/>
        </w:trPr>
        <w:tc>
          <w:tcPr>
            <w:tcW w:w="2235" w:type="dxa"/>
          </w:tcPr>
          <w:p w14:paraId="29E58058"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Student – name</w:t>
            </w:r>
            <w:r>
              <w:rPr>
                <w:rFonts w:asciiTheme="minorHAnsi" w:hAnsiTheme="minorHAnsi"/>
                <w:color w:val="000000" w:themeColor="text1"/>
              </w:rPr>
              <w:t xml:space="preserve"> and describe the scenario</w:t>
            </w:r>
            <w:r w:rsidRPr="00A75BEB">
              <w:rPr>
                <w:rFonts w:asciiTheme="minorHAnsi" w:hAnsiTheme="minorHAnsi"/>
                <w:color w:val="000000" w:themeColor="text1"/>
              </w:rPr>
              <w:t xml:space="preserve"> </w:t>
            </w:r>
          </w:p>
        </w:tc>
        <w:tc>
          <w:tcPr>
            <w:tcW w:w="7087" w:type="dxa"/>
            <w:gridSpan w:val="5"/>
          </w:tcPr>
          <w:p w14:paraId="64797C9E" w14:textId="77777777" w:rsidR="00E81303" w:rsidRPr="00A75BEB" w:rsidRDefault="00E81303" w:rsidP="004B17F1">
            <w:pPr>
              <w:pStyle w:val="Tabletext"/>
              <w:rPr>
                <w:rFonts w:asciiTheme="minorHAnsi" w:hAnsiTheme="minorHAnsi"/>
                <w:color w:val="000000" w:themeColor="text1"/>
              </w:rPr>
            </w:pPr>
          </w:p>
        </w:tc>
      </w:tr>
      <w:tr w:rsidR="00E81303" w:rsidRPr="00A75BEB" w14:paraId="08CC08C1" w14:textId="77777777" w:rsidTr="004B17F1">
        <w:trPr>
          <w:gridAfter w:val="1"/>
          <w:wAfter w:w="29" w:type="dxa"/>
        </w:trPr>
        <w:tc>
          <w:tcPr>
            <w:tcW w:w="2235" w:type="dxa"/>
          </w:tcPr>
          <w:p w14:paraId="0007C6A6"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Self – describe how they intended self-harm</w:t>
            </w:r>
          </w:p>
        </w:tc>
        <w:tc>
          <w:tcPr>
            <w:tcW w:w="7087" w:type="dxa"/>
            <w:gridSpan w:val="5"/>
          </w:tcPr>
          <w:p w14:paraId="455C80F5" w14:textId="77777777" w:rsidR="00E81303" w:rsidRPr="00A75BEB" w:rsidRDefault="00E81303" w:rsidP="004B17F1">
            <w:pPr>
              <w:pStyle w:val="Tabletext"/>
              <w:rPr>
                <w:rFonts w:asciiTheme="minorHAnsi" w:hAnsiTheme="minorHAnsi"/>
                <w:color w:val="000000" w:themeColor="text1"/>
              </w:rPr>
            </w:pPr>
          </w:p>
        </w:tc>
      </w:tr>
      <w:tr w:rsidR="00E81303" w:rsidRPr="00A75BEB" w14:paraId="7337C205" w14:textId="77777777" w:rsidTr="004B17F1">
        <w:trPr>
          <w:gridAfter w:val="1"/>
          <w:wAfter w:w="29" w:type="dxa"/>
        </w:trPr>
        <w:tc>
          <w:tcPr>
            <w:tcW w:w="2235" w:type="dxa"/>
          </w:tcPr>
          <w:p w14:paraId="16789BBF"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Property – describe potential injury to self or others</w:t>
            </w:r>
          </w:p>
        </w:tc>
        <w:tc>
          <w:tcPr>
            <w:tcW w:w="7087" w:type="dxa"/>
            <w:gridSpan w:val="5"/>
          </w:tcPr>
          <w:p w14:paraId="2BFBBABD" w14:textId="77777777" w:rsidR="00E81303" w:rsidRPr="00A75BEB" w:rsidRDefault="00E81303" w:rsidP="004B17F1">
            <w:pPr>
              <w:pStyle w:val="Tabletext"/>
              <w:rPr>
                <w:rFonts w:asciiTheme="minorHAnsi" w:hAnsiTheme="minorHAnsi"/>
                <w:color w:val="000000" w:themeColor="text1"/>
              </w:rPr>
            </w:pPr>
          </w:p>
        </w:tc>
      </w:tr>
      <w:tr w:rsidR="00E81303" w:rsidRPr="00A75BEB" w14:paraId="54AB104F" w14:textId="77777777" w:rsidTr="004B17F1">
        <w:trPr>
          <w:gridAfter w:val="1"/>
          <w:wAfter w:w="29" w:type="dxa"/>
        </w:trPr>
        <w:tc>
          <w:tcPr>
            <w:tcW w:w="9322" w:type="dxa"/>
            <w:gridSpan w:val="6"/>
            <w:shd w:val="clear" w:color="auto" w:fill="D6E3BC" w:themeFill="accent3" w:themeFillTint="66"/>
          </w:tcPr>
          <w:p w14:paraId="3D1B2018" w14:textId="77777777" w:rsidR="00E81303" w:rsidRPr="00A75BEB" w:rsidRDefault="00E81303" w:rsidP="004B17F1">
            <w:pPr>
              <w:pStyle w:val="Tabletext"/>
              <w:rPr>
                <w:rFonts w:asciiTheme="minorHAnsi" w:hAnsiTheme="minorHAnsi"/>
                <w:color w:val="000000" w:themeColor="text1"/>
              </w:rPr>
            </w:pPr>
            <w:r>
              <w:rPr>
                <w:rFonts w:asciiTheme="minorHAnsi" w:hAnsiTheme="minorHAnsi"/>
                <w:color w:val="000000" w:themeColor="text1"/>
              </w:rPr>
              <w:t xml:space="preserve">Type and </w:t>
            </w:r>
            <w:r w:rsidRPr="00A75BEB">
              <w:rPr>
                <w:rFonts w:asciiTheme="minorHAnsi" w:hAnsiTheme="minorHAnsi"/>
                <w:color w:val="000000" w:themeColor="text1"/>
              </w:rPr>
              <w:t>Reason restraint was considered necessary</w:t>
            </w:r>
          </w:p>
        </w:tc>
      </w:tr>
      <w:tr w:rsidR="00E81303" w:rsidRPr="00A75BEB" w14:paraId="40EFEA4F" w14:textId="77777777" w:rsidTr="004B17F1">
        <w:trPr>
          <w:gridAfter w:val="1"/>
          <w:wAfter w:w="29" w:type="dxa"/>
        </w:trPr>
        <w:tc>
          <w:tcPr>
            <w:tcW w:w="2235" w:type="dxa"/>
          </w:tcPr>
          <w:p w14:paraId="419D8D80"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Imminent danger, serious risk of injury – describe</w:t>
            </w:r>
          </w:p>
        </w:tc>
        <w:tc>
          <w:tcPr>
            <w:tcW w:w="7087" w:type="dxa"/>
            <w:gridSpan w:val="5"/>
          </w:tcPr>
          <w:p w14:paraId="544A496E" w14:textId="77777777" w:rsidR="00E81303" w:rsidRPr="00A75BEB" w:rsidRDefault="00E81303" w:rsidP="004B17F1">
            <w:pPr>
              <w:pStyle w:val="Tabletext"/>
              <w:rPr>
                <w:rFonts w:asciiTheme="minorHAnsi" w:hAnsiTheme="minorHAnsi"/>
                <w:color w:val="000000" w:themeColor="text1"/>
              </w:rPr>
            </w:pPr>
          </w:p>
        </w:tc>
      </w:tr>
      <w:tr w:rsidR="00E81303" w:rsidRPr="00A75BEB" w14:paraId="1B788394" w14:textId="77777777" w:rsidTr="004B17F1">
        <w:trPr>
          <w:gridAfter w:val="1"/>
          <w:wAfter w:w="29" w:type="dxa"/>
        </w:trPr>
        <w:tc>
          <w:tcPr>
            <w:tcW w:w="2235" w:type="dxa"/>
          </w:tcPr>
          <w:p w14:paraId="4EFCC160" w14:textId="77777777" w:rsidR="00E81303" w:rsidRPr="00A75BEB" w:rsidRDefault="00E81303" w:rsidP="004B17F1">
            <w:pPr>
              <w:pStyle w:val="Tabletext"/>
              <w:rPr>
                <w:rFonts w:asciiTheme="minorHAnsi" w:hAnsiTheme="minorHAnsi"/>
                <w:color w:val="000000" w:themeColor="text1"/>
              </w:rPr>
            </w:pPr>
            <w:r w:rsidRPr="00A75BEB">
              <w:rPr>
                <w:rFonts w:asciiTheme="minorHAnsi" w:hAnsiTheme="minorHAnsi"/>
                <w:color w:val="000000" w:themeColor="text1"/>
              </w:rPr>
              <w:t>Actual injury – describe and attach injury form</w:t>
            </w:r>
          </w:p>
        </w:tc>
        <w:tc>
          <w:tcPr>
            <w:tcW w:w="7087" w:type="dxa"/>
            <w:gridSpan w:val="5"/>
          </w:tcPr>
          <w:p w14:paraId="51935033" w14:textId="77777777" w:rsidR="00E81303" w:rsidRPr="00A75BEB" w:rsidRDefault="00E81303" w:rsidP="004B17F1">
            <w:pPr>
              <w:pStyle w:val="Tabletext"/>
              <w:rPr>
                <w:rFonts w:asciiTheme="minorHAnsi" w:hAnsiTheme="minorHAnsi"/>
                <w:color w:val="000000" w:themeColor="text1"/>
              </w:rPr>
            </w:pPr>
          </w:p>
        </w:tc>
      </w:tr>
      <w:tr w:rsidR="00E81303" w:rsidRPr="00A75BEB" w14:paraId="6F1E2A6C" w14:textId="77777777" w:rsidTr="004B17F1">
        <w:trPr>
          <w:gridAfter w:val="1"/>
          <w:wAfter w:w="29" w:type="dxa"/>
        </w:trPr>
        <w:tc>
          <w:tcPr>
            <w:tcW w:w="9322" w:type="dxa"/>
            <w:gridSpan w:val="6"/>
            <w:shd w:val="clear" w:color="auto" w:fill="D6E3BC" w:themeFill="accent3" w:themeFillTint="66"/>
          </w:tcPr>
          <w:p w14:paraId="795C9071" w14:textId="77777777" w:rsidR="00E81303" w:rsidRPr="00A75BEB" w:rsidRDefault="00E81303" w:rsidP="004B17F1">
            <w:pPr>
              <w:pStyle w:val="Tabletext"/>
              <w:rPr>
                <w:rFonts w:asciiTheme="minorHAnsi" w:hAnsiTheme="minorHAnsi"/>
                <w:color w:val="000000" w:themeColor="text1"/>
              </w:rPr>
            </w:pPr>
            <w:r>
              <w:rPr>
                <w:rFonts w:asciiTheme="minorHAnsi" w:hAnsiTheme="minorHAnsi"/>
                <w:color w:val="000000" w:themeColor="text1"/>
              </w:rPr>
              <w:t>Outcome</w:t>
            </w:r>
          </w:p>
        </w:tc>
      </w:tr>
      <w:tr w:rsidR="00E81303" w:rsidRPr="00A75BEB" w14:paraId="2B2C7157" w14:textId="77777777" w:rsidTr="004B17F1">
        <w:trPr>
          <w:gridAfter w:val="1"/>
          <w:wAfter w:w="29" w:type="dxa"/>
        </w:trPr>
        <w:tc>
          <w:tcPr>
            <w:tcW w:w="2235" w:type="dxa"/>
          </w:tcPr>
          <w:p w14:paraId="734E564F" w14:textId="77777777" w:rsidR="00E81303" w:rsidRPr="00A75BEB" w:rsidRDefault="00E81303" w:rsidP="004B17F1">
            <w:pPr>
              <w:pStyle w:val="Tabletext"/>
              <w:rPr>
                <w:rFonts w:asciiTheme="minorHAnsi" w:hAnsiTheme="minorHAnsi"/>
                <w:color w:val="000000" w:themeColor="text1"/>
              </w:rPr>
            </w:pPr>
            <w:r>
              <w:rPr>
                <w:rFonts w:asciiTheme="minorHAnsi" w:hAnsiTheme="minorHAnsi"/>
                <w:color w:val="000000" w:themeColor="text1"/>
              </w:rPr>
              <w:t>Describe the outcome of the incident</w:t>
            </w:r>
          </w:p>
        </w:tc>
        <w:tc>
          <w:tcPr>
            <w:tcW w:w="7087" w:type="dxa"/>
            <w:gridSpan w:val="5"/>
          </w:tcPr>
          <w:p w14:paraId="1F521641" w14:textId="77777777" w:rsidR="00E81303" w:rsidRPr="00A75BEB" w:rsidRDefault="00E81303" w:rsidP="004B17F1">
            <w:pPr>
              <w:pStyle w:val="Tabletext"/>
              <w:rPr>
                <w:rFonts w:asciiTheme="minorHAnsi" w:hAnsiTheme="minorHAnsi"/>
                <w:color w:val="000000" w:themeColor="text1"/>
              </w:rPr>
            </w:pPr>
          </w:p>
        </w:tc>
      </w:tr>
      <w:tr w:rsidR="00E81303" w:rsidRPr="00A75BEB" w14:paraId="6BBBC521" w14:textId="77777777" w:rsidTr="004B17F1">
        <w:trPr>
          <w:gridAfter w:val="1"/>
          <w:wAfter w:w="29" w:type="dxa"/>
        </w:trPr>
        <w:tc>
          <w:tcPr>
            <w:tcW w:w="2235" w:type="dxa"/>
          </w:tcPr>
          <w:p w14:paraId="6304D325" w14:textId="77777777" w:rsidR="00E81303" w:rsidRDefault="00E81303" w:rsidP="004B17F1">
            <w:pPr>
              <w:pStyle w:val="Tabletext"/>
              <w:rPr>
                <w:rFonts w:asciiTheme="minorHAnsi" w:hAnsiTheme="minorHAnsi"/>
                <w:color w:val="000000" w:themeColor="text1"/>
              </w:rPr>
            </w:pPr>
            <w:r>
              <w:rPr>
                <w:rFonts w:asciiTheme="minorHAnsi" w:hAnsiTheme="minorHAnsi"/>
                <w:color w:val="000000" w:themeColor="text1"/>
              </w:rPr>
              <w:t>Deputy Head informed</w:t>
            </w:r>
          </w:p>
        </w:tc>
        <w:tc>
          <w:tcPr>
            <w:tcW w:w="7087" w:type="dxa"/>
            <w:gridSpan w:val="5"/>
          </w:tcPr>
          <w:p w14:paraId="4B2529A7" w14:textId="77777777" w:rsidR="00E81303" w:rsidRPr="00A75BEB" w:rsidRDefault="00E81303" w:rsidP="004B17F1">
            <w:pPr>
              <w:pStyle w:val="Tabletext"/>
              <w:rPr>
                <w:rFonts w:asciiTheme="minorHAnsi" w:hAnsiTheme="minorHAnsi"/>
                <w:color w:val="000000" w:themeColor="text1"/>
              </w:rPr>
            </w:pPr>
          </w:p>
        </w:tc>
      </w:tr>
      <w:tr w:rsidR="00E81303" w:rsidRPr="00A75BEB" w14:paraId="74D0F5FE" w14:textId="77777777" w:rsidTr="004B17F1">
        <w:trPr>
          <w:gridAfter w:val="1"/>
          <w:wAfter w:w="29" w:type="dxa"/>
        </w:trPr>
        <w:tc>
          <w:tcPr>
            <w:tcW w:w="2235" w:type="dxa"/>
          </w:tcPr>
          <w:p w14:paraId="1D867E8C" w14:textId="77777777" w:rsidR="00E81303" w:rsidRDefault="00E81303" w:rsidP="004B17F1">
            <w:pPr>
              <w:pStyle w:val="Tabletext"/>
              <w:rPr>
                <w:rFonts w:asciiTheme="minorHAnsi" w:hAnsiTheme="minorHAnsi"/>
                <w:color w:val="000000" w:themeColor="text1"/>
              </w:rPr>
            </w:pPr>
            <w:r>
              <w:rPr>
                <w:rFonts w:asciiTheme="minorHAnsi" w:hAnsiTheme="minorHAnsi"/>
                <w:color w:val="000000" w:themeColor="text1"/>
              </w:rPr>
              <w:t>Parents/</w:t>
            </w:r>
            <w:proofErr w:type="spellStart"/>
            <w:r>
              <w:rPr>
                <w:rFonts w:asciiTheme="minorHAnsi" w:hAnsiTheme="minorHAnsi"/>
                <w:color w:val="000000" w:themeColor="text1"/>
              </w:rPr>
              <w:t>Carers</w:t>
            </w:r>
            <w:proofErr w:type="spellEnd"/>
            <w:r>
              <w:rPr>
                <w:rFonts w:asciiTheme="minorHAnsi" w:hAnsiTheme="minorHAnsi"/>
                <w:color w:val="000000" w:themeColor="text1"/>
              </w:rPr>
              <w:t xml:space="preserve"> informed</w:t>
            </w:r>
          </w:p>
        </w:tc>
        <w:tc>
          <w:tcPr>
            <w:tcW w:w="7087" w:type="dxa"/>
            <w:gridSpan w:val="5"/>
          </w:tcPr>
          <w:p w14:paraId="4BB18891" w14:textId="77777777" w:rsidR="00E81303" w:rsidRPr="00A75BEB" w:rsidRDefault="00E81303" w:rsidP="004B17F1">
            <w:pPr>
              <w:pStyle w:val="Tabletext"/>
              <w:rPr>
                <w:rFonts w:asciiTheme="minorHAnsi" w:hAnsiTheme="minorHAnsi"/>
                <w:color w:val="000000" w:themeColor="text1"/>
              </w:rPr>
            </w:pPr>
          </w:p>
        </w:tc>
      </w:tr>
      <w:tr w:rsidR="00E81303" w:rsidRPr="00A75BEB" w14:paraId="1568E869" w14:textId="77777777" w:rsidTr="004B17F1">
        <w:trPr>
          <w:gridAfter w:val="1"/>
          <w:wAfter w:w="29" w:type="dxa"/>
          <w:trHeight w:val="263"/>
        </w:trPr>
        <w:tc>
          <w:tcPr>
            <w:tcW w:w="2235" w:type="dxa"/>
          </w:tcPr>
          <w:p w14:paraId="0F7A10E1" w14:textId="77777777" w:rsidR="00E81303" w:rsidRDefault="00E81303" w:rsidP="004B17F1">
            <w:pPr>
              <w:pStyle w:val="Tabletext"/>
              <w:rPr>
                <w:rFonts w:asciiTheme="minorHAnsi" w:hAnsiTheme="minorHAnsi"/>
                <w:color w:val="000000" w:themeColor="text1"/>
              </w:rPr>
            </w:pPr>
            <w:r>
              <w:rPr>
                <w:rFonts w:asciiTheme="minorHAnsi" w:hAnsiTheme="minorHAnsi"/>
                <w:color w:val="000000" w:themeColor="text1"/>
              </w:rPr>
              <w:t>CPOMs updated</w:t>
            </w:r>
          </w:p>
        </w:tc>
        <w:tc>
          <w:tcPr>
            <w:tcW w:w="7087" w:type="dxa"/>
            <w:gridSpan w:val="5"/>
          </w:tcPr>
          <w:p w14:paraId="58E6481A" w14:textId="77777777" w:rsidR="00E81303" w:rsidRPr="00A75BEB" w:rsidRDefault="00E81303" w:rsidP="004B17F1">
            <w:pPr>
              <w:pStyle w:val="Tabletext"/>
              <w:rPr>
                <w:rFonts w:asciiTheme="minorHAnsi" w:hAnsiTheme="minorHAnsi"/>
                <w:color w:val="000000" w:themeColor="text1"/>
              </w:rPr>
            </w:pPr>
          </w:p>
        </w:tc>
      </w:tr>
      <w:tr w:rsidR="00E81303" w:rsidRPr="00A75BEB" w14:paraId="748E7B11" w14:textId="77777777" w:rsidTr="004B17F1">
        <w:trPr>
          <w:gridAfter w:val="1"/>
          <w:wAfter w:w="29" w:type="dxa"/>
          <w:trHeight w:val="263"/>
        </w:trPr>
        <w:tc>
          <w:tcPr>
            <w:tcW w:w="2235" w:type="dxa"/>
          </w:tcPr>
          <w:p w14:paraId="74A8CB40" w14:textId="77777777" w:rsidR="00E81303" w:rsidRDefault="00E81303" w:rsidP="004B17F1">
            <w:pPr>
              <w:pStyle w:val="Tabletext"/>
              <w:rPr>
                <w:rFonts w:asciiTheme="minorHAnsi" w:hAnsiTheme="minorHAnsi"/>
                <w:color w:val="000000" w:themeColor="text1"/>
              </w:rPr>
            </w:pPr>
            <w:r>
              <w:rPr>
                <w:rFonts w:asciiTheme="minorHAnsi" w:hAnsiTheme="minorHAnsi"/>
                <w:color w:val="000000" w:themeColor="text1"/>
              </w:rPr>
              <w:t>DSL informed</w:t>
            </w:r>
          </w:p>
        </w:tc>
        <w:tc>
          <w:tcPr>
            <w:tcW w:w="7087" w:type="dxa"/>
            <w:gridSpan w:val="5"/>
          </w:tcPr>
          <w:p w14:paraId="0A8A3E8E" w14:textId="77777777" w:rsidR="00E81303" w:rsidRPr="00A75BEB" w:rsidRDefault="00E81303" w:rsidP="004B17F1">
            <w:pPr>
              <w:pStyle w:val="Tabletext"/>
              <w:rPr>
                <w:rFonts w:asciiTheme="minorHAnsi" w:hAnsiTheme="minorHAnsi"/>
                <w:color w:val="000000" w:themeColor="text1"/>
              </w:rPr>
            </w:pPr>
          </w:p>
        </w:tc>
      </w:tr>
    </w:tbl>
    <w:p w14:paraId="19141ED5" w14:textId="77777777" w:rsidR="00E81303" w:rsidRDefault="00E81303" w:rsidP="00E81303"/>
    <w:p w14:paraId="33EF9B56" w14:textId="77777777" w:rsidR="00E81303" w:rsidRPr="00F14417" w:rsidRDefault="00E81303" w:rsidP="00E81303">
      <w:r>
        <w:t>Signed……………………………………………………………………………………………………………</w:t>
      </w:r>
      <w:proofErr w:type="gramStart"/>
      <w:r>
        <w:t>…..</w:t>
      </w:r>
      <w:proofErr w:type="gramEnd"/>
      <w:r>
        <w:t>Date…………………</w:t>
      </w:r>
    </w:p>
    <w:p w14:paraId="0A26F070" w14:textId="77777777" w:rsidR="00E81303" w:rsidRDefault="00E81303" w:rsidP="004B04A6">
      <w:pPr>
        <w:jc w:val="both"/>
        <w:rPr>
          <w:rFonts w:ascii="Calibri" w:eastAsia="Calibri" w:hAnsi="Calibri" w:cs="Calibri"/>
        </w:rPr>
      </w:pPr>
    </w:p>
    <w:p w14:paraId="12E2A306" w14:textId="77777777" w:rsidR="00E81303" w:rsidRDefault="00E81303" w:rsidP="004B04A6">
      <w:pPr>
        <w:jc w:val="both"/>
        <w:rPr>
          <w:rFonts w:ascii="Calibri" w:eastAsia="Calibri" w:hAnsi="Calibri" w:cs="Calibri"/>
        </w:rPr>
      </w:pPr>
    </w:p>
    <w:p w14:paraId="1B94E8B6" w14:textId="77777777" w:rsidR="00E81303" w:rsidRDefault="00E81303" w:rsidP="004B04A6">
      <w:pPr>
        <w:jc w:val="both"/>
        <w:rPr>
          <w:rFonts w:ascii="Calibri" w:eastAsia="Calibri" w:hAnsi="Calibri" w:cs="Calibri"/>
        </w:rPr>
      </w:pPr>
    </w:p>
    <w:p w14:paraId="3AB04531" w14:textId="77777777" w:rsidR="00E81303" w:rsidRDefault="00E81303" w:rsidP="004B04A6">
      <w:pPr>
        <w:jc w:val="both"/>
        <w:rPr>
          <w:rFonts w:ascii="Calibri" w:eastAsia="Calibri" w:hAnsi="Calibri" w:cs="Calibri"/>
        </w:rPr>
      </w:pPr>
    </w:p>
    <w:p w14:paraId="175B2FB0" w14:textId="77777777" w:rsidR="00E81303" w:rsidRDefault="00E81303" w:rsidP="004B04A6">
      <w:pPr>
        <w:jc w:val="both"/>
        <w:rPr>
          <w:rFonts w:ascii="Calibri" w:eastAsia="Calibri" w:hAnsi="Calibri" w:cs="Calibri"/>
        </w:rPr>
      </w:pPr>
    </w:p>
    <w:p w14:paraId="20411FF9" w14:textId="77777777" w:rsidR="00E81303" w:rsidRDefault="00E81303" w:rsidP="004B04A6">
      <w:pPr>
        <w:jc w:val="both"/>
        <w:rPr>
          <w:rFonts w:ascii="Calibri" w:eastAsia="Calibri" w:hAnsi="Calibri" w:cs="Calibri"/>
        </w:rPr>
      </w:pPr>
    </w:p>
    <w:p w14:paraId="7D744D4C" w14:textId="77777777" w:rsidR="00E81303" w:rsidRDefault="00E81303" w:rsidP="004B04A6">
      <w:pPr>
        <w:jc w:val="both"/>
        <w:rPr>
          <w:rFonts w:ascii="Calibri" w:eastAsia="Calibri" w:hAnsi="Calibri" w:cs="Calibri"/>
        </w:rPr>
      </w:pPr>
    </w:p>
    <w:p w14:paraId="71C66580" w14:textId="77777777" w:rsidR="00E81303" w:rsidRDefault="00E81303" w:rsidP="004B04A6">
      <w:pPr>
        <w:jc w:val="both"/>
        <w:rPr>
          <w:rFonts w:ascii="Calibri" w:eastAsia="Calibri" w:hAnsi="Calibri" w:cs="Calibri"/>
        </w:rPr>
      </w:pPr>
    </w:p>
    <w:p w14:paraId="6330DA4E" w14:textId="77777777" w:rsidR="0089467A" w:rsidRDefault="0089467A" w:rsidP="004B04A6">
      <w:pPr>
        <w:jc w:val="both"/>
        <w:rPr>
          <w:b/>
          <w:noProof/>
        </w:rPr>
      </w:pPr>
    </w:p>
    <w:p w14:paraId="6433D772" w14:textId="77777777" w:rsidR="0089467A" w:rsidRDefault="0089467A" w:rsidP="004B04A6">
      <w:pPr>
        <w:jc w:val="both"/>
        <w:rPr>
          <w:rFonts w:ascii="Calibri" w:eastAsia="Calibri" w:hAnsi="Calibri" w:cs="Calibri"/>
        </w:rPr>
      </w:pPr>
    </w:p>
    <w:p w14:paraId="33DD2CF2" w14:textId="77777777" w:rsidR="0089467A" w:rsidRDefault="0089467A" w:rsidP="004B04A6">
      <w:pPr>
        <w:jc w:val="both"/>
        <w:rPr>
          <w:rFonts w:ascii="Calibri" w:eastAsia="Calibri" w:hAnsi="Calibri" w:cs="Calibri"/>
        </w:rPr>
      </w:pPr>
    </w:p>
    <w:p w14:paraId="47121568" w14:textId="77777777" w:rsidR="0089467A" w:rsidRDefault="0089467A">
      <w:pPr>
        <w:rPr>
          <w:rFonts w:ascii="Calibri" w:eastAsia="Calibri" w:hAnsi="Calibri" w:cs="Calibri"/>
        </w:rPr>
      </w:pPr>
      <w:r>
        <w:rPr>
          <w:rFonts w:ascii="Calibri" w:eastAsia="Calibri" w:hAnsi="Calibri" w:cs="Calibri"/>
        </w:rPr>
        <w:br w:type="page"/>
      </w:r>
    </w:p>
    <w:p w14:paraId="1BCC1A4A" w14:textId="77777777" w:rsidR="0089467A" w:rsidRDefault="0089467A" w:rsidP="0089467A">
      <w:pPr>
        <w:rPr>
          <w:rFonts w:ascii="Calibri" w:eastAsia="Calibri" w:hAnsi="Calibri" w:cs="Calibri"/>
        </w:rPr>
      </w:pPr>
    </w:p>
    <w:p w14:paraId="001944C1" w14:textId="77777777" w:rsidR="00E81303" w:rsidRPr="004B04A6" w:rsidRDefault="00E81303" w:rsidP="0089467A">
      <w:pPr>
        <w:rPr>
          <w:rFonts w:ascii="Calibri" w:eastAsia="Calibri" w:hAnsi="Calibri" w:cs="Calibri"/>
        </w:rPr>
      </w:pPr>
    </w:p>
    <w:sectPr w:rsidR="00E81303" w:rsidRPr="004B04A6" w:rsidSect="00EA28D3">
      <w:footerReference w:type="default" r:id="rId12"/>
      <w:pgSz w:w="11900" w:h="16840"/>
      <w:pgMar w:top="720" w:right="720" w:bottom="720" w:left="72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188BE" w14:textId="77777777" w:rsidR="0010027E" w:rsidRDefault="0010027E" w:rsidP="00EA28D3">
      <w:r>
        <w:separator/>
      </w:r>
    </w:p>
  </w:endnote>
  <w:endnote w:type="continuationSeparator" w:id="0">
    <w:p w14:paraId="0A1AEFDB" w14:textId="77777777" w:rsidR="0010027E" w:rsidRDefault="0010027E" w:rsidP="00EA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451022"/>
      <w:docPartObj>
        <w:docPartGallery w:val="Page Numbers (Bottom of Page)"/>
        <w:docPartUnique/>
      </w:docPartObj>
    </w:sdtPr>
    <w:sdtEndPr>
      <w:rPr>
        <w:noProof/>
      </w:rPr>
    </w:sdtEndPr>
    <w:sdtContent>
      <w:p w14:paraId="12E11373" w14:textId="77777777" w:rsidR="00EA28D3" w:rsidRDefault="00EA28D3">
        <w:pPr>
          <w:pStyle w:val="Footer"/>
          <w:jc w:val="center"/>
        </w:pPr>
        <w:r>
          <w:fldChar w:fldCharType="begin"/>
        </w:r>
        <w:r>
          <w:instrText xml:space="preserve"> PAGE   \* MERGEFORMAT </w:instrText>
        </w:r>
        <w:r>
          <w:fldChar w:fldCharType="separate"/>
        </w:r>
        <w:r w:rsidR="00BA744E">
          <w:rPr>
            <w:noProof/>
          </w:rPr>
          <w:t>5</w:t>
        </w:r>
        <w:r>
          <w:rPr>
            <w:noProof/>
          </w:rPr>
          <w:fldChar w:fldCharType="end"/>
        </w:r>
      </w:p>
    </w:sdtContent>
  </w:sdt>
  <w:p w14:paraId="5FB3E995" w14:textId="77777777" w:rsidR="00EA28D3" w:rsidRPr="00EA28D3" w:rsidRDefault="00EA28D3">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5AE60" w14:textId="77777777" w:rsidR="0010027E" w:rsidRDefault="0010027E" w:rsidP="00EA28D3">
      <w:r>
        <w:separator/>
      </w:r>
    </w:p>
  </w:footnote>
  <w:footnote w:type="continuationSeparator" w:id="0">
    <w:p w14:paraId="0647B72E" w14:textId="77777777" w:rsidR="0010027E" w:rsidRDefault="0010027E" w:rsidP="00EA2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E605E62"/>
    <w:lvl w:ilvl="0">
      <w:numFmt w:val="bullet"/>
      <w:lvlText w:val="*"/>
      <w:lvlJc w:val="left"/>
    </w:lvl>
  </w:abstractNum>
  <w:abstractNum w:abstractNumId="1" w15:restartNumberingAfterBreak="0">
    <w:nsid w:val="2C69056E"/>
    <w:multiLevelType w:val="hybridMultilevel"/>
    <w:tmpl w:val="E24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A1F6A"/>
    <w:multiLevelType w:val="multilevel"/>
    <w:tmpl w:val="A1B6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B80582"/>
    <w:multiLevelType w:val="multilevel"/>
    <w:tmpl w:val="1C622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49586D"/>
    <w:multiLevelType w:val="hybridMultilevel"/>
    <w:tmpl w:val="245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8146A7"/>
    <w:multiLevelType w:val="hybridMultilevel"/>
    <w:tmpl w:val="39BAEEA8"/>
    <w:lvl w:ilvl="0" w:tplc="372048B8">
      <w:start w:val="1"/>
      <w:numFmt w:val="decimal"/>
      <w:lvlText w:val="%1."/>
      <w:lvlJc w:val="left"/>
      <w:pPr>
        <w:ind w:left="720" w:hanging="360"/>
      </w:pPr>
      <w:rPr>
        <w:rFonts w:ascii="Calibri" w:eastAsia="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F84B9A"/>
    <w:multiLevelType w:val="hybridMultilevel"/>
    <w:tmpl w:val="D090D004"/>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7" w15:restartNumberingAfterBreak="0">
    <w:nsid w:val="61425B6B"/>
    <w:multiLevelType w:val="multilevel"/>
    <w:tmpl w:val="A314E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5095571"/>
    <w:multiLevelType w:val="hybridMultilevel"/>
    <w:tmpl w:val="3B884C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14510E"/>
    <w:multiLevelType w:val="multilevel"/>
    <w:tmpl w:val="9326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4D0F5B"/>
    <w:multiLevelType w:val="hybridMultilevel"/>
    <w:tmpl w:val="0032DBE0"/>
    <w:lvl w:ilvl="0" w:tplc="6CF6A336">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1" w15:restartNumberingAfterBreak="0">
    <w:nsid w:val="75FD4AD6"/>
    <w:multiLevelType w:val="multilevel"/>
    <w:tmpl w:val="637E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6"/>
  </w:num>
  <w:num w:numId="4">
    <w:abstractNumId w:val="5"/>
  </w:num>
  <w:num w:numId="5">
    <w:abstractNumId w:val="8"/>
  </w:num>
  <w:num w:numId="6">
    <w:abstractNumId w:val="2"/>
  </w:num>
  <w:num w:numId="7">
    <w:abstractNumId w:val="9"/>
  </w:num>
  <w:num w:numId="8">
    <w:abstractNumId w:val="11"/>
  </w:num>
  <w:num w:numId="9">
    <w:abstractNumId w:val="1"/>
  </w:num>
  <w:num w:numId="10">
    <w:abstractNumId w:val="10"/>
  </w:num>
  <w:num w:numId="11">
    <w:abstractNumId w:val="4"/>
  </w:num>
  <w:num w:numId="1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7E1"/>
    <w:rsid w:val="000421BD"/>
    <w:rsid w:val="00042A9C"/>
    <w:rsid w:val="00050865"/>
    <w:rsid w:val="000C1BBA"/>
    <w:rsid w:val="0010027E"/>
    <w:rsid w:val="00120EF2"/>
    <w:rsid w:val="001523B1"/>
    <w:rsid w:val="00170254"/>
    <w:rsid w:val="001D0BD7"/>
    <w:rsid w:val="001E051D"/>
    <w:rsid w:val="00243815"/>
    <w:rsid w:val="002768E8"/>
    <w:rsid w:val="00341443"/>
    <w:rsid w:val="00392888"/>
    <w:rsid w:val="00446946"/>
    <w:rsid w:val="00454F99"/>
    <w:rsid w:val="004B04A6"/>
    <w:rsid w:val="004B350A"/>
    <w:rsid w:val="004E1C0B"/>
    <w:rsid w:val="00627CDA"/>
    <w:rsid w:val="00633AE6"/>
    <w:rsid w:val="006935E4"/>
    <w:rsid w:val="006D2F22"/>
    <w:rsid w:val="00741841"/>
    <w:rsid w:val="007C21EB"/>
    <w:rsid w:val="00833701"/>
    <w:rsid w:val="00855AAA"/>
    <w:rsid w:val="0089467A"/>
    <w:rsid w:val="008D2A1F"/>
    <w:rsid w:val="00907449"/>
    <w:rsid w:val="0098754B"/>
    <w:rsid w:val="009A07E1"/>
    <w:rsid w:val="009B41C5"/>
    <w:rsid w:val="00A734B9"/>
    <w:rsid w:val="00A76E67"/>
    <w:rsid w:val="00B76961"/>
    <w:rsid w:val="00BA744E"/>
    <w:rsid w:val="00BC53FE"/>
    <w:rsid w:val="00BF3938"/>
    <w:rsid w:val="00C60D0B"/>
    <w:rsid w:val="00C77A97"/>
    <w:rsid w:val="00CA4C14"/>
    <w:rsid w:val="00CE0F45"/>
    <w:rsid w:val="00D72A79"/>
    <w:rsid w:val="00DA0789"/>
    <w:rsid w:val="00DB3AC7"/>
    <w:rsid w:val="00DD11BC"/>
    <w:rsid w:val="00DE0D8A"/>
    <w:rsid w:val="00E81303"/>
    <w:rsid w:val="00E9317E"/>
    <w:rsid w:val="00EA19D6"/>
    <w:rsid w:val="00EA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36DF8"/>
  <w15:docId w15:val="{45716DC1-5BE6-4FCB-8215-8E33ECB70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1D0BD7"/>
    <w:rPr>
      <w:rFonts w:ascii="Tahoma" w:hAnsi="Tahoma" w:cs="Tahoma"/>
      <w:sz w:val="16"/>
      <w:szCs w:val="16"/>
    </w:rPr>
  </w:style>
  <w:style w:type="character" w:customStyle="1" w:styleId="BalloonTextChar">
    <w:name w:val="Balloon Text Char"/>
    <w:basedOn w:val="DefaultParagraphFont"/>
    <w:link w:val="BalloonText"/>
    <w:uiPriority w:val="99"/>
    <w:semiHidden/>
    <w:rsid w:val="001D0BD7"/>
    <w:rPr>
      <w:rFonts w:ascii="Tahoma" w:hAnsi="Tahoma" w:cs="Tahoma"/>
      <w:sz w:val="16"/>
      <w:szCs w:val="16"/>
    </w:rPr>
  </w:style>
  <w:style w:type="paragraph" w:styleId="Header">
    <w:name w:val="header"/>
    <w:basedOn w:val="Normal"/>
    <w:link w:val="HeaderChar"/>
    <w:uiPriority w:val="99"/>
    <w:unhideWhenUsed/>
    <w:rsid w:val="00EA28D3"/>
    <w:pPr>
      <w:tabs>
        <w:tab w:val="center" w:pos="4513"/>
        <w:tab w:val="right" w:pos="9026"/>
      </w:tabs>
    </w:pPr>
  </w:style>
  <w:style w:type="character" w:customStyle="1" w:styleId="HeaderChar">
    <w:name w:val="Header Char"/>
    <w:basedOn w:val="DefaultParagraphFont"/>
    <w:link w:val="Header"/>
    <w:uiPriority w:val="99"/>
    <w:rsid w:val="00EA28D3"/>
  </w:style>
  <w:style w:type="paragraph" w:styleId="Footer">
    <w:name w:val="footer"/>
    <w:basedOn w:val="Normal"/>
    <w:link w:val="FooterChar"/>
    <w:uiPriority w:val="99"/>
    <w:unhideWhenUsed/>
    <w:rsid w:val="00EA28D3"/>
    <w:pPr>
      <w:tabs>
        <w:tab w:val="center" w:pos="4513"/>
        <w:tab w:val="right" w:pos="9026"/>
      </w:tabs>
    </w:pPr>
  </w:style>
  <w:style w:type="character" w:customStyle="1" w:styleId="FooterChar">
    <w:name w:val="Footer Char"/>
    <w:basedOn w:val="DefaultParagraphFont"/>
    <w:link w:val="Footer"/>
    <w:uiPriority w:val="99"/>
    <w:rsid w:val="00EA28D3"/>
  </w:style>
  <w:style w:type="paragraph" w:styleId="ListParagraph">
    <w:name w:val="List Paragraph"/>
    <w:basedOn w:val="Normal"/>
    <w:uiPriority w:val="34"/>
    <w:qFormat/>
    <w:rsid w:val="00CE0F45"/>
    <w:pPr>
      <w:ind w:left="720"/>
      <w:contextualSpacing/>
    </w:pPr>
  </w:style>
  <w:style w:type="paragraph" w:styleId="NormalWeb">
    <w:name w:val="Normal (Web)"/>
    <w:basedOn w:val="Normal"/>
    <w:uiPriority w:val="99"/>
    <w:semiHidden/>
    <w:unhideWhenUsed/>
    <w:rsid w:val="0017025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rPr>
  </w:style>
  <w:style w:type="character" w:styleId="Strong">
    <w:name w:val="Strong"/>
    <w:basedOn w:val="DefaultParagraphFont"/>
    <w:uiPriority w:val="22"/>
    <w:qFormat/>
    <w:rsid w:val="00170254"/>
    <w:rPr>
      <w:b/>
      <w:bCs/>
    </w:rPr>
  </w:style>
  <w:style w:type="table" w:styleId="TableGrid">
    <w:name w:val="Table Grid"/>
    <w:basedOn w:val="TableNormal"/>
    <w:uiPriority w:val="59"/>
    <w:rsid w:val="00E81303"/>
    <w:pPr>
      <w:pBdr>
        <w:top w:val="none" w:sz="0" w:space="0" w:color="auto"/>
        <w:left w:val="none" w:sz="0" w:space="0" w:color="auto"/>
        <w:bottom w:val="none" w:sz="0" w:space="0" w:color="auto"/>
        <w:right w:val="none" w:sz="0" w:space="0" w:color="auto"/>
        <w:between w:val="none" w:sz="0" w:space="0" w:color="auto"/>
      </w:pBdr>
    </w:pPr>
    <w:rPr>
      <w:rFonts w:ascii="Times New Roman" w:eastAsia="Times New Roman" w:hAnsi="Times New Roman" w:cs="Times New Roman"/>
      <w:color w:val="auto"/>
      <w:sz w:val="20"/>
      <w:szCs w:val="20"/>
      <w:lang w:val="en-N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E81303"/>
    <w:pPr>
      <w:pBdr>
        <w:top w:val="none" w:sz="0" w:space="0" w:color="auto"/>
        <w:left w:val="none" w:sz="0" w:space="0" w:color="auto"/>
        <w:bottom w:val="none" w:sz="0" w:space="0" w:color="auto"/>
        <w:right w:val="none" w:sz="0" w:space="0" w:color="auto"/>
        <w:between w:val="none" w:sz="0" w:space="0" w:color="auto"/>
      </w:pBdr>
      <w:spacing w:before="40" w:after="40"/>
    </w:pPr>
    <w:rPr>
      <w:rFonts w:ascii="Segoe UI Historic" w:eastAsiaTheme="minorHAnsi" w:hAnsi="Segoe UI Historic" w:cs="Arial"/>
      <w:color w:val="auto"/>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882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5" ma:contentTypeDescription="Create a new document." ma:contentTypeScope="" ma:versionID="ab2cbb23c47c4ee13a4c7c52627dc008">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9ce98c24b62a153ccec60462b63a4e28"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2FF0F-49F2-4B99-86D5-B7D864829CD6}">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2.xml><?xml version="1.0" encoding="utf-8"?>
<ds:datastoreItem xmlns:ds="http://schemas.openxmlformats.org/officeDocument/2006/customXml" ds:itemID="{4E830189-EC08-4B9C-9245-F0965E5DB517}">
  <ds:schemaRefs>
    <ds:schemaRef ds:uri="http://schemas.microsoft.com/sharepoint/v3/contenttype/forms"/>
  </ds:schemaRefs>
</ds:datastoreItem>
</file>

<file path=customXml/itemProps3.xml><?xml version="1.0" encoding="utf-8"?>
<ds:datastoreItem xmlns:ds="http://schemas.openxmlformats.org/officeDocument/2006/customXml" ds:itemID="{850AC13C-F4EA-4324-8BBB-E998D8BBC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4517</Words>
  <Characters>25747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30204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Mellor</dc:creator>
  <cp:lastModifiedBy>Kate Mellor</cp:lastModifiedBy>
  <cp:revision>2</cp:revision>
  <cp:lastPrinted>2021-09-29T14:57:00Z</cp:lastPrinted>
  <dcterms:created xsi:type="dcterms:W3CDTF">2026-04-20T08:55:00Z</dcterms:created>
  <dcterms:modified xsi:type="dcterms:W3CDTF">2026-04-20T08:55:00Z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58200</vt:r8>
  </property>
</Properties>
</file>