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55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12"/>
        <w:gridCol w:w="1611"/>
        <w:gridCol w:w="1018"/>
        <w:gridCol w:w="3389"/>
        <w:gridCol w:w="1833"/>
        <w:gridCol w:w="4696"/>
        <w:tblGridChange w:id="0">
          <w:tblGrid>
            <w:gridCol w:w="3012"/>
            <w:gridCol w:w="1611"/>
            <w:gridCol w:w="1018"/>
            <w:gridCol w:w="3389"/>
            <w:gridCol w:w="1833"/>
            <w:gridCol w:w="4696"/>
          </w:tblGrid>
        </w:tblGridChange>
      </w:tblGrid>
      <w:tr>
        <w:trPr>
          <w:cantSplit w:val="0"/>
          <w:tblHeader w:val="0"/>
        </w:trPr>
        <w:tc>
          <w:tcPr>
            <w:gridSpan w:val="2"/>
            <w:vAlign w:val="top"/>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4"/>
                <w:szCs w:val="1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En3/1    Spoken Language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4"/>
                <w:szCs w:val="1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(The objectives for Spoken Language are common across Key Stages 1 and 2)</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4"/>
                <w:szCs w:val="1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En3/1a    listen and respond appropriately to adults and their peers </w:t>
              <w:br w:type="textWrapping"/>
              <w:t xml:space="preserve">En3/1b    ask relevant questions to extend their understanding and knowledge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4"/>
                <w:szCs w:val="1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En3/1c    use relevant strategies to build their vocabulary </w:t>
              <w:br w:type="textWrapping"/>
              <w:t xml:space="preserve">En3/1d    articulate and justify answers, arguments and opinions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4"/>
                <w:szCs w:val="1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En3/1e    give well-structured descriptions, explanations and narratives for different purposes, including for expressing feelings. </w:t>
              <w:br w:type="textWrapping"/>
              <w:t xml:space="preserve">En3/1f    maintain attention and participate actively in collaborative conversations, staying on topic and initiating and responding to comments </w:t>
              <w:br w:type="textWrapping"/>
              <w:t xml:space="preserve">En3/1g    use spoken language to develop understanding through speculating, hypothesising, imagining and exploring ideas </w:t>
              <w:br w:type="textWrapping"/>
              <w:t xml:space="preserve">En3/1h    speak audibly and fluently with an increasing command of Standard English </w:t>
              <w:br w:type="textWrapping"/>
              <w:t xml:space="preserve">En3/1i    participate in discussions, presentations, performances, roleplay/improvisations and debates </w:t>
              <w:br w:type="textWrapping"/>
              <w:t xml:space="preserve">En3/1j    gain, maintain and monitor the interest of the listener(s) </w:t>
              <w:br w:type="textWrapping"/>
              <w:t xml:space="preserve">En3/1k    consider and evaluate different viewpoints, attending to and building on the contributions of others </w:t>
              <w:br w:type="textWrapping"/>
              <w:t xml:space="preserve">En3/1l    select and use appropriate registers for effective communication</w:t>
            </w:r>
          </w:p>
        </w:tc>
        <w:tc>
          <w:tcPr>
            <w:gridSpan w:val="2"/>
            <w:vAlign w:val="top"/>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4"/>
                <w:szCs w:val="1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Reading (The objectives for Reading are common across Years 3 and 4)</w:t>
            </w:r>
            <w:bookmarkStart w:colFirst="0" w:colLast="0" w:name="gjdgxs" w:id="0"/>
            <w:bookmarkEnd w:id="0"/>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br w:type="textWrapping"/>
              <w:t xml:space="preserve">En3/2.1    Word Reading</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4"/>
                <w:szCs w:val="1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En3/2.1a    apply their growing knowledge of root words, prefixes and suffixes (etymology and morphology) as listed in Appendix 1, both to read aloud and to understand the meaning of new words they meet</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4"/>
                <w:szCs w:val="1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En3/2.1b    read further exception words, noting the unusual correspondences between spelling and sound, and where these occur in the word.</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4"/>
                <w:szCs w:val="1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4"/>
                <w:szCs w:val="1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En3/2.2    Comprehension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4"/>
                <w:szCs w:val="1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En3/2.2a    develop positive attitudes to reading, and an understanding of what they read, by:</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40" w:lineRule="auto"/>
              <w:ind w:left="420" w:right="0" w:hanging="420"/>
              <w:jc w:val="left"/>
              <w:rPr>
                <w:b w:val="0"/>
                <w:i w:val="0"/>
                <w:smallCaps w:val="0"/>
                <w:strike w:val="0"/>
                <w:color w:val="000000"/>
                <w:sz w:val="14"/>
                <w:szCs w:val="14"/>
                <w:u w:val="none"/>
                <w:shd w:fill="auto" w:val="clear"/>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listening to and discussing a wide range of fiction, poetry, plays, non-fiction and reference books or textbooks</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40" w:lineRule="auto"/>
              <w:ind w:left="420" w:right="0" w:hanging="420"/>
              <w:jc w:val="left"/>
              <w:rPr>
                <w:b w:val="0"/>
                <w:i w:val="0"/>
                <w:smallCaps w:val="0"/>
                <w:strike w:val="0"/>
                <w:color w:val="000000"/>
                <w:sz w:val="14"/>
                <w:szCs w:val="14"/>
                <w:u w:val="none"/>
                <w:shd w:fill="auto" w:val="clear"/>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reading books that are structured in different ways and reading for a range of purposes</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40" w:lineRule="auto"/>
              <w:ind w:left="420" w:right="0" w:hanging="420"/>
              <w:jc w:val="left"/>
              <w:rPr>
                <w:b w:val="0"/>
                <w:i w:val="0"/>
                <w:smallCaps w:val="0"/>
                <w:strike w:val="0"/>
                <w:color w:val="000000"/>
                <w:sz w:val="14"/>
                <w:szCs w:val="14"/>
                <w:u w:val="none"/>
                <w:shd w:fill="auto" w:val="clear"/>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using dictionaries to check the meaning of words that they have read</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40" w:lineRule="auto"/>
              <w:ind w:left="420" w:right="0" w:hanging="420"/>
              <w:jc w:val="left"/>
              <w:rPr>
                <w:b w:val="0"/>
                <w:i w:val="0"/>
                <w:smallCaps w:val="0"/>
                <w:strike w:val="0"/>
                <w:color w:val="000000"/>
                <w:sz w:val="14"/>
                <w:szCs w:val="14"/>
                <w:u w:val="none"/>
                <w:shd w:fill="auto" w:val="clear"/>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increasing their familiarity with a wide range of books, including fairy stories, myths and legends, and retelling some of these orally</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40" w:lineRule="auto"/>
              <w:ind w:left="420" w:right="0" w:hanging="420"/>
              <w:jc w:val="left"/>
              <w:rPr>
                <w:b w:val="0"/>
                <w:i w:val="0"/>
                <w:smallCaps w:val="0"/>
                <w:strike w:val="0"/>
                <w:color w:val="000000"/>
                <w:sz w:val="14"/>
                <w:szCs w:val="14"/>
                <w:u w:val="none"/>
                <w:shd w:fill="auto" w:val="clear"/>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identifying themes and conventions in a wide range of books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40" w:lineRule="auto"/>
              <w:ind w:left="420" w:right="0" w:hanging="420"/>
              <w:jc w:val="left"/>
              <w:rPr>
                <w:b w:val="0"/>
                <w:i w:val="0"/>
                <w:smallCaps w:val="0"/>
                <w:strike w:val="0"/>
                <w:color w:val="000000"/>
                <w:sz w:val="14"/>
                <w:szCs w:val="14"/>
                <w:u w:val="none"/>
                <w:shd w:fill="auto" w:val="clear"/>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preparing poems and play scripts to read aloud and to perform, showing understanding through intonation, tone, volume and action</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40" w:lineRule="auto"/>
              <w:ind w:left="420" w:right="0" w:hanging="420"/>
              <w:jc w:val="left"/>
              <w:rPr>
                <w:b w:val="0"/>
                <w:i w:val="0"/>
                <w:smallCaps w:val="0"/>
                <w:strike w:val="0"/>
                <w:color w:val="000000"/>
                <w:sz w:val="14"/>
                <w:szCs w:val="14"/>
                <w:u w:val="none"/>
                <w:shd w:fill="auto" w:val="clear"/>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discussing words and phrases that capture the reader’s interest and imagination</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40" w:lineRule="auto"/>
              <w:ind w:left="420" w:right="0" w:hanging="420"/>
              <w:jc w:val="left"/>
              <w:rPr>
                <w:b w:val="0"/>
                <w:i w:val="0"/>
                <w:smallCaps w:val="0"/>
                <w:strike w:val="0"/>
                <w:color w:val="000000"/>
                <w:sz w:val="14"/>
                <w:szCs w:val="14"/>
                <w:u w:val="none"/>
                <w:shd w:fill="auto" w:val="clear"/>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recognising some different forms of poetry</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4"/>
                <w:szCs w:val="1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En3/2.2b    understand what they read, in books they can read independently, by</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40" w:lineRule="auto"/>
              <w:ind w:left="420" w:right="0" w:hanging="420"/>
              <w:jc w:val="left"/>
              <w:rPr>
                <w:b w:val="0"/>
                <w:i w:val="0"/>
                <w:smallCaps w:val="0"/>
                <w:strike w:val="0"/>
                <w:color w:val="000000"/>
                <w:sz w:val="14"/>
                <w:szCs w:val="14"/>
                <w:u w:val="none"/>
                <w:shd w:fill="auto" w:val="clear"/>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checking that the text makes sense to them, discussing their understanding and explaining the meaning of words in context</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40" w:lineRule="auto"/>
              <w:ind w:left="420" w:right="0" w:hanging="420"/>
              <w:jc w:val="left"/>
              <w:rPr>
                <w:b w:val="0"/>
                <w:i w:val="0"/>
                <w:smallCaps w:val="0"/>
                <w:strike w:val="0"/>
                <w:color w:val="000000"/>
                <w:sz w:val="14"/>
                <w:szCs w:val="14"/>
                <w:u w:val="none"/>
                <w:shd w:fill="auto" w:val="clear"/>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asking questions to improve their understanding of a text</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40" w:lineRule="auto"/>
              <w:ind w:left="420" w:right="0" w:hanging="420"/>
              <w:jc w:val="left"/>
              <w:rPr>
                <w:b w:val="0"/>
                <w:i w:val="0"/>
                <w:smallCaps w:val="0"/>
                <w:strike w:val="0"/>
                <w:color w:val="000000"/>
                <w:sz w:val="14"/>
                <w:szCs w:val="14"/>
                <w:u w:val="none"/>
                <w:shd w:fill="auto" w:val="clear"/>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drawing inferences such as inferring characters' feelings, thoughts and motives from their actions, and justifying inferences with evidence</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40" w:lineRule="auto"/>
              <w:ind w:left="420" w:right="0" w:hanging="420"/>
              <w:jc w:val="left"/>
              <w:rPr>
                <w:b w:val="0"/>
                <w:i w:val="0"/>
                <w:smallCaps w:val="0"/>
                <w:strike w:val="0"/>
                <w:color w:val="000000"/>
                <w:sz w:val="14"/>
                <w:szCs w:val="14"/>
                <w:u w:val="none"/>
                <w:shd w:fill="auto" w:val="clear"/>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predicting what might happen from details stated and implied</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40" w:lineRule="auto"/>
              <w:ind w:left="420" w:right="0" w:hanging="420"/>
              <w:jc w:val="left"/>
              <w:rPr>
                <w:b w:val="0"/>
                <w:i w:val="0"/>
                <w:smallCaps w:val="0"/>
                <w:strike w:val="0"/>
                <w:color w:val="000000"/>
                <w:sz w:val="14"/>
                <w:szCs w:val="14"/>
                <w:u w:val="none"/>
                <w:shd w:fill="auto" w:val="clear"/>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identifying main ideas drawn from more than 1 paragraph and summarising these</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40" w:lineRule="auto"/>
              <w:ind w:left="420" w:right="0" w:hanging="420"/>
              <w:jc w:val="left"/>
              <w:rPr>
                <w:b w:val="0"/>
                <w:i w:val="0"/>
                <w:smallCaps w:val="0"/>
                <w:strike w:val="0"/>
                <w:color w:val="000000"/>
                <w:sz w:val="14"/>
                <w:szCs w:val="14"/>
                <w:u w:val="none"/>
                <w:shd w:fill="auto" w:val="clear"/>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identifying how language, structure, and presentation contribute to meaning</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4"/>
                <w:szCs w:val="1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En3/2.2c    retrieve and record information from non-fiction</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4"/>
                <w:szCs w:val="1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En3/2.2d    participate in discussion about both books that are read to them and those they can read for themselves, taking turns and listening to what others say.</w:t>
            </w:r>
          </w:p>
        </w:tc>
      </w:tr>
      <w:tr>
        <w:trPr>
          <w:cantSplit w:val="0"/>
          <w:tblHeader w:val="0"/>
        </w:trPr>
        <w:tc>
          <w:tcPr>
            <w:vAlign w:val="top"/>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4"/>
                <w:szCs w:val="1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Writing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4"/>
                <w:szCs w:val="1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(The objectives for Reading are common across Years 3 and 4)</w:t>
            </w:r>
            <w:bookmarkStart w:colFirst="0" w:colLast="0" w:name="30j0zll" w:id="1"/>
            <w:bookmarkEnd w:id="1"/>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br w:type="textWrapping"/>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4"/>
                <w:szCs w:val="1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En3/3.1    Spelling</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4"/>
                <w:szCs w:val="1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En3/3.1a    use further prefixes and suffixes and understand how to add them (English </w:t>
            </w:r>
            <w:hyperlink r:id="rId6">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Appendix 1</w:t>
              </w:r>
            </w:hyperlink>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4"/>
                <w:szCs w:val="1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En3/3.1b    spell further homophones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4"/>
                <w:szCs w:val="1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En3/3.1c    spell words that are often misspelt (English </w:t>
            </w:r>
            <w:hyperlink r:id="rId7">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Appendix 1</w:t>
              </w:r>
            </w:hyperlink>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4"/>
                <w:szCs w:val="1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En3/3.1d    place the possessive apostrophe accurately in words with regular plurals and in words with irregular plurals</w:t>
              <w:br w:type="textWrapping"/>
              <w:t xml:space="preserve">En3/3.1e    use the first 2 or 3 letters of a word to check its spelling in a dictionary</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4"/>
                <w:szCs w:val="1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En3/3.1f    write from memory simple sentences, dictated by the teacher, that include words and punctuation taught so far.</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4"/>
                <w:szCs w:val="1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4"/>
                <w:szCs w:val="1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En3/3.2    Handwriting and Presentation</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4"/>
                <w:szCs w:val="1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En3/3.2a    use the diagonal and horizontal strokes that are needed to join letters and understand which letters, when adjacent to one another, are best left unjoined</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4"/>
                <w:szCs w:val="1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En3/3.2b    increase the legibility, consistency and quality of their handwriting</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4"/>
                <w:szCs w:val="1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4"/>
                <w:szCs w:val="1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En3/3.3    Composition</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4"/>
                <w:szCs w:val="1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En3/3.3a    Plan their writing by:</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40" w:lineRule="auto"/>
              <w:ind w:left="420" w:right="0" w:hanging="420"/>
              <w:jc w:val="left"/>
              <w:rPr>
                <w:b w:val="0"/>
                <w:i w:val="0"/>
                <w:smallCaps w:val="0"/>
                <w:strike w:val="0"/>
                <w:color w:val="000000"/>
                <w:sz w:val="14"/>
                <w:szCs w:val="14"/>
                <w:u w:val="none"/>
                <w:shd w:fill="auto" w:val="clear"/>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discussing writing similar to that which they are planning to write in order to understand and learn from its structure, vocabulary and grammar</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40" w:lineRule="auto"/>
              <w:ind w:left="420" w:right="0" w:hanging="420"/>
              <w:jc w:val="left"/>
              <w:rPr>
                <w:b w:val="0"/>
                <w:i w:val="0"/>
                <w:smallCaps w:val="0"/>
                <w:strike w:val="0"/>
                <w:color w:val="000000"/>
                <w:sz w:val="14"/>
                <w:szCs w:val="14"/>
                <w:u w:val="none"/>
                <w:shd w:fill="auto" w:val="clear"/>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discussing and recording ideas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4"/>
                <w:szCs w:val="1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En3/3.3b    Draft and write by:</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40" w:lineRule="auto"/>
              <w:ind w:left="420" w:right="0" w:hanging="420"/>
              <w:jc w:val="left"/>
              <w:rPr>
                <w:b w:val="0"/>
                <w:i w:val="0"/>
                <w:smallCaps w:val="0"/>
                <w:strike w:val="0"/>
                <w:color w:val="000000"/>
                <w:sz w:val="14"/>
                <w:szCs w:val="14"/>
                <w:u w:val="none"/>
                <w:shd w:fill="auto" w:val="clear"/>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composing and rehearsing sentences orally (including dialogue), progressively building a varied and rich vocabulary and an increasing range of sentence structures (See English </w:t>
            </w:r>
            <w:hyperlink r:id="rId8">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Appendix 2</w:t>
              </w:r>
            </w:hyperlink>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40" w:lineRule="auto"/>
              <w:ind w:left="420" w:right="0" w:hanging="420"/>
              <w:jc w:val="left"/>
              <w:rPr>
                <w:b w:val="0"/>
                <w:i w:val="0"/>
                <w:smallCaps w:val="0"/>
                <w:strike w:val="0"/>
                <w:color w:val="000000"/>
                <w:sz w:val="14"/>
                <w:szCs w:val="14"/>
                <w:u w:val="none"/>
                <w:shd w:fill="auto" w:val="clear"/>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organising paragraphs around a themei</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40" w:lineRule="auto"/>
              <w:ind w:left="420" w:right="0" w:hanging="420"/>
              <w:jc w:val="left"/>
              <w:rPr>
                <w:b w:val="0"/>
                <w:i w:val="0"/>
                <w:smallCaps w:val="0"/>
                <w:strike w:val="0"/>
                <w:color w:val="000000"/>
                <w:sz w:val="14"/>
                <w:szCs w:val="14"/>
                <w:u w:val="none"/>
                <w:shd w:fill="auto" w:val="clear"/>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n narratives, creating settings, characters and plot</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40" w:lineRule="auto"/>
              <w:ind w:left="420" w:right="0" w:hanging="420"/>
              <w:jc w:val="left"/>
              <w:rPr>
                <w:b w:val="0"/>
                <w:i w:val="0"/>
                <w:smallCaps w:val="0"/>
                <w:strike w:val="0"/>
                <w:color w:val="000000"/>
                <w:sz w:val="14"/>
                <w:szCs w:val="14"/>
                <w:u w:val="none"/>
                <w:shd w:fill="auto" w:val="clear"/>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in non-narrative material, using simple organisational devices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4"/>
                <w:szCs w:val="1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En3/3.3c    Evaluate and edit by:</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40" w:lineRule="auto"/>
              <w:ind w:left="420" w:right="0" w:hanging="420"/>
              <w:jc w:val="left"/>
              <w:rPr>
                <w:b w:val="0"/>
                <w:i w:val="0"/>
                <w:smallCaps w:val="0"/>
                <w:strike w:val="0"/>
                <w:color w:val="000000"/>
                <w:sz w:val="14"/>
                <w:szCs w:val="14"/>
                <w:u w:val="none"/>
                <w:shd w:fill="auto" w:val="clear"/>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assessing the effectiveness of their own and others’ writing and suggesting improvements</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40" w:lineRule="auto"/>
              <w:ind w:left="420" w:right="0" w:hanging="420"/>
              <w:jc w:val="left"/>
              <w:rPr>
                <w:b w:val="0"/>
                <w:i w:val="0"/>
                <w:smallCaps w:val="0"/>
                <w:strike w:val="0"/>
                <w:color w:val="000000"/>
                <w:sz w:val="14"/>
                <w:szCs w:val="14"/>
                <w:u w:val="none"/>
                <w:shd w:fill="auto" w:val="clear"/>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proposing changes to grammar and vocabulary to improve consistency, including the accurate use of pronouns in sentences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4"/>
                <w:szCs w:val="1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En3/3.3d    proofread for spelling and punctuation errors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4"/>
                <w:szCs w:val="1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En3/3.3e    read their own writing aloud, to a group or the whole class, using appropriate intonation and controlling the tone and volume so that the meaning is clear.</w:t>
            </w:r>
          </w:p>
        </w:tc>
        <w:tc>
          <w:tcPr>
            <w:vAlign w:val="top"/>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4"/>
                <w:szCs w:val="1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En3/3.4    Vocabulary, grammar &amp; punctuation</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4"/>
                <w:szCs w:val="1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En3/3.4a    develop their understanding of the concepts set out in </w:t>
            </w:r>
            <w:hyperlink r:id="rId9">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Appendix 2</w:t>
              </w:r>
            </w:hyperlink>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 by:</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40" w:lineRule="auto"/>
              <w:ind w:left="420" w:right="0" w:hanging="420"/>
              <w:jc w:val="left"/>
              <w:rPr>
                <w:b w:val="0"/>
                <w:i w:val="0"/>
                <w:smallCaps w:val="0"/>
                <w:strike w:val="0"/>
                <w:color w:val="000000"/>
                <w:sz w:val="14"/>
                <w:szCs w:val="14"/>
                <w:u w:val="none"/>
                <w:shd w:fill="auto" w:val="clear"/>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extending the range of sentences with more than one clause by using a wider range of conjunctions, including when, if, because, although</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40" w:lineRule="auto"/>
              <w:ind w:left="420" w:right="0" w:hanging="420"/>
              <w:jc w:val="left"/>
              <w:rPr>
                <w:b w:val="0"/>
                <w:i w:val="0"/>
                <w:smallCaps w:val="0"/>
                <w:strike w:val="0"/>
                <w:color w:val="000000"/>
                <w:sz w:val="14"/>
                <w:szCs w:val="14"/>
                <w:u w:val="none"/>
                <w:shd w:fill="auto" w:val="clear"/>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using the present perfect form of verbs in contrast to the past tense</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40" w:lineRule="auto"/>
              <w:ind w:left="420" w:right="0" w:hanging="420"/>
              <w:jc w:val="left"/>
              <w:rPr>
                <w:b w:val="0"/>
                <w:i w:val="0"/>
                <w:smallCaps w:val="0"/>
                <w:strike w:val="0"/>
                <w:color w:val="000000"/>
                <w:sz w:val="14"/>
                <w:szCs w:val="14"/>
                <w:u w:val="none"/>
                <w:shd w:fill="auto" w:val="clear"/>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choosing nouns or pronouns appropriately for clarity and cohesion and to avoid repetition</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40" w:lineRule="auto"/>
              <w:ind w:left="420" w:right="0" w:hanging="420"/>
              <w:jc w:val="left"/>
              <w:rPr>
                <w:b w:val="0"/>
                <w:i w:val="0"/>
                <w:smallCaps w:val="0"/>
                <w:strike w:val="0"/>
                <w:color w:val="000000"/>
                <w:sz w:val="14"/>
                <w:szCs w:val="14"/>
                <w:u w:val="none"/>
                <w:shd w:fill="auto" w:val="clear"/>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using conjunctions, adverbs and prepositions to express time and cause</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40" w:lineRule="auto"/>
              <w:ind w:left="420" w:right="0" w:hanging="420"/>
              <w:jc w:val="left"/>
              <w:rPr>
                <w:b w:val="0"/>
                <w:i w:val="0"/>
                <w:smallCaps w:val="0"/>
                <w:strike w:val="0"/>
                <w:color w:val="000000"/>
                <w:sz w:val="14"/>
                <w:szCs w:val="14"/>
                <w:u w:val="none"/>
                <w:shd w:fill="auto" w:val="clear"/>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using fronted adverbials</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40" w:lineRule="auto"/>
              <w:ind w:left="420" w:right="0" w:hanging="420"/>
              <w:jc w:val="left"/>
              <w:rPr>
                <w:b w:val="0"/>
                <w:i w:val="0"/>
                <w:smallCaps w:val="0"/>
                <w:strike w:val="0"/>
                <w:color w:val="000000"/>
                <w:sz w:val="14"/>
                <w:szCs w:val="14"/>
                <w:u w:val="none"/>
                <w:shd w:fill="auto" w:val="clear"/>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learning the grammar for years 3 and 4 in </w:t>
            </w:r>
            <w:hyperlink r:id="rId10">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Appendix 2</w:t>
              </w:r>
            </w:hyperlink>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4"/>
                <w:szCs w:val="1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En3/3.4b    indicate grammatical and other features by:</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40" w:lineRule="auto"/>
              <w:ind w:left="420" w:right="0" w:hanging="420"/>
              <w:jc w:val="left"/>
              <w:rPr>
                <w:b w:val="0"/>
                <w:i w:val="0"/>
                <w:smallCaps w:val="0"/>
                <w:strike w:val="0"/>
                <w:color w:val="000000"/>
                <w:sz w:val="14"/>
                <w:szCs w:val="14"/>
                <w:u w:val="none"/>
                <w:shd w:fill="auto" w:val="clear"/>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using commas after fronted adverbials</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40" w:lineRule="auto"/>
              <w:ind w:left="420" w:right="0" w:hanging="420"/>
              <w:jc w:val="left"/>
              <w:rPr>
                <w:b w:val="0"/>
                <w:i w:val="0"/>
                <w:smallCaps w:val="0"/>
                <w:strike w:val="0"/>
                <w:color w:val="000000"/>
                <w:sz w:val="14"/>
                <w:szCs w:val="14"/>
                <w:u w:val="none"/>
                <w:shd w:fill="auto" w:val="clear"/>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indicating possession by using the possessive apostrophe with singular and plural nouns</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40" w:lineRule="auto"/>
              <w:ind w:left="420" w:right="0" w:hanging="420"/>
              <w:jc w:val="left"/>
              <w:rPr>
                <w:b w:val="0"/>
                <w:i w:val="0"/>
                <w:smallCaps w:val="0"/>
                <w:strike w:val="0"/>
                <w:color w:val="000000"/>
                <w:sz w:val="14"/>
                <w:szCs w:val="14"/>
                <w:u w:val="none"/>
                <w:shd w:fill="auto" w:val="clear"/>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using and punctuating direct speech</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4"/>
                <w:szCs w:val="1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En3/3.4c    use and understand the grammatical terminology in </w:t>
            </w:r>
            <w:hyperlink r:id="rId11">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Appendix 2</w:t>
              </w:r>
            </w:hyperlink>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 accurately and appropriately in discussing their writing and reading.</w:t>
            </w:r>
          </w:p>
        </w:tc>
      </w:tr>
    </w:tbl>
    <w:p w:rsidR="00000000" w:rsidDel="00000000" w:rsidP="00000000" w:rsidRDefault="00000000" w:rsidRPr="00000000" w14:paraId="0000004B">
      <w:pPr>
        <w:rPr>
          <w:vertAlign w:val="baseline"/>
        </w:rPr>
      </w:pPr>
      <w:r w:rsidDel="00000000" w:rsidR="00000000" w:rsidRPr="00000000">
        <w:rPr>
          <w:rtl w:val="0"/>
        </w:rPr>
      </w:r>
    </w:p>
    <w:sectPr>
      <w:headerReference r:id="rId12" w:type="default"/>
      <w:pgSz w:h="11906" w:w="16838"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mic Sans M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color="622423" w:space="1" w:sz="24" w:val="single"/>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9692640</wp:posOffset>
              </wp:positionH>
              <wp:positionV relativeFrom="page">
                <wp:posOffset>200660</wp:posOffset>
              </wp:positionV>
              <wp:extent cx="541020" cy="426720"/>
              <wp:effectExtent b="0" l="0" r="0" t="0"/>
              <wp:wrapSquare wrapText="bothSides" distB="0" distT="0" distL="114300" distR="114300"/>
              <wp:docPr id="2" name=""/>
              <a:graphic>
                <a:graphicData uri="http://schemas.microsoft.com/office/word/2010/wordprocessingGroup">
                  <wpg:wgp>
                    <wpg:cNvGrpSpPr/>
                    <wpg:grpSpPr>
                      <a:xfrm>
                        <a:off x="4843080" y="3399002"/>
                        <a:ext cx="541020" cy="426720"/>
                        <a:chOff x="4843080" y="3399002"/>
                        <a:chExt cx="1005840" cy="761996"/>
                      </a:xfrm>
                    </wpg:grpSpPr>
                    <wpg:grpSp>
                      <wpg:cNvGrpSpPr/>
                      <wpg:grpSpPr>
                        <a:xfrm>
                          <a:off x="4843080" y="3399002"/>
                          <a:ext cx="1005840" cy="761996"/>
                          <a:chOff x="0" y="0"/>
                          <a:chExt cx="1005840" cy="761996"/>
                        </a:xfrm>
                      </wpg:grpSpPr>
                      <wps:wsp>
                        <wps:cNvSpPr/>
                        <wps:cNvPr id="3" name="Shape 3"/>
                        <wps:spPr>
                          <a:xfrm>
                            <a:off x="0" y="0"/>
                            <a:ext cx="1005825" cy="761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237945" y="224504"/>
                            <a:ext cx="529611" cy="417076"/>
                          </a:xfrm>
                          <a:custGeom>
                            <a:rect b="b" l="l" r="r" t="t"/>
                            <a:pathLst>
                              <a:path extrusionOk="0" h="5226" w="4683">
                                <a:moveTo>
                                  <a:pt x="3689" y="1065"/>
                                </a:moveTo>
                                <a:lnTo>
                                  <a:pt x="3220" y="1065"/>
                                </a:lnTo>
                                <a:lnTo>
                                  <a:pt x="4335" y="5225"/>
                                </a:lnTo>
                                <a:lnTo>
                                  <a:pt x="4683" y="4890"/>
                                </a:lnTo>
                                <a:lnTo>
                                  <a:pt x="3689" y="1065"/>
                                </a:lnTo>
                                <a:close/>
                                <a:moveTo>
                                  <a:pt x="1637" y="0"/>
                                </a:moveTo>
                                <a:lnTo>
                                  <a:pt x="1232" y="132"/>
                                </a:lnTo>
                                <a:lnTo>
                                  <a:pt x="0" y="4877"/>
                                </a:lnTo>
                                <a:lnTo>
                                  <a:pt x="347" y="5212"/>
                                </a:lnTo>
                                <a:lnTo>
                                  <a:pt x="1462" y="1052"/>
                                </a:lnTo>
                                <a:lnTo>
                                  <a:pt x="1911" y="1052"/>
                                </a:lnTo>
                                <a:lnTo>
                                  <a:pt x="1637" y="0"/>
                                </a:lnTo>
                                <a:close/>
                                <a:moveTo>
                                  <a:pt x="1911" y="1052"/>
                                </a:moveTo>
                                <a:lnTo>
                                  <a:pt x="1462" y="1052"/>
                                </a:lnTo>
                                <a:lnTo>
                                  <a:pt x="2343" y="4479"/>
                                </a:lnTo>
                                <a:lnTo>
                                  <a:pt x="2798" y="2710"/>
                                </a:lnTo>
                                <a:lnTo>
                                  <a:pt x="2341" y="2710"/>
                                </a:lnTo>
                                <a:lnTo>
                                  <a:pt x="1911" y="1052"/>
                                </a:lnTo>
                                <a:close/>
                                <a:moveTo>
                                  <a:pt x="3045" y="13"/>
                                </a:moveTo>
                                <a:lnTo>
                                  <a:pt x="2341" y="2710"/>
                                </a:lnTo>
                                <a:lnTo>
                                  <a:pt x="2798" y="2710"/>
                                </a:lnTo>
                                <a:lnTo>
                                  <a:pt x="3220" y="1065"/>
                                </a:lnTo>
                                <a:lnTo>
                                  <a:pt x="3689" y="1065"/>
                                </a:lnTo>
                                <a:lnTo>
                                  <a:pt x="3450" y="145"/>
                                </a:lnTo>
                                <a:lnTo>
                                  <a:pt x="3045" y="13"/>
                                </a:lnTo>
                                <a:close/>
                              </a:path>
                            </a:pathLst>
                          </a:custGeom>
                          <a:solidFill>
                            <a:srgbClr val="6B1C3F"/>
                          </a:solidFill>
                          <a:ln>
                            <a:noFill/>
                          </a:ln>
                        </wps:spPr>
                        <wps:bodyPr anchorCtr="0" anchor="ctr" bIns="91425" lIns="91425" spcFirstLastPara="1" rIns="91425" wrap="square" tIns="91425">
                          <a:noAutofit/>
                        </wps:bodyPr>
                      </wps:wsp>
                      <wps:wsp>
                        <wps:cNvSpPr/>
                        <wps:cNvPr id="9" name="Shape 9"/>
                        <wps:spPr>
                          <a:xfrm>
                            <a:off x="244839" y="232084"/>
                            <a:ext cx="515922" cy="438381"/>
                          </a:xfrm>
                          <a:custGeom>
                            <a:rect b="b" l="l" r="r" t="t"/>
                            <a:pathLst>
                              <a:path extrusionOk="0" h="5493" w="4562">
                                <a:moveTo>
                                  <a:pt x="511" y="524"/>
                                </a:moveTo>
                                <a:lnTo>
                                  <a:pt x="0" y="1006"/>
                                </a:lnTo>
                                <a:lnTo>
                                  <a:pt x="918" y="5397"/>
                                </a:lnTo>
                                <a:lnTo>
                                  <a:pt x="1077" y="5493"/>
                                </a:lnTo>
                                <a:lnTo>
                                  <a:pt x="1718" y="3028"/>
                                </a:lnTo>
                                <a:lnTo>
                                  <a:pt x="1053" y="3028"/>
                                </a:lnTo>
                                <a:lnTo>
                                  <a:pt x="511" y="524"/>
                                </a:lnTo>
                                <a:close/>
                                <a:moveTo>
                                  <a:pt x="2923" y="865"/>
                                </a:moveTo>
                                <a:lnTo>
                                  <a:pt x="2280" y="865"/>
                                </a:lnTo>
                                <a:lnTo>
                                  <a:pt x="3483" y="5493"/>
                                </a:lnTo>
                                <a:lnTo>
                                  <a:pt x="3642" y="5397"/>
                                </a:lnTo>
                                <a:lnTo>
                                  <a:pt x="4138" y="3028"/>
                                </a:lnTo>
                                <a:lnTo>
                                  <a:pt x="3507" y="3028"/>
                                </a:lnTo>
                                <a:lnTo>
                                  <a:pt x="2923" y="865"/>
                                </a:lnTo>
                                <a:close/>
                                <a:moveTo>
                                  <a:pt x="1871" y="0"/>
                                </a:moveTo>
                                <a:lnTo>
                                  <a:pt x="1053" y="3028"/>
                                </a:lnTo>
                                <a:lnTo>
                                  <a:pt x="1718" y="3028"/>
                                </a:lnTo>
                                <a:lnTo>
                                  <a:pt x="2280" y="865"/>
                                </a:lnTo>
                                <a:lnTo>
                                  <a:pt x="2923" y="865"/>
                                </a:lnTo>
                                <a:lnTo>
                                  <a:pt x="2691" y="6"/>
                                </a:lnTo>
                                <a:lnTo>
                                  <a:pt x="2280" y="6"/>
                                </a:lnTo>
                                <a:lnTo>
                                  <a:pt x="1871" y="0"/>
                                </a:lnTo>
                                <a:close/>
                                <a:moveTo>
                                  <a:pt x="4049" y="524"/>
                                </a:moveTo>
                                <a:lnTo>
                                  <a:pt x="3507" y="3028"/>
                                </a:lnTo>
                                <a:lnTo>
                                  <a:pt x="4138" y="3028"/>
                                </a:lnTo>
                                <a:lnTo>
                                  <a:pt x="4561" y="1006"/>
                                </a:lnTo>
                                <a:lnTo>
                                  <a:pt x="4049" y="524"/>
                                </a:lnTo>
                                <a:close/>
                                <a:moveTo>
                                  <a:pt x="2689" y="0"/>
                                </a:moveTo>
                                <a:lnTo>
                                  <a:pt x="2280" y="6"/>
                                </a:lnTo>
                                <a:lnTo>
                                  <a:pt x="2691" y="6"/>
                                </a:lnTo>
                                <a:lnTo>
                                  <a:pt x="2689" y="0"/>
                                </a:lnTo>
                                <a:close/>
                              </a:path>
                            </a:pathLst>
                          </a:custGeom>
                          <a:solidFill>
                            <a:srgbClr val="0A93D6"/>
                          </a:solidFill>
                          <a:ln>
                            <a:noFill/>
                          </a:ln>
                        </wps:spPr>
                        <wps:bodyPr anchorCtr="0" anchor="ctr" bIns="91425" lIns="91425" spcFirstLastPara="1" rIns="91425" wrap="square" tIns="91425">
                          <a:noAutofit/>
                        </wps:bodyPr>
                      </wps:wsp>
                      <pic:pic>
                        <pic:nvPicPr>
                          <pic:cNvPr id="10" name="Shape 10"/>
                          <pic:cNvPicPr preferRelativeResize="0"/>
                        </pic:nvPicPr>
                        <pic:blipFill rotWithShape="1">
                          <a:blip r:embed="rId1">
                            <a:alphaModFix/>
                          </a:blip>
                          <a:srcRect b="0" l="0" r="0" t="0"/>
                          <a:stretch/>
                        </pic:blipFill>
                        <pic:spPr>
                          <a:xfrm>
                            <a:off x="0" y="0"/>
                            <a:ext cx="1005840" cy="761996"/>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page">
                <wp:posOffset>9692640</wp:posOffset>
              </wp:positionH>
              <wp:positionV relativeFrom="page">
                <wp:posOffset>200660</wp:posOffset>
              </wp:positionV>
              <wp:extent cx="541020" cy="426720"/>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41020" cy="426720"/>
                      </a:xfrm>
                      <a:prstGeom prst="rect"/>
                      <a:ln/>
                    </pic:spPr>
                  </pic:pic>
                </a:graphicData>
              </a:graphic>
            </wp:anchor>
          </w:drawing>
        </mc:Fallback>
      </mc:AlternateConten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388620</wp:posOffset>
              </wp:positionH>
              <wp:positionV relativeFrom="page">
                <wp:posOffset>222250</wp:posOffset>
              </wp:positionV>
              <wp:extent cx="541020" cy="426720"/>
              <wp:effectExtent b="0" l="0" r="0" t="0"/>
              <wp:wrapSquare wrapText="bothSides" distB="0" distT="0" distL="114300" distR="114300"/>
              <wp:docPr id="1" name=""/>
              <a:graphic>
                <a:graphicData uri="http://schemas.microsoft.com/office/word/2010/wordprocessingGroup">
                  <wpg:wgp>
                    <wpg:cNvGrpSpPr/>
                    <wpg:grpSpPr>
                      <a:xfrm>
                        <a:off x="4843080" y="3399002"/>
                        <a:ext cx="541020" cy="426720"/>
                        <a:chOff x="4843080" y="3399002"/>
                        <a:chExt cx="1005840" cy="761996"/>
                      </a:xfrm>
                    </wpg:grpSpPr>
                    <wpg:grpSp>
                      <wpg:cNvGrpSpPr/>
                      <wpg:grpSpPr>
                        <a:xfrm>
                          <a:off x="4843080" y="3399002"/>
                          <a:ext cx="1005840" cy="761996"/>
                          <a:chOff x="0" y="0"/>
                          <a:chExt cx="1005840" cy="761996"/>
                        </a:xfrm>
                      </wpg:grpSpPr>
                      <wps:wsp>
                        <wps:cNvSpPr/>
                        <wps:cNvPr id="3" name="Shape 3"/>
                        <wps:spPr>
                          <a:xfrm>
                            <a:off x="0" y="0"/>
                            <a:ext cx="1005825" cy="761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37945" y="224504"/>
                            <a:ext cx="529611" cy="417076"/>
                          </a:xfrm>
                          <a:custGeom>
                            <a:rect b="b" l="l" r="r" t="t"/>
                            <a:pathLst>
                              <a:path extrusionOk="0" h="5226" w="4683">
                                <a:moveTo>
                                  <a:pt x="3689" y="1065"/>
                                </a:moveTo>
                                <a:lnTo>
                                  <a:pt x="3220" y="1065"/>
                                </a:lnTo>
                                <a:lnTo>
                                  <a:pt x="4335" y="5225"/>
                                </a:lnTo>
                                <a:lnTo>
                                  <a:pt x="4683" y="4890"/>
                                </a:lnTo>
                                <a:lnTo>
                                  <a:pt x="3689" y="1065"/>
                                </a:lnTo>
                                <a:close/>
                                <a:moveTo>
                                  <a:pt x="1637" y="0"/>
                                </a:moveTo>
                                <a:lnTo>
                                  <a:pt x="1232" y="132"/>
                                </a:lnTo>
                                <a:lnTo>
                                  <a:pt x="0" y="4877"/>
                                </a:lnTo>
                                <a:lnTo>
                                  <a:pt x="347" y="5212"/>
                                </a:lnTo>
                                <a:lnTo>
                                  <a:pt x="1462" y="1052"/>
                                </a:lnTo>
                                <a:lnTo>
                                  <a:pt x="1911" y="1052"/>
                                </a:lnTo>
                                <a:lnTo>
                                  <a:pt x="1637" y="0"/>
                                </a:lnTo>
                                <a:close/>
                                <a:moveTo>
                                  <a:pt x="1911" y="1052"/>
                                </a:moveTo>
                                <a:lnTo>
                                  <a:pt x="1462" y="1052"/>
                                </a:lnTo>
                                <a:lnTo>
                                  <a:pt x="2343" y="4479"/>
                                </a:lnTo>
                                <a:lnTo>
                                  <a:pt x="2798" y="2710"/>
                                </a:lnTo>
                                <a:lnTo>
                                  <a:pt x="2341" y="2710"/>
                                </a:lnTo>
                                <a:lnTo>
                                  <a:pt x="1911" y="1052"/>
                                </a:lnTo>
                                <a:close/>
                                <a:moveTo>
                                  <a:pt x="3045" y="13"/>
                                </a:moveTo>
                                <a:lnTo>
                                  <a:pt x="2341" y="2710"/>
                                </a:lnTo>
                                <a:lnTo>
                                  <a:pt x="2798" y="2710"/>
                                </a:lnTo>
                                <a:lnTo>
                                  <a:pt x="3220" y="1065"/>
                                </a:lnTo>
                                <a:lnTo>
                                  <a:pt x="3689" y="1065"/>
                                </a:lnTo>
                                <a:lnTo>
                                  <a:pt x="3450" y="145"/>
                                </a:lnTo>
                                <a:lnTo>
                                  <a:pt x="3045" y="13"/>
                                </a:lnTo>
                                <a:close/>
                              </a:path>
                            </a:pathLst>
                          </a:custGeom>
                          <a:solidFill>
                            <a:srgbClr val="6B1C3F"/>
                          </a:solidFill>
                          <a:ln>
                            <a:noFill/>
                          </a:ln>
                        </wps:spPr>
                        <wps:bodyPr anchorCtr="0" anchor="ctr" bIns="91425" lIns="91425" spcFirstLastPara="1" rIns="91425" wrap="square" tIns="91425">
                          <a:noAutofit/>
                        </wps:bodyPr>
                      </wps:wsp>
                      <wps:wsp>
                        <wps:cNvSpPr/>
                        <wps:cNvPr id="5" name="Shape 5"/>
                        <wps:spPr>
                          <a:xfrm>
                            <a:off x="244839" y="232084"/>
                            <a:ext cx="515922" cy="438381"/>
                          </a:xfrm>
                          <a:custGeom>
                            <a:rect b="b" l="l" r="r" t="t"/>
                            <a:pathLst>
                              <a:path extrusionOk="0" h="5493" w="4562">
                                <a:moveTo>
                                  <a:pt x="511" y="524"/>
                                </a:moveTo>
                                <a:lnTo>
                                  <a:pt x="0" y="1006"/>
                                </a:lnTo>
                                <a:lnTo>
                                  <a:pt x="918" y="5397"/>
                                </a:lnTo>
                                <a:lnTo>
                                  <a:pt x="1077" y="5493"/>
                                </a:lnTo>
                                <a:lnTo>
                                  <a:pt x="1718" y="3028"/>
                                </a:lnTo>
                                <a:lnTo>
                                  <a:pt x="1053" y="3028"/>
                                </a:lnTo>
                                <a:lnTo>
                                  <a:pt x="511" y="524"/>
                                </a:lnTo>
                                <a:close/>
                                <a:moveTo>
                                  <a:pt x="2923" y="865"/>
                                </a:moveTo>
                                <a:lnTo>
                                  <a:pt x="2280" y="865"/>
                                </a:lnTo>
                                <a:lnTo>
                                  <a:pt x="3483" y="5493"/>
                                </a:lnTo>
                                <a:lnTo>
                                  <a:pt x="3642" y="5397"/>
                                </a:lnTo>
                                <a:lnTo>
                                  <a:pt x="4138" y="3028"/>
                                </a:lnTo>
                                <a:lnTo>
                                  <a:pt x="3507" y="3028"/>
                                </a:lnTo>
                                <a:lnTo>
                                  <a:pt x="2923" y="865"/>
                                </a:lnTo>
                                <a:close/>
                                <a:moveTo>
                                  <a:pt x="1871" y="0"/>
                                </a:moveTo>
                                <a:lnTo>
                                  <a:pt x="1053" y="3028"/>
                                </a:lnTo>
                                <a:lnTo>
                                  <a:pt x="1718" y="3028"/>
                                </a:lnTo>
                                <a:lnTo>
                                  <a:pt x="2280" y="865"/>
                                </a:lnTo>
                                <a:lnTo>
                                  <a:pt x="2923" y="865"/>
                                </a:lnTo>
                                <a:lnTo>
                                  <a:pt x="2691" y="6"/>
                                </a:lnTo>
                                <a:lnTo>
                                  <a:pt x="2280" y="6"/>
                                </a:lnTo>
                                <a:lnTo>
                                  <a:pt x="1871" y="0"/>
                                </a:lnTo>
                                <a:close/>
                                <a:moveTo>
                                  <a:pt x="4049" y="524"/>
                                </a:moveTo>
                                <a:lnTo>
                                  <a:pt x="3507" y="3028"/>
                                </a:lnTo>
                                <a:lnTo>
                                  <a:pt x="4138" y="3028"/>
                                </a:lnTo>
                                <a:lnTo>
                                  <a:pt x="4561" y="1006"/>
                                </a:lnTo>
                                <a:lnTo>
                                  <a:pt x="4049" y="524"/>
                                </a:lnTo>
                                <a:close/>
                                <a:moveTo>
                                  <a:pt x="2689" y="0"/>
                                </a:moveTo>
                                <a:lnTo>
                                  <a:pt x="2280" y="6"/>
                                </a:lnTo>
                                <a:lnTo>
                                  <a:pt x="2691" y="6"/>
                                </a:lnTo>
                                <a:lnTo>
                                  <a:pt x="2689" y="0"/>
                                </a:lnTo>
                                <a:close/>
                              </a:path>
                            </a:pathLst>
                          </a:custGeom>
                          <a:solidFill>
                            <a:srgbClr val="0A93D6"/>
                          </a:solidFill>
                          <a:ln>
                            <a:noFill/>
                          </a:ln>
                        </wps:spPr>
                        <wps:bodyPr anchorCtr="0" anchor="ctr" bIns="91425" lIns="91425" spcFirstLastPara="1" rIns="91425" wrap="square" tIns="91425">
                          <a:noAutofit/>
                        </wps:bodyPr>
                      </wps:wsp>
                      <pic:pic>
                        <pic:nvPicPr>
                          <pic:cNvPr id="6" name="Shape 6"/>
                          <pic:cNvPicPr preferRelativeResize="0"/>
                        </pic:nvPicPr>
                        <pic:blipFill rotWithShape="1">
                          <a:blip r:embed="rId1">
                            <a:alphaModFix/>
                          </a:blip>
                          <a:srcRect b="0" l="0" r="0" t="0"/>
                          <a:stretch/>
                        </pic:blipFill>
                        <pic:spPr>
                          <a:xfrm>
                            <a:off x="0" y="0"/>
                            <a:ext cx="1005840" cy="761996"/>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page">
                <wp:posOffset>388620</wp:posOffset>
              </wp:positionH>
              <wp:positionV relativeFrom="page">
                <wp:posOffset>222250</wp:posOffset>
              </wp:positionV>
              <wp:extent cx="541020" cy="42672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541020" cy="426720"/>
                      </a:xfrm>
                      <a:prstGeom prst="rect"/>
                      <a:ln/>
                    </pic:spPr>
                  </pic:pic>
                </a:graphicData>
              </a:graphic>
            </wp:anchor>
          </w:drawing>
        </mc:Fallback>
      </mc:AlternateConten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Year 3 - English</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20" w:hanging="42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sites.google.com/site/primarycurriculum2014/Appendix2.pdf?attredirects=0&amp;d=1" TargetMode="External"/><Relationship Id="rId10" Type="http://schemas.openxmlformats.org/officeDocument/2006/relationships/hyperlink" Target="https://sites.google.com/site/primarycurriculum2014/Appendix2.pdf?attredirects=0&amp;d=1" TargetMode="External"/><Relationship Id="rId12" Type="http://schemas.openxmlformats.org/officeDocument/2006/relationships/header" Target="header1.xml"/><Relationship Id="rId9" Type="http://schemas.openxmlformats.org/officeDocument/2006/relationships/hyperlink" Target="https://sites.google.com/site/primarycurriculum2014/Appendix2.pdf?attredirects=0&amp;d=1" TargetMode="External"/><Relationship Id="rId5" Type="http://schemas.openxmlformats.org/officeDocument/2006/relationships/styles" Target="styles.xml"/><Relationship Id="rId6" Type="http://schemas.openxmlformats.org/officeDocument/2006/relationships/hyperlink" Target="https://sites.google.com/site/primarycurriculum2014/Appendix1.pdf?attredirects=0&amp;d=1" TargetMode="External"/><Relationship Id="rId7" Type="http://schemas.openxmlformats.org/officeDocument/2006/relationships/hyperlink" Target="https://sites.google.com/site/primarycurriculum2014/Appendix1.pdf?attredirects=0&amp;d=1" TargetMode="External"/><Relationship Id="rId8" Type="http://schemas.openxmlformats.org/officeDocument/2006/relationships/hyperlink" Target="https://sites.google.com/site/primarycurriculum2014/Appendix2.pdf?attredirects=0&amp;d=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